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7E8" w:rsidRDefault="009357E8" w:rsidP="0068149B">
      <w:pPr>
        <w:spacing w:line="276" w:lineRule="auto"/>
        <w:jc w:val="center"/>
        <w:rPr>
          <w:rFonts w:ascii="黑体" w:eastAsia="黑体" w:hAnsi="黑体"/>
          <w:b/>
          <w:sz w:val="36"/>
          <w:szCs w:val="36"/>
        </w:rPr>
      </w:pPr>
    </w:p>
    <w:p w:rsidR="0068149B" w:rsidRDefault="0068149B" w:rsidP="009357E8">
      <w:pPr>
        <w:pStyle w:val="11"/>
        <w:outlineLvl w:val="0"/>
      </w:pPr>
      <w:r>
        <w:rPr>
          <w:rFonts w:hint="eastAsia"/>
        </w:rPr>
        <w:t>葡萄牙语专业课程大纲</w:t>
      </w:r>
    </w:p>
    <w:p w:rsidR="0068149B" w:rsidRPr="0068149B" w:rsidRDefault="0068149B" w:rsidP="0068149B">
      <w:pPr>
        <w:spacing w:line="276" w:lineRule="auto"/>
        <w:jc w:val="center"/>
        <w:rPr>
          <w:rFonts w:ascii="黑体" w:eastAsia="黑体" w:hAnsi="黑体"/>
          <w:b/>
          <w:sz w:val="36"/>
          <w:szCs w:val="36"/>
        </w:rPr>
      </w:pPr>
    </w:p>
    <w:p w:rsidR="00E020D8" w:rsidRPr="00694873" w:rsidRDefault="00E020D8" w:rsidP="009357E8">
      <w:pPr>
        <w:pStyle w:val="2"/>
        <w:outlineLvl w:val="1"/>
      </w:pPr>
      <w:bookmarkStart w:id="0" w:name="_GoBack"/>
      <w:r w:rsidRPr="00694873">
        <w:rPr>
          <w:rFonts w:hint="eastAsia"/>
        </w:rPr>
        <w:t>《葡萄牙语专业导论I》课程教学大纲</w:t>
      </w:r>
    </w:p>
    <w:bookmarkEnd w:id="0"/>
    <w:p w:rsidR="00E020D8" w:rsidRDefault="00E020D8" w:rsidP="00E020D8">
      <w:pPr>
        <w:ind w:left="420"/>
        <w:jc w:val="center"/>
        <w:rPr>
          <w:color w:val="000000"/>
        </w:rPr>
      </w:pPr>
      <w:r>
        <w:rPr>
          <w:color w:val="000000"/>
        </w:rPr>
        <w:t>执笔人：</w:t>
      </w:r>
      <w:r>
        <w:rPr>
          <w:rFonts w:hint="eastAsia"/>
          <w:color w:val="000000"/>
        </w:rPr>
        <w:t>王程序</w:t>
      </w:r>
      <w:r>
        <w:rPr>
          <w:rFonts w:hint="eastAsia"/>
          <w:color w:val="000000"/>
        </w:rPr>
        <w:t xml:space="preserve"> </w:t>
      </w:r>
      <w:r>
        <w:rPr>
          <w:color w:val="000000"/>
        </w:rPr>
        <w:t xml:space="preserve">                  </w:t>
      </w:r>
      <w:r>
        <w:rPr>
          <w:color w:val="000000"/>
        </w:rPr>
        <w:t>编写日期：</w:t>
      </w:r>
      <w:r>
        <w:rPr>
          <w:rFonts w:hint="eastAsia"/>
          <w:color w:val="000000"/>
        </w:rPr>
        <w:t>201</w:t>
      </w:r>
      <w:r>
        <w:rPr>
          <w:color w:val="000000"/>
        </w:rPr>
        <w:t>5</w:t>
      </w:r>
      <w:r>
        <w:rPr>
          <w:rFonts w:hint="eastAsia"/>
          <w:color w:val="000000"/>
        </w:rPr>
        <w:t>年</w:t>
      </w:r>
      <w:r>
        <w:rPr>
          <w:rFonts w:hint="eastAsia"/>
          <w:color w:val="000000"/>
        </w:rPr>
        <w:t>12</w:t>
      </w:r>
      <w:r>
        <w:rPr>
          <w:rFonts w:hint="eastAsia"/>
          <w:color w:val="000000"/>
        </w:rPr>
        <w:t>月</w:t>
      </w:r>
    </w:p>
    <w:p w:rsidR="00E020D8" w:rsidRPr="00694873" w:rsidRDefault="00E020D8" w:rsidP="00E020D8">
      <w:pPr>
        <w:pStyle w:val="a3"/>
        <w:numPr>
          <w:ilvl w:val="0"/>
          <w:numId w:val="1"/>
        </w:numPr>
        <w:ind w:left="0" w:firstLineChars="1" w:firstLine="3"/>
        <w:rPr>
          <w:rFonts w:ascii="黑体" w:eastAsia="黑体" w:hAnsi="黑体"/>
          <w:color w:val="000000"/>
          <w:sz w:val="28"/>
          <w:szCs w:val="28"/>
        </w:rPr>
      </w:pPr>
      <w:r w:rsidRPr="00694873">
        <w:rPr>
          <w:rFonts w:ascii="黑体" w:eastAsia="黑体" w:hAnsi="黑体"/>
          <w:color w:val="000000"/>
          <w:sz w:val="28"/>
          <w:szCs w:val="28"/>
        </w:rPr>
        <w:t>课程基本信息</w:t>
      </w:r>
    </w:p>
    <w:p w:rsidR="00E020D8" w:rsidRDefault="00E020D8" w:rsidP="00E020D8">
      <w:pPr>
        <w:pStyle w:val="a6"/>
        <w:ind w:firstLineChars="1" w:firstLine="2"/>
        <w:rPr>
          <w:color w:val="000000"/>
        </w:rPr>
      </w:pPr>
      <w:r>
        <w:rPr>
          <w:color w:val="000000"/>
        </w:rPr>
        <w:t>1</w:t>
      </w:r>
      <w:r>
        <w:rPr>
          <w:rFonts w:hint="eastAsia"/>
          <w:color w:val="000000"/>
        </w:rPr>
        <w:t>．</w:t>
      </w:r>
      <w:r>
        <w:rPr>
          <w:color w:val="000000"/>
        </w:rPr>
        <w:t>课程</w:t>
      </w:r>
      <w:r>
        <w:rPr>
          <w:rFonts w:hint="eastAsia"/>
          <w:color w:val="000000"/>
        </w:rPr>
        <w:t>编号</w:t>
      </w:r>
      <w:r>
        <w:rPr>
          <w:color w:val="000000"/>
        </w:rPr>
        <w:t>：</w:t>
      </w:r>
      <w:r>
        <w:rPr>
          <w:color w:val="000000"/>
        </w:rPr>
        <w:t>60L</w:t>
      </w:r>
      <w:r>
        <w:rPr>
          <w:rFonts w:hint="eastAsia"/>
          <w:color w:val="000000"/>
        </w:rPr>
        <w:t>943</w:t>
      </w:r>
      <w:r>
        <w:rPr>
          <w:color w:val="000000"/>
        </w:rPr>
        <w:t>Q</w:t>
      </w:r>
    </w:p>
    <w:p w:rsidR="00E020D8" w:rsidRDefault="00E020D8" w:rsidP="00E020D8">
      <w:pPr>
        <w:ind w:firstLineChars="1" w:firstLine="2"/>
        <w:rPr>
          <w:color w:val="000000"/>
        </w:rPr>
      </w:pPr>
      <w:r>
        <w:rPr>
          <w:rFonts w:hint="eastAsia"/>
          <w:color w:val="000000"/>
        </w:rPr>
        <w:t>2</w:t>
      </w:r>
      <w:r>
        <w:rPr>
          <w:rFonts w:hint="eastAsia"/>
          <w:color w:val="000000"/>
        </w:rPr>
        <w:t>．</w:t>
      </w:r>
      <w:r>
        <w:rPr>
          <w:color w:val="000000"/>
        </w:rPr>
        <w:t>课程</w:t>
      </w:r>
      <w:r>
        <w:rPr>
          <w:rFonts w:hint="eastAsia"/>
          <w:color w:val="000000"/>
        </w:rPr>
        <w:t>体系</w:t>
      </w:r>
      <w:r>
        <w:rPr>
          <w:color w:val="000000"/>
        </w:rPr>
        <w:t>/</w:t>
      </w:r>
      <w:r>
        <w:rPr>
          <w:rFonts w:hint="eastAsia"/>
          <w:color w:val="000000"/>
        </w:rPr>
        <w:t>类别</w:t>
      </w:r>
      <w:r>
        <w:rPr>
          <w:color w:val="000000"/>
        </w:rPr>
        <w:t>：</w:t>
      </w:r>
      <w:r>
        <w:rPr>
          <w:rFonts w:hint="eastAsia"/>
          <w:bCs/>
          <w:color w:val="000000"/>
        </w:rPr>
        <w:t>专业类（必修课）</w:t>
      </w:r>
    </w:p>
    <w:p w:rsidR="00E020D8" w:rsidRDefault="00E020D8" w:rsidP="00E020D8">
      <w:pPr>
        <w:ind w:firstLineChars="1" w:firstLine="2"/>
        <w:rPr>
          <w:color w:val="000000"/>
        </w:rPr>
      </w:pPr>
      <w:r>
        <w:rPr>
          <w:rFonts w:hint="eastAsia"/>
          <w:color w:val="000000"/>
        </w:rPr>
        <w:t>3</w:t>
      </w:r>
      <w:r>
        <w:rPr>
          <w:rFonts w:hint="eastAsia"/>
          <w:color w:val="000000"/>
        </w:rPr>
        <w:t>．课程性质：必修</w:t>
      </w:r>
    </w:p>
    <w:p w:rsidR="00E020D8" w:rsidRDefault="00E020D8" w:rsidP="00E020D8">
      <w:pPr>
        <w:ind w:firstLineChars="1" w:firstLine="2"/>
        <w:rPr>
          <w:color w:val="000000"/>
        </w:rPr>
      </w:pPr>
      <w:r>
        <w:rPr>
          <w:rFonts w:hint="eastAsia"/>
          <w:color w:val="000000"/>
        </w:rPr>
        <w:t>4</w:t>
      </w:r>
      <w:r>
        <w:rPr>
          <w:rFonts w:hint="eastAsia"/>
          <w:color w:val="000000"/>
        </w:rPr>
        <w:t>．</w:t>
      </w:r>
      <w:r>
        <w:rPr>
          <w:color w:val="000000"/>
        </w:rPr>
        <w:t>学时</w:t>
      </w:r>
      <w:r>
        <w:rPr>
          <w:color w:val="000000"/>
        </w:rPr>
        <w:t>/</w:t>
      </w:r>
      <w:r>
        <w:rPr>
          <w:color w:val="000000"/>
        </w:rPr>
        <w:t>学分：</w:t>
      </w:r>
      <w:r>
        <w:rPr>
          <w:color w:val="000000"/>
        </w:rPr>
        <w:t>8/</w:t>
      </w:r>
      <w:r>
        <w:rPr>
          <w:rFonts w:hint="eastAsia"/>
          <w:color w:val="000000"/>
        </w:rPr>
        <w:t>0.5</w:t>
      </w:r>
    </w:p>
    <w:p w:rsidR="00E020D8" w:rsidRDefault="00E020D8" w:rsidP="00E020D8">
      <w:pPr>
        <w:ind w:firstLineChars="1" w:firstLine="2"/>
        <w:rPr>
          <w:color w:val="000000"/>
        </w:rPr>
      </w:pPr>
      <w:r>
        <w:rPr>
          <w:rFonts w:hint="eastAsia"/>
          <w:color w:val="000000"/>
        </w:rPr>
        <w:t>5</w:t>
      </w:r>
      <w:r>
        <w:rPr>
          <w:rFonts w:hint="eastAsia"/>
          <w:color w:val="000000"/>
        </w:rPr>
        <w:t>．</w:t>
      </w:r>
      <w:r>
        <w:rPr>
          <w:color w:val="000000"/>
        </w:rPr>
        <w:t>先修课程：</w:t>
      </w:r>
      <w:r>
        <w:rPr>
          <w:rFonts w:hint="eastAsia"/>
          <w:color w:val="000000"/>
        </w:rPr>
        <w:t>无</w:t>
      </w:r>
    </w:p>
    <w:p w:rsidR="00E020D8" w:rsidRDefault="00E020D8" w:rsidP="00E020D8">
      <w:pPr>
        <w:ind w:firstLineChars="1" w:firstLine="2"/>
        <w:rPr>
          <w:color w:val="000000"/>
        </w:rPr>
      </w:pPr>
      <w:r>
        <w:rPr>
          <w:rFonts w:hint="eastAsia"/>
          <w:color w:val="000000"/>
        </w:rPr>
        <w:t>6</w:t>
      </w:r>
      <w:r>
        <w:rPr>
          <w:rFonts w:hint="eastAsia"/>
          <w:color w:val="000000"/>
        </w:rPr>
        <w:t>．</w:t>
      </w:r>
      <w:r>
        <w:rPr>
          <w:color w:val="000000"/>
        </w:rPr>
        <w:t>适用专业：</w:t>
      </w:r>
      <w:r>
        <w:rPr>
          <w:rFonts w:hint="eastAsia"/>
          <w:color w:val="000000"/>
        </w:rPr>
        <w:t>葡萄牙语</w:t>
      </w:r>
    </w:p>
    <w:p w:rsidR="00E020D8" w:rsidRPr="00694873" w:rsidRDefault="00E020D8" w:rsidP="00E020D8">
      <w:pPr>
        <w:pStyle w:val="a3"/>
        <w:numPr>
          <w:ilvl w:val="0"/>
          <w:numId w:val="1"/>
        </w:numPr>
        <w:ind w:left="0" w:firstLineChars="1" w:firstLine="3"/>
        <w:rPr>
          <w:rFonts w:ascii="黑体" w:eastAsia="黑体" w:hAnsi="黑体"/>
          <w:color w:val="000000"/>
          <w:sz w:val="28"/>
          <w:szCs w:val="28"/>
        </w:rPr>
      </w:pPr>
      <w:r w:rsidRPr="00694873">
        <w:rPr>
          <w:rFonts w:ascii="黑体" w:eastAsia="黑体" w:hAnsi="黑体"/>
          <w:color w:val="000000"/>
          <w:sz w:val="28"/>
          <w:szCs w:val="28"/>
        </w:rPr>
        <w:t>课程</w:t>
      </w:r>
      <w:r w:rsidRPr="00694873">
        <w:rPr>
          <w:rFonts w:ascii="黑体" w:eastAsia="黑体" w:hAnsi="黑体" w:hint="eastAsia"/>
          <w:color w:val="000000"/>
          <w:sz w:val="28"/>
          <w:szCs w:val="28"/>
        </w:rPr>
        <w:t>教学目标</w:t>
      </w:r>
    </w:p>
    <w:p w:rsidR="00E020D8" w:rsidRDefault="00E020D8" w:rsidP="00E020D8">
      <w:pPr>
        <w:pStyle w:val="a7"/>
        <w:ind w:firstLineChars="0" w:firstLine="0"/>
        <w:rPr>
          <w:color w:val="000000"/>
        </w:rPr>
      </w:pPr>
      <w:r>
        <w:rPr>
          <w:color w:val="000000"/>
        </w:rPr>
        <w:t xml:space="preserve">1. </w:t>
      </w:r>
      <w:r>
        <w:rPr>
          <w:color w:val="000000"/>
        </w:rPr>
        <w:t>能清晰的认识</w:t>
      </w:r>
      <w:r>
        <w:rPr>
          <w:rFonts w:hint="eastAsia"/>
          <w:color w:val="000000"/>
        </w:rPr>
        <w:t>葡萄牙</w:t>
      </w:r>
      <w:r>
        <w:rPr>
          <w:color w:val="000000"/>
        </w:rPr>
        <w:t>语专业及</w:t>
      </w:r>
      <w:r>
        <w:rPr>
          <w:rFonts w:hint="eastAsia"/>
          <w:color w:val="000000"/>
        </w:rPr>
        <w:t>葡萄牙</w:t>
      </w:r>
      <w:r>
        <w:rPr>
          <w:color w:val="000000"/>
        </w:rPr>
        <w:t>语专业四年的学习安排</w:t>
      </w:r>
      <w:r>
        <w:rPr>
          <w:rFonts w:hint="eastAsia"/>
          <w:color w:val="000000"/>
        </w:rPr>
        <w:t>；</w:t>
      </w:r>
    </w:p>
    <w:p w:rsidR="00E020D8" w:rsidRDefault="00E020D8" w:rsidP="00E020D8">
      <w:pPr>
        <w:pStyle w:val="a7"/>
        <w:ind w:firstLineChars="0" w:firstLine="0"/>
        <w:rPr>
          <w:color w:val="000000"/>
        </w:rPr>
      </w:pPr>
      <w:r>
        <w:rPr>
          <w:rFonts w:hint="eastAsia"/>
          <w:color w:val="000000"/>
        </w:rPr>
        <w:t xml:space="preserve">2. </w:t>
      </w:r>
      <w:r>
        <w:rPr>
          <w:rFonts w:hint="eastAsia"/>
          <w:color w:val="000000"/>
        </w:rPr>
        <w:t>对葡萄牙语语言和文化具备初步的</w:t>
      </w:r>
      <w:r>
        <w:rPr>
          <w:color w:val="000000"/>
        </w:rPr>
        <w:t>认识和理解</w:t>
      </w:r>
      <w:r>
        <w:rPr>
          <w:rFonts w:hint="eastAsia"/>
          <w:color w:val="000000"/>
        </w:rPr>
        <w:t>；</w:t>
      </w:r>
    </w:p>
    <w:p w:rsidR="00E020D8" w:rsidRDefault="00E020D8" w:rsidP="00E020D8">
      <w:pPr>
        <w:pStyle w:val="a7"/>
        <w:ind w:left="2" w:firstLineChars="0" w:firstLine="0"/>
        <w:rPr>
          <w:color w:val="000000"/>
        </w:rPr>
      </w:pPr>
      <w:r>
        <w:rPr>
          <w:rFonts w:hint="eastAsia"/>
          <w:color w:val="000000"/>
        </w:rPr>
        <w:t xml:space="preserve">3. </w:t>
      </w:r>
      <w:r>
        <w:rPr>
          <w:szCs w:val="21"/>
        </w:rPr>
        <w:t>掌握标准的葡语语音的发音规则，为学生学习葡语表达能力打下基础。</w:t>
      </w:r>
    </w:p>
    <w:p w:rsidR="00E020D8" w:rsidRDefault="00E020D8" w:rsidP="00E020D8">
      <w:pPr>
        <w:spacing w:beforeLines="50" w:before="156" w:afterLines="50" w:after="156"/>
        <w:rPr>
          <w:rFonts w:ascii="Times New Roman" w:hAnsi="Times New Roman"/>
          <w:szCs w:val="21"/>
        </w:rPr>
      </w:pPr>
      <w:r w:rsidRPr="00694873">
        <w:rPr>
          <w:rFonts w:ascii="黑体" w:eastAsia="黑体" w:hAnsi="黑体"/>
          <w:b/>
          <w:color w:val="000000"/>
          <w:sz w:val="28"/>
          <w:szCs w:val="28"/>
        </w:rPr>
        <w:t>三、课程目标和毕业要求的对应关系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6"/>
        <w:gridCol w:w="4746"/>
        <w:gridCol w:w="1087"/>
      </w:tblGrid>
      <w:tr w:rsidR="00E020D8" w:rsidTr="00C74A03">
        <w:trPr>
          <w:jc w:val="center"/>
        </w:trPr>
        <w:tc>
          <w:tcPr>
            <w:tcW w:w="2956" w:type="dxa"/>
            <w:vAlign w:val="center"/>
          </w:tcPr>
          <w:p w:rsidR="00E020D8" w:rsidRDefault="00E020D8" w:rsidP="00C74A03">
            <w:pPr>
              <w:spacing w:line="240" w:lineRule="auto"/>
              <w:rPr>
                <w:rFonts w:ascii="Times New Roman" w:hAnsi="Times New Roman"/>
                <w:color w:val="000000"/>
                <w:szCs w:val="21"/>
              </w:rPr>
            </w:pPr>
            <w:r>
              <w:rPr>
                <w:rFonts w:ascii="Times New Roman" w:hAnsi="Times New Roman"/>
                <w:bCs/>
                <w:color w:val="000000"/>
                <w:kern w:val="24"/>
                <w:szCs w:val="21"/>
              </w:rPr>
              <w:t>毕业要求</w:t>
            </w:r>
          </w:p>
        </w:tc>
        <w:tc>
          <w:tcPr>
            <w:tcW w:w="4746" w:type="dxa"/>
            <w:vAlign w:val="center"/>
          </w:tcPr>
          <w:p w:rsidR="00E020D8" w:rsidRDefault="00E020D8" w:rsidP="00C74A03">
            <w:pPr>
              <w:spacing w:line="240" w:lineRule="auto"/>
              <w:rPr>
                <w:rFonts w:ascii="Times New Roman" w:hAnsi="Times New Roman"/>
                <w:color w:val="000000"/>
                <w:szCs w:val="21"/>
              </w:rPr>
            </w:pPr>
            <w:r>
              <w:rPr>
                <w:rFonts w:ascii="Times New Roman" w:hAnsi="Times New Roman"/>
                <w:bCs/>
                <w:color w:val="000000"/>
                <w:kern w:val="24"/>
                <w:szCs w:val="21"/>
              </w:rPr>
              <w:t>毕业要求指标点</w:t>
            </w:r>
          </w:p>
        </w:tc>
        <w:tc>
          <w:tcPr>
            <w:tcW w:w="1087" w:type="dxa"/>
            <w:vAlign w:val="center"/>
          </w:tcPr>
          <w:p w:rsidR="00E020D8" w:rsidRDefault="00E020D8" w:rsidP="00C74A03">
            <w:pPr>
              <w:spacing w:line="240" w:lineRule="auto"/>
              <w:rPr>
                <w:rFonts w:ascii="Times New Roman" w:hAnsi="Times New Roman"/>
                <w:color w:val="000000"/>
                <w:szCs w:val="21"/>
              </w:rPr>
            </w:pPr>
            <w:r>
              <w:rPr>
                <w:rFonts w:ascii="Times New Roman" w:hAnsi="Times New Roman"/>
                <w:bCs/>
                <w:color w:val="000000"/>
                <w:kern w:val="24"/>
                <w:szCs w:val="21"/>
              </w:rPr>
              <w:t>课程目标</w:t>
            </w:r>
          </w:p>
        </w:tc>
      </w:tr>
      <w:tr w:rsidR="00E020D8" w:rsidTr="00C74A03">
        <w:trPr>
          <w:jc w:val="center"/>
        </w:trPr>
        <w:tc>
          <w:tcPr>
            <w:tcW w:w="2956" w:type="dxa"/>
            <w:vMerge w:val="restart"/>
            <w:vAlign w:val="center"/>
          </w:tcPr>
          <w:p w:rsidR="00E020D8" w:rsidRDefault="00E020D8" w:rsidP="00C74A03">
            <w:pPr>
              <w:pStyle w:val="a4"/>
              <w:spacing w:after="0" w:line="240" w:lineRule="auto"/>
              <w:ind w:leftChars="0" w:left="0"/>
              <w:rPr>
                <w:rFonts w:ascii="Times New Roman" w:hAnsi="Times New Roman"/>
                <w:color w:val="FF0000"/>
                <w:szCs w:val="21"/>
              </w:rPr>
            </w:pPr>
            <w:r>
              <w:rPr>
                <w:rFonts w:ascii="Times New Roman" w:hAnsi="Times New Roman"/>
                <w:szCs w:val="21"/>
              </w:rPr>
              <w:t>1</w:t>
            </w:r>
            <w:r>
              <w:rPr>
                <w:rFonts w:ascii="Times New Roman" w:hAnsi="Times New Roman"/>
                <w:szCs w:val="21"/>
              </w:rPr>
              <w:t>、掌握合理的葡萄牙语听、说、读、写技能</w:t>
            </w:r>
          </w:p>
        </w:tc>
        <w:tc>
          <w:tcPr>
            <w:tcW w:w="4746" w:type="dxa"/>
            <w:vAlign w:val="center"/>
          </w:tcPr>
          <w:p w:rsidR="00E020D8" w:rsidRDefault="00E020D8" w:rsidP="00C74A03">
            <w:pPr>
              <w:spacing w:line="240" w:lineRule="auto"/>
              <w:rPr>
                <w:rFonts w:ascii="Times New Roman" w:hAnsi="Times New Roman"/>
                <w:color w:val="FF0000"/>
                <w:szCs w:val="21"/>
              </w:rPr>
            </w:pPr>
            <w:r>
              <w:rPr>
                <w:rFonts w:ascii="Times New Roman" w:hAnsi="Times New Roman"/>
                <w:szCs w:val="21"/>
              </w:rPr>
              <w:t xml:space="preserve">1.1.1 </w:t>
            </w:r>
            <w:r>
              <w:rPr>
                <w:rFonts w:ascii="Times New Roman" w:hAnsi="Times New Roman"/>
                <w:szCs w:val="21"/>
              </w:rPr>
              <w:t>能够轻松听懂葡萄牙语非正式话题或日常生活话题的信息</w:t>
            </w:r>
          </w:p>
        </w:tc>
        <w:tc>
          <w:tcPr>
            <w:tcW w:w="1087" w:type="dxa"/>
            <w:vMerge w:val="restart"/>
            <w:vAlign w:val="center"/>
          </w:tcPr>
          <w:p w:rsidR="00E020D8" w:rsidRDefault="00E020D8" w:rsidP="00C74A03">
            <w:pPr>
              <w:spacing w:line="240" w:lineRule="auto"/>
              <w:jc w:val="center"/>
              <w:rPr>
                <w:rFonts w:ascii="Times New Roman" w:hAnsi="Times New Roman"/>
                <w:color w:val="000000"/>
                <w:szCs w:val="21"/>
              </w:rPr>
            </w:pPr>
            <w:r>
              <w:rPr>
                <w:rFonts w:ascii="Times New Roman" w:hAnsi="Times New Roman"/>
                <w:color w:val="000000"/>
                <w:szCs w:val="21"/>
              </w:rPr>
              <w:t>1-5</w:t>
            </w:r>
          </w:p>
        </w:tc>
      </w:tr>
      <w:tr w:rsidR="00E020D8" w:rsidTr="00C74A03">
        <w:trPr>
          <w:jc w:val="center"/>
        </w:trPr>
        <w:tc>
          <w:tcPr>
            <w:tcW w:w="2956" w:type="dxa"/>
            <w:vMerge/>
            <w:vAlign w:val="center"/>
          </w:tcPr>
          <w:p w:rsidR="00E020D8" w:rsidRDefault="00E020D8" w:rsidP="00C74A03">
            <w:pPr>
              <w:pStyle w:val="a4"/>
              <w:spacing w:after="0" w:line="240" w:lineRule="auto"/>
              <w:rPr>
                <w:rFonts w:ascii="Times New Roman" w:hAnsi="Times New Roman"/>
                <w:szCs w:val="21"/>
              </w:rPr>
            </w:pPr>
          </w:p>
        </w:tc>
        <w:tc>
          <w:tcPr>
            <w:tcW w:w="4746" w:type="dxa"/>
            <w:vAlign w:val="center"/>
          </w:tcPr>
          <w:p w:rsidR="00E020D8" w:rsidRDefault="00E020D8" w:rsidP="00C74A03">
            <w:pPr>
              <w:pStyle w:val="a4"/>
              <w:spacing w:after="0" w:line="240" w:lineRule="auto"/>
              <w:ind w:leftChars="0" w:left="0"/>
              <w:rPr>
                <w:rFonts w:ascii="Times New Roman" w:hAnsi="Times New Roman"/>
                <w:szCs w:val="21"/>
              </w:rPr>
            </w:pPr>
            <w:r>
              <w:rPr>
                <w:rFonts w:ascii="Times New Roman" w:hAnsi="Times New Roman"/>
                <w:szCs w:val="21"/>
              </w:rPr>
              <w:t xml:space="preserve">1.1.2 </w:t>
            </w:r>
            <w:r>
              <w:rPr>
                <w:rFonts w:ascii="Times New Roman" w:hAnsi="Times New Roman"/>
                <w:szCs w:val="21"/>
              </w:rPr>
              <w:t>能够听懂话题熟悉的葡萄牙语新闻、影视节目、会议和课程中的信息，并理解话题中的复杂内容</w:t>
            </w:r>
          </w:p>
        </w:tc>
        <w:tc>
          <w:tcPr>
            <w:tcW w:w="1087" w:type="dxa"/>
            <w:vMerge/>
            <w:vAlign w:val="center"/>
          </w:tcPr>
          <w:p w:rsidR="00E020D8" w:rsidRDefault="00E020D8" w:rsidP="00C74A03">
            <w:pPr>
              <w:spacing w:line="240" w:lineRule="auto"/>
              <w:jc w:val="center"/>
              <w:rPr>
                <w:rFonts w:ascii="Times New Roman" w:hAnsi="Times New Roman"/>
                <w:color w:val="000000"/>
                <w:szCs w:val="21"/>
              </w:rPr>
            </w:pPr>
          </w:p>
        </w:tc>
      </w:tr>
      <w:tr w:rsidR="00E020D8" w:rsidTr="00C74A03">
        <w:trPr>
          <w:jc w:val="center"/>
        </w:trPr>
        <w:tc>
          <w:tcPr>
            <w:tcW w:w="2956" w:type="dxa"/>
            <w:vMerge/>
            <w:vAlign w:val="center"/>
          </w:tcPr>
          <w:p w:rsidR="00E020D8" w:rsidRDefault="00E020D8" w:rsidP="00C74A03">
            <w:pPr>
              <w:pStyle w:val="a4"/>
              <w:spacing w:after="0" w:line="240" w:lineRule="auto"/>
              <w:ind w:leftChars="0" w:left="0"/>
              <w:rPr>
                <w:rFonts w:ascii="Times New Roman" w:hAnsi="Times New Roman"/>
                <w:szCs w:val="21"/>
              </w:rPr>
            </w:pPr>
          </w:p>
        </w:tc>
        <w:tc>
          <w:tcPr>
            <w:tcW w:w="4746" w:type="dxa"/>
            <w:vAlign w:val="center"/>
          </w:tcPr>
          <w:p w:rsidR="00E020D8" w:rsidRDefault="00E020D8" w:rsidP="00C74A03">
            <w:pPr>
              <w:pStyle w:val="a4"/>
              <w:spacing w:after="0" w:line="240" w:lineRule="auto"/>
              <w:ind w:leftChars="0" w:left="0"/>
              <w:rPr>
                <w:rFonts w:ascii="Times New Roman" w:hAnsi="Times New Roman"/>
                <w:szCs w:val="21"/>
              </w:rPr>
            </w:pPr>
            <w:r>
              <w:rPr>
                <w:rFonts w:ascii="Times New Roman" w:hAnsi="Times New Roman"/>
                <w:szCs w:val="21"/>
              </w:rPr>
              <w:t xml:space="preserve">1.1.3. </w:t>
            </w:r>
            <w:r>
              <w:rPr>
                <w:rFonts w:ascii="Times New Roman" w:hAnsi="Times New Roman"/>
                <w:szCs w:val="21"/>
              </w:rPr>
              <w:t>能够发音清晰、流利自如的与葡语母语者交流，并在各类正式与非正式话题中积极阐述自己的观点，连贯表达复杂的内容</w:t>
            </w:r>
          </w:p>
        </w:tc>
        <w:tc>
          <w:tcPr>
            <w:tcW w:w="1087" w:type="dxa"/>
            <w:vMerge/>
            <w:vAlign w:val="center"/>
          </w:tcPr>
          <w:p w:rsidR="00E020D8" w:rsidRDefault="00E020D8" w:rsidP="00C74A03">
            <w:pPr>
              <w:spacing w:line="240" w:lineRule="auto"/>
              <w:jc w:val="center"/>
              <w:rPr>
                <w:rFonts w:ascii="Times New Roman" w:hAnsi="Times New Roman"/>
                <w:color w:val="000000"/>
                <w:szCs w:val="21"/>
              </w:rPr>
            </w:pPr>
          </w:p>
        </w:tc>
      </w:tr>
      <w:tr w:rsidR="00E020D8" w:rsidTr="00C74A03">
        <w:trPr>
          <w:trHeight w:val="307"/>
          <w:jc w:val="center"/>
        </w:trPr>
        <w:tc>
          <w:tcPr>
            <w:tcW w:w="2956" w:type="dxa"/>
            <w:vMerge w:val="restart"/>
            <w:vAlign w:val="center"/>
          </w:tcPr>
          <w:p w:rsidR="00E020D8" w:rsidRDefault="00E020D8" w:rsidP="00C74A03">
            <w:pPr>
              <w:spacing w:line="240" w:lineRule="auto"/>
              <w:rPr>
                <w:rFonts w:ascii="Times New Roman" w:hAnsi="Times New Roman"/>
                <w:color w:val="FF0000"/>
                <w:szCs w:val="21"/>
              </w:rPr>
            </w:pPr>
            <w:r>
              <w:rPr>
                <w:rFonts w:ascii="Times New Roman" w:hAnsi="Times New Roman"/>
                <w:szCs w:val="21"/>
              </w:rPr>
              <w:t xml:space="preserve">5. </w:t>
            </w:r>
            <w:r>
              <w:rPr>
                <w:rFonts w:ascii="Times New Roman" w:hAnsi="Times New Roman"/>
                <w:szCs w:val="21"/>
              </w:rPr>
              <w:t>研究性学习能力：具备积极主动的学习意识，发现问题和研究解决问题的能力。</w:t>
            </w:r>
          </w:p>
        </w:tc>
        <w:tc>
          <w:tcPr>
            <w:tcW w:w="4746" w:type="dxa"/>
            <w:vAlign w:val="center"/>
          </w:tcPr>
          <w:p w:rsidR="00E020D8" w:rsidRDefault="00E020D8" w:rsidP="00C74A03">
            <w:pPr>
              <w:pStyle w:val="a4"/>
              <w:spacing w:after="0" w:line="240" w:lineRule="auto"/>
              <w:ind w:leftChars="0" w:left="0"/>
              <w:rPr>
                <w:rFonts w:ascii="Times New Roman" w:hAnsi="Times New Roman"/>
                <w:szCs w:val="21"/>
              </w:rPr>
            </w:pPr>
            <w:r>
              <w:rPr>
                <w:rFonts w:ascii="Times New Roman" w:hAnsi="Times New Roman"/>
                <w:szCs w:val="21"/>
              </w:rPr>
              <w:t>5.3</w:t>
            </w:r>
            <w:r>
              <w:rPr>
                <w:rFonts w:ascii="Times New Roman" w:hAnsi="Times New Roman"/>
                <w:szCs w:val="21"/>
              </w:rPr>
              <w:t>具备发现问题和观察问题的敏锐力</w:t>
            </w:r>
          </w:p>
        </w:tc>
        <w:tc>
          <w:tcPr>
            <w:tcW w:w="1087" w:type="dxa"/>
            <w:vMerge w:val="restart"/>
            <w:vAlign w:val="center"/>
          </w:tcPr>
          <w:p w:rsidR="00E020D8" w:rsidRDefault="00E020D8" w:rsidP="00C74A03">
            <w:pPr>
              <w:spacing w:line="240" w:lineRule="auto"/>
              <w:jc w:val="center"/>
              <w:rPr>
                <w:rFonts w:ascii="Times New Roman" w:hAnsi="Times New Roman"/>
                <w:color w:val="000000"/>
                <w:szCs w:val="21"/>
              </w:rPr>
            </w:pPr>
            <w:r>
              <w:rPr>
                <w:rFonts w:ascii="Times New Roman" w:hAnsi="Times New Roman"/>
                <w:color w:val="000000"/>
                <w:szCs w:val="21"/>
              </w:rPr>
              <w:t>6,7</w:t>
            </w:r>
          </w:p>
        </w:tc>
      </w:tr>
      <w:tr w:rsidR="00E020D8" w:rsidTr="00C74A03">
        <w:trPr>
          <w:trHeight w:val="128"/>
          <w:jc w:val="center"/>
        </w:trPr>
        <w:tc>
          <w:tcPr>
            <w:tcW w:w="2956" w:type="dxa"/>
            <w:vMerge/>
            <w:vAlign w:val="center"/>
          </w:tcPr>
          <w:p w:rsidR="00E020D8" w:rsidRDefault="00E020D8" w:rsidP="00C74A03">
            <w:pPr>
              <w:spacing w:line="240" w:lineRule="auto"/>
              <w:rPr>
                <w:rFonts w:ascii="Times New Roman" w:hAnsi="Times New Roman"/>
                <w:szCs w:val="21"/>
              </w:rPr>
            </w:pPr>
          </w:p>
        </w:tc>
        <w:tc>
          <w:tcPr>
            <w:tcW w:w="4746" w:type="dxa"/>
            <w:vAlign w:val="center"/>
          </w:tcPr>
          <w:p w:rsidR="00E020D8" w:rsidRDefault="00E020D8" w:rsidP="00C74A03">
            <w:pPr>
              <w:pStyle w:val="a4"/>
              <w:spacing w:after="0" w:line="240" w:lineRule="auto"/>
              <w:ind w:leftChars="0" w:left="0"/>
              <w:rPr>
                <w:rFonts w:ascii="Times New Roman" w:hAnsi="Times New Roman"/>
                <w:szCs w:val="21"/>
              </w:rPr>
            </w:pPr>
            <w:r>
              <w:rPr>
                <w:rFonts w:ascii="Times New Roman" w:hAnsi="Times New Roman"/>
                <w:szCs w:val="21"/>
              </w:rPr>
              <w:t xml:space="preserve">5.4 </w:t>
            </w:r>
            <w:r>
              <w:rPr>
                <w:rFonts w:ascii="Times New Roman" w:hAnsi="Times New Roman"/>
                <w:szCs w:val="21"/>
              </w:rPr>
              <w:t>具备分析和研究问题的能力</w:t>
            </w:r>
          </w:p>
        </w:tc>
        <w:tc>
          <w:tcPr>
            <w:tcW w:w="1087" w:type="dxa"/>
            <w:vMerge/>
            <w:vAlign w:val="center"/>
          </w:tcPr>
          <w:p w:rsidR="00E020D8" w:rsidRDefault="00E020D8" w:rsidP="00C74A03">
            <w:pPr>
              <w:spacing w:line="240" w:lineRule="auto"/>
              <w:jc w:val="center"/>
              <w:rPr>
                <w:rFonts w:ascii="Times New Roman" w:hAnsi="Times New Roman"/>
                <w:color w:val="000000"/>
                <w:szCs w:val="21"/>
              </w:rPr>
            </w:pPr>
          </w:p>
        </w:tc>
      </w:tr>
      <w:tr w:rsidR="00E020D8" w:rsidTr="00C74A03">
        <w:trPr>
          <w:trHeight w:val="231"/>
          <w:jc w:val="center"/>
        </w:trPr>
        <w:tc>
          <w:tcPr>
            <w:tcW w:w="2956" w:type="dxa"/>
            <w:vMerge/>
            <w:vAlign w:val="center"/>
          </w:tcPr>
          <w:p w:rsidR="00E020D8" w:rsidRDefault="00E020D8" w:rsidP="00C74A03">
            <w:pPr>
              <w:spacing w:line="240" w:lineRule="auto"/>
              <w:rPr>
                <w:rFonts w:ascii="Times New Roman" w:hAnsi="Times New Roman"/>
                <w:szCs w:val="21"/>
              </w:rPr>
            </w:pPr>
          </w:p>
        </w:tc>
        <w:tc>
          <w:tcPr>
            <w:tcW w:w="4746" w:type="dxa"/>
            <w:vAlign w:val="center"/>
          </w:tcPr>
          <w:p w:rsidR="00E020D8" w:rsidRDefault="00E020D8" w:rsidP="00C74A03">
            <w:pPr>
              <w:pStyle w:val="a4"/>
              <w:spacing w:after="0" w:line="240" w:lineRule="auto"/>
              <w:ind w:leftChars="0" w:left="0"/>
              <w:rPr>
                <w:rFonts w:ascii="Times New Roman" w:hAnsi="Times New Roman"/>
                <w:szCs w:val="21"/>
              </w:rPr>
            </w:pPr>
            <w:r>
              <w:rPr>
                <w:rFonts w:ascii="Times New Roman" w:hAnsi="Times New Roman"/>
                <w:szCs w:val="21"/>
              </w:rPr>
              <w:t xml:space="preserve">5.5 </w:t>
            </w:r>
            <w:r>
              <w:rPr>
                <w:rFonts w:ascii="Times New Roman" w:hAnsi="Times New Roman"/>
                <w:szCs w:val="21"/>
              </w:rPr>
              <w:t>具备归纳、猜想和论证问题的能力</w:t>
            </w:r>
          </w:p>
        </w:tc>
        <w:tc>
          <w:tcPr>
            <w:tcW w:w="1087" w:type="dxa"/>
            <w:vMerge/>
            <w:vAlign w:val="center"/>
          </w:tcPr>
          <w:p w:rsidR="00E020D8" w:rsidRDefault="00E020D8" w:rsidP="00C74A03">
            <w:pPr>
              <w:spacing w:line="240" w:lineRule="auto"/>
              <w:jc w:val="center"/>
              <w:rPr>
                <w:rFonts w:ascii="Times New Roman" w:hAnsi="Times New Roman"/>
                <w:color w:val="000000"/>
                <w:szCs w:val="21"/>
              </w:rPr>
            </w:pPr>
          </w:p>
        </w:tc>
      </w:tr>
      <w:tr w:rsidR="00E020D8" w:rsidTr="00C74A03">
        <w:trPr>
          <w:jc w:val="center"/>
        </w:trPr>
        <w:tc>
          <w:tcPr>
            <w:tcW w:w="2956" w:type="dxa"/>
            <w:vAlign w:val="center"/>
          </w:tcPr>
          <w:p w:rsidR="00E020D8" w:rsidRDefault="00E020D8" w:rsidP="00C74A03">
            <w:pPr>
              <w:pStyle w:val="a4"/>
              <w:spacing w:after="0" w:line="240" w:lineRule="auto"/>
              <w:ind w:leftChars="0" w:left="0"/>
              <w:rPr>
                <w:rFonts w:ascii="Times New Roman" w:hAnsi="Times New Roman"/>
                <w:szCs w:val="21"/>
              </w:rPr>
            </w:pPr>
            <w:r>
              <w:rPr>
                <w:rFonts w:ascii="Times New Roman" w:hAnsi="Times New Roman"/>
                <w:szCs w:val="21"/>
              </w:rPr>
              <w:t xml:space="preserve">10. </w:t>
            </w:r>
            <w:r>
              <w:rPr>
                <w:rFonts w:ascii="Times New Roman" w:hAnsi="Times New Roman"/>
                <w:szCs w:val="21"/>
              </w:rPr>
              <w:t>组织管理能力：通过课堂学习与自主学习、以及参与科学研究、社会实践等活动，发展组织管理能力</w:t>
            </w:r>
          </w:p>
        </w:tc>
        <w:tc>
          <w:tcPr>
            <w:tcW w:w="4746" w:type="dxa"/>
            <w:vAlign w:val="center"/>
          </w:tcPr>
          <w:p w:rsidR="00E020D8" w:rsidRDefault="00E020D8" w:rsidP="00C74A03">
            <w:pPr>
              <w:pStyle w:val="a4"/>
              <w:spacing w:after="0" w:line="240" w:lineRule="auto"/>
              <w:ind w:leftChars="0" w:left="0"/>
              <w:rPr>
                <w:rFonts w:ascii="Times New Roman" w:hAnsi="Times New Roman"/>
                <w:szCs w:val="21"/>
              </w:rPr>
            </w:pPr>
            <w:r>
              <w:rPr>
                <w:rFonts w:ascii="Times New Roman" w:hAnsi="Times New Roman"/>
                <w:szCs w:val="21"/>
              </w:rPr>
              <w:t xml:space="preserve">10.1 </w:t>
            </w:r>
            <w:r>
              <w:rPr>
                <w:rFonts w:ascii="Times New Roman" w:hAnsi="Times New Roman"/>
                <w:szCs w:val="21"/>
              </w:rPr>
              <w:t>具备自我监控、组织和管理的意识及能力</w:t>
            </w:r>
          </w:p>
        </w:tc>
        <w:tc>
          <w:tcPr>
            <w:tcW w:w="1087" w:type="dxa"/>
            <w:vAlign w:val="center"/>
          </w:tcPr>
          <w:p w:rsidR="00E020D8" w:rsidRDefault="00E020D8" w:rsidP="00C74A03">
            <w:pPr>
              <w:spacing w:line="240" w:lineRule="auto"/>
              <w:jc w:val="center"/>
              <w:rPr>
                <w:rFonts w:ascii="Times New Roman" w:hAnsi="Times New Roman"/>
                <w:color w:val="000000"/>
                <w:szCs w:val="21"/>
              </w:rPr>
            </w:pPr>
            <w:r>
              <w:rPr>
                <w:rFonts w:ascii="Times New Roman" w:hAnsi="Times New Roman"/>
                <w:color w:val="000000"/>
                <w:szCs w:val="21"/>
              </w:rPr>
              <w:t>6,7</w:t>
            </w:r>
          </w:p>
        </w:tc>
      </w:tr>
    </w:tbl>
    <w:p w:rsidR="00E020D8" w:rsidRPr="00694873" w:rsidRDefault="00E020D8" w:rsidP="00E020D8">
      <w:pPr>
        <w:pStyle w:val="a3"/>
        <w:numPr>
          <w:ilvl w:val="0"/>
          <w:numId w:val="1"/>
        </w:numPr>
        <w:ind w:left="0" w:firstLineChars="1" w:firstLine="3"/>
        <w:rPr>
          <w:rFonts w:ascii="黑体" w:eastAsia="黑体" w:hAnsi="黑体"/>
          <w:color w:val="000000"/>
          <w:sz w:val="28"/>
          <w:szCs w:val="28"/>
        </w:rPr>
      </w:pPr>
      <w:r w:rsidRPr="00694873">
        <w:rPr>
          <w:rFonts w:ascii="黑体" w:eastAsia="黑体" w:hAnsi="黑体"/>
          <w:color w:val="000000"/>
          <w:sz w:val="28"/>
          <w:szCs w:val="28"/>
        </w:rPr>
        <w:t>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2047"/>
        <w:gridCol w:w="3319"/>
        <w:gridCol w:w="730"/>
        <w:gridCol w:w="731"/>
        <w:gridCol w:w="1265"/>
      </w:tblGrid>
      <w:tr w:rsidR="00E020D8" w:rsidTr="00C74A03">
        <w:trPr>
          <w:jc w:val="center"/>
        </w:trPr>
        <w:tc>
          <w:tcPr>
            <w:tcW w:w="697" w:type="dxa"/>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lastRenderedPageBreak/>
              <w:t>序号</w:t>
            </w:r>
          </w:p>
        </w:tc>
        <w:tc>
          <w:tcPr>
            <w:tcW w:w="2047" w:type="dxa"/>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知识单元（章节）</w:t>
            </w:r>
          </w:p>
        </w:tc>
        <w:tc>
          <w:tcPr>
            <w:tcW w:w="3319" w:type="dxa"/>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知识点</w:t>
            </w:r>
          </w:p>
        </w:tc>
        <w:tc>
          <w:tcPr>
            <w:tcW w:w="730" w:type="dxa"/>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要求</w:t>
            </w:r>
          </w:p>
        </w:tc>
        <w:tc>
          <w:tcPr>
            <w:tcW w:w="731" w:type="dxa"/>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推荐学时</w:t>
            </w:r>
          </w:p>
        </w:tc>
        <w:tc>
          <w:tcPr>
            <w:tcW w:w="1265" w:type="dxa"/>
            <w:vAlign w:val="center"/>
          </w:tcPr>
          <w:p w:rsidR="00E020D8" w:rsidRDefault="00E020D8" w:rsidP="00C74A03">
            <w:pPr>
              <w:spacing w:line="240" w:lineRule="auto"/>
              <w:jc w:val="center"/>
              <w:rPr>
                <w:rFonts w:ascii="Times New Roman" w:hAnsi="Times New Roman"/>
                <w:color w:val="FF0000"/>
                <w:szCs w:val="21"/>
              </w:rPr>
            </w:pPr>
            <w:r>
              <w:rPr>
                <w:rFonts w:ascii="Times New Roman" w:hAnsi="Times New Roman"/>
                <w:color w:val="000000"/>
                <w:szCs w:val="21"/>
              </w:rPr>
              <w:t>支撑毕业要求指标点</w:t>
            </w:r>
          </w:p>
        </w:tc>
      </w:tr>
      <w:tr w:rsidR="00E020D8" w:rsidTr="00C74A03">
        <w:trPr>
          <w:jc w:val="center"/>
        </w:trPr>
        <w:tc>
          <w:tcPr>
            <w:tcW w:w="697"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1</w:t>
            </w:r>
          </w:p>
        </w:tc>
        <w:tc>
          <w:tcPr>
            <w:tcW w:w="2047" w:type="dxa"/>
            <w:vAlign w:val="center"/>
          </w:tcPr>
          <w:p w:rsidR="00E020D8" w:rsidRDefault="00E020D8" w:rsidP="00C74A03">
            <w:pPr>
              <w:spacing w:line="240" w:lineRule="auto"/>
              <w:rPr>
                <w:rFonts w:ascii="Times New Roman" w:hAnsi="Times New Roman"/>
                <w:szCs w:val="21"/>
              </w:rPr>
            </w:pPr>
            <w:r>
              <w:rPr>
                <w:rFonts w:hint="eastAsia"/>
                <w:color w:val="000000"/>
              </w:rPr>
              <w:t>葡萄牙</w:t>
            </w:r>
            <w:r>
              <w:rPr>
                <w:color w:val="000000"/>
              </w:rPr>
              <w:t>语专业培养方案解读</w:t>
            </w: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hint="eastAsia"/>
                <w:szCs w:val="21"/>
              </w:rPr>
              <w:t>葡语专业体系解读及学习方法指导</w:t>
            </w:r>
          </w:p>
        </w:tc>
        <w:tc>
          <w:tcPr>
            <w:tcW w:w="730" w:type="dxa"/>
            <w:vAlign w:val="center"/>
          </w:tcPr>
          <w:p w:rsidR="00E020D8" w:rsidRDefault="00E020D8" w:rsidP="00C74A03">
            <w:pPr>
              <w:spacing w:line="240" w:lineRule="auto"/>
              <w:jc w:val="center"/>
              <w:rPr>
                <w:rFonts w:ascii="Times New Roman" w:hAnsi="Times New Roman"/>
                <w:szCs w:val="21"/>
              </w:rPr>
            </w:pPr>
            <w:r>
              <w:rPr>
                <w:rFonts w:ascii="Times New Roman" w:hAnsi="Times New Roman" w:hint="eastAsia"/>
                <w:szCs w:val="21"/>
              </w:rPr>
              <w:t>理解</w:t>
            </w:r>
          </w:p>
        </w:tc>
        <w:tc>
          <w:tcPr>
            <w:tcW w:w="731" w:type="dxa"/>
            <w:vAlign w:val="center"/>
          </w:tcPr>
          <w:p w:rsidR="00E020D8" w:rsidRDefault="00E020D8" w:rsidP="00C74A03">
            <w:pPr>
              <w:spacing w:line="240" w:lineRule="auto"/>
              <w:jc w:val="center"/>
              <w:rPr>
                <w:rFonts w:ascii="Times New Roman" w:hAnsi="Times New Roman"/>
                <w:szCs w:val="21"/>
              </w:rPr>
            </w:pPr>
            <w:r>
              <w:rPr>
                <w:rFonts w:ascii="Times New Roman" w:hAnsi="Times New Roman" w:hint="eastAsia"/>
                <w:szCs w:val="21"/>
              </w:rPr>
              <w:t>1</w:t>
            </w:r>
          </w:p>
        </w:tc>
        <w:tc>
          <w:tcPr>
            <w:tcW w:w="1265" w:type="dxa"/>
            <w:vAlign w:val="center"/>
          </w:tcPr>
          <w:p w:rsidR="00E020D8" w:rsidRDefault="00E020D8" w:rsidP="00C74A03">
            <w:pPr>
              <w:spacing w:line="240" w:lineRule="auto"/>
              <w:jc w:val="center"/>
              <w:rPr>
                <w:rFonts w:ascii="Times New Roman" w:hAnsi="Times New Roman"/>
                <w:color w:val="000000"/>
                <w:szCs w:val="21"/>
              </w:rPr>
            </w:pPr>
            <w:r>
              <w:rPr>
                <w:rFonts w:ascii="Times New Roman" w:hAnsi="Times New Roman" w:hint="eastAsia"/>
                <w:color w:val="000000"/>
                <w:szCs w:val="21"/>
              </w:rPr>
              <w:t>10</w:t>
            </w:r>
          </w:p>
        </w:tc>
      </w:tr>
      <w:tr w:rsidR="00E020D8" w:rsidTr="00C74A03">
        <w:trPr>
          <w:trHeight w:val="153"/>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restart"/>
            <w:vAlign w:val="center"/>
          </w:tcPr>
          <w:p w:rsidR="00E020D8" w:rsidRDefault="00E020D8" w:rsidP="00C74A03">
            <w:pPr>
              <w:spacing w:line="240" w:lineRule="auto"/>
              <w:rPr>
                <w:rFonts w:ascii="Times New Roman" w:hAnsi="Times New Roman"/>
                <w:szCs w:val="21"/>
              </w:rPr>
            </w:pPr>
            <w:r>
              <w:rPr>
                <w:rFonts w:ascii="Times New Roman" w:hAnsi="Times New Roman"/>
                <w:bCs/>
                <w:szCs w:val="21"/>
              </w:rPr>
              <w:t>葡语</w:t>
            </w:r>
            <w:r>
              <w:rPr>
                <w:rFonts w:ascii="Times New Roman" w:hAnsi="Times New Roman"/>
                <w:bCs/>
                <w:szCs w:val="21"/>
              </w:rPr>
              <w:t>26</w:t>
            </w:r>
            <w:r>
              <w:rPr>
                <w:rFonts w:ascii="Times New Roman" w:hAnsi="Times New Roman"/>
                <w:bCs/>
                <w:szCs w:val="21"/>
              </w:rPr>
              <w:t>个字母的发音</w:t>
            </w: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葡语中的外来字母</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1</w:t>
            </w:r>
          </w:p>
        </w:tc>
        <w:tc>
          <w:tcPr>
            <w:tcW w:w="1265"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1.1</w:t>
            </w:r>
          </w:p>
          <w:p w:rsidR="00E020D8" w:rsidRDefault="00E020D8" w:rsidP="00C74A03">
            <w:pPr>
              <w:spacing w:line="240" w:lineRule="auto"/>
              <w:jc w:val="center"/>
              <w:rPr>
                <w:rFonts w:ascii="Times New Roman" w:hAnsi="Times New Roman"/>
                <w:szCs w:val="21"/>
              </w:rPr>
            </w:pPr>
            <w:r>
              <w:rPr>
                <w:rFonts w:ascii="Times New Roman" w:hAnsi="Times New Roman"/>
                <w:szCs w:val="21"/>
              </w:rPr>
              <w:t>10.1</w:t>
            </w:r>
          </w:p>
        </w:tc>
      </w:tr>
      <w:tr w:rsidR="00E020D8" w:rsidTr="00C74A03">
        <w:trPr>
          <w:trHeight w:val="312"/>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葡语字母相关符号</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312"/>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元音与辅音</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390"/>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发音练习</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153"/>
          <w:jc w:val="center"/>
        </w:trPr>
        <w:tc>
          <w:tcPr>
            <w:tcW w:w="697"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hint="eastAsia"/>
                <w:szCs w:val="21"/>
              </w:rPr>
              <w:t>2</w:t>
            </w:r>
          </w:p>
        </w:tc>
        <w:tc>
          <w:tcPr>
            <w:tcW w:w="2047" w:type="dxa"/>
            <w:vMerge w:val="restart"/>
            <w:vAlign w:val="center"/>
          </w:tcPr>
          <w:p w:rsidR="00E020D8" w:rsidRDefault="00E020D8" w:rsidP="00C74A03">
            <w:pPr>
              <w:spacing w:line="240" w:lineRule="auto"/>
              <w:rPr>
                <w:rFonts w:ascii="Times New Roman" w:hAnsi="Times New Roman"/>
                <w:szCs w:val="21"/>
              </w:rPr>
            </w:pPr>
            <w:r>
              <w:rPr>
                <w:rFonts w:ascii="Times New Roman" w:hAnsi="Times New Roman"/>
                <w:szCs w:val="21"/>
              </w:rPr>
              <w:t>元音字母的发音规则</w:t>
            </w:r>
          </w:p>
        </w:tc>
        <w:tc>
          <w:tcPr>
            <w:tcW w:w="3319" w:type="dxa"/>
            <w:vAlign w:val="center"/>
          </w:tcPr>
          <w:p w:rsidR="00E020D8" w:rsidRDefault="00E020D8" w:rsidP="00C74A03">
            <w:pPr>
              <w:spacing w:line="240" w:lineRule="auto"/>
              <w:ind w:leftChars="1" w:left="31" w:hangingChars="14" w:hanging="29"/>
              <w:rPr>
                <w:rFonts w:ascii="Times New Roman" w:hAnsi="Times New Roman"/>
                <w:szCs w:val="21"/>
              </w:rPr>
            </w:pPr>
            <w:r>
              <w:rPr>
                <w:rFonts w:ascii="Times New Roman" w:hAnsi="Times New Roman"/>
                <w:szCs w:val="21"/>
              </w:rPr>
              <w:t>口元音</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hint="eastAsia"/>
                <w:szCs w:val="21"/>
              </w:rPr>
              <w:t>2</w:t>
            </w:r>
          </w:p>
        </w:tc>
        <w:tc>
          <w:tcPr>
            <w:tcW w:w="1265"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1.1</w:t>
            </w:r>
          </w:p>
          <w:p w:rsidR="00E020D8" w:rsidRDefault="00E020D8" w:rsidP="00C74A03">
            <w:pPr>
              <w:spacing w:line="240" w:lineRule="auto"/>
              <w:jc w:val="center"/>
              <w:rPr>
                <w:rFonts w:ascii="Times New Roman" w:hAnsi="Times New Roman"/>
                <w:szCs w:val="21"/>
              </w:rPr>
            </w:pPr>
            <w:r>
              <w:rPr>
                <w:rFonts w:ascii="Times New Roman" w:hAnsi="Times New Roman"/>
                <w:szCs w:val="21"/>
              </w:rPr>
              <w:t>10.1</w:t>
            </w:r>
          </w:p>
        </w:tc>
      </w:tr>
      <w:tr w:rsidR="00E020D8" w:rsidTr="00C74A03">
        <w:trPr>
          <w:trHeight w:val="312"/>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鼻元音</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153"/>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口二重元音</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300"/>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鼻二重元音</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300"/>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三重元音</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300"/>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听音辨别</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153"/>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restart"/>
            <w:vAlign w:val="center"/>
          </w:tcPr>
          <w:p w:rsidR="00E020D8" w:rsidRDefault="00E020D8" w:rsidP="00C74A03">
            <w:pPr>
              <w:spacing w:line="240" w:lineRule="auto"/>
              <w:rPr>
                <w:rFonts w:ascii="Times New Roman" w:hAnsi="Times New Roman"/>
                <w:bCs/>
                <w:szCs w:val="21"/>
              </w:rPr>
            </w:pPr>
            <w:r>
              <w:rPr>
                <w:rFonts w:ascii="Times New Roman" w:hAnsi="Times New Roman"/>
                <w:bCs/>
                <w:szCs w:val="21"/>
              </w:rPr>
              <w:t>辅音字母的发音规则</w:t>
            </w: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单一音素的辅音字母</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hint="eastAsia"/>
                <w:szCs w:val="21"/>
              </w:rPr>
              <w:t>1</w:t>
            </w:r>
          </w:p>
        </w:tc>
        <w:tc>
          <w:tcPr>
            <w:tcW w:w="1265"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1.1</w:t>
            </w:r>
          </w:p>
          <w:p w:rsidR="00E020D8" w:rsidRDefault="00E020D8" w:rsidP="00C74A03">
            <w:pPr>
              <w:spacing w:line="240" w:lineRule="auto"/>
              <w:jc w:val="center"/>
              <w:rPr>
                <w:rFonts w:ascii="Times New Roman" w:hAnsi="Times New Roman"/>
                <w:szCs w:val="21"/>
              </w:rPr>
            </w:pPr>
            <w:r>
              <w:rPr>
                <w:rFonts w:ascii="Times New Roman" w:hAnsi="Times New Roman"/>
                <w:szCs w:val="21"/>
              </w:rPr>
              <w:t>10.1</w:t>
            </w:r>
          </w:p>
        </w:tc>
      </w:tr>
      <w:tr w:rsidR="00E020D8" w:rsidTr="00C74A03">
        <w:trPr>
          <w:trHeight w:val="153"/>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多重音素的辅音字母</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153"/>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字母组合</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153"/>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辅音连缀</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153"/>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听音辨别</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153"/>
          <w:jc w:val="center"/>
        </w:trPr>
        <w:tc>
          <w:tcPr>
            <w:tcW w:w="697"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4</w:t>
            </w:r>
          </w:p>
        </w:tc>
        <w:tc>
          <w:tcPr>
            <w:tcW w:w="2047" w:type="dxa"/>
            <w:vMerge w:val="restart"/>
            <w:vAlign w:val="center"/>
          </w:tcPr>
          <w:p w:rsidR="00E020D8" w:rsidRDefault="00E020D8" w:rsidP="00C74A03">
            <w:pPr>
              <w:spacing w:line="240" w:lineRule="auto"/>
              <w:rPr>
                <w:rFonts w:ascii="Times New Roman" w:hAnsi="Times New Roman"/>
                <w:szCs w:val="21"/>
              </w:rPr>
            </w:pPr>
            <w:r>
              <w:rPr>
                <w:rFonts w:ascii="Times New Roman" w:hAnsi="Times New Roman"/>
                <w:szCs w:val="21"/>
              </w:rPr>
              <w:t>单词的分音节规则</w:t>
            </w:r>
          </w:p>
        </w:tc>
        <w:tc>
          <w:tcPr>
            <w:tcW w:w="3319" w:type="dxa"/>
            <w:vAlign w:val="center"/>
          </w:tcPr>
          <w:p w:rsidR="00E020D8" w:rsidRDefault="00E020D8" w:rsidP="00C74A03">
            <w:pPr>
              <w:tabs>
                <w:tab w:val="left" w:pos="237"/>
              </w:tabs>
              <w:spacing w:line="240" w:lineRule="auto"/>
              <w:rPr>
                <w:rFonts w:ascii="Times New Roman" w:hAnsi="Times New Roman"/>
                <w:szCs w:val="21"/>
              </w:rPr>
            </w:pPr>
            <w:r>
              <w:rPr>
                <w:rFonts w:ascii="Times New Roman" w:hAnsi="Times New Roman"/>
                <w:szCs w:val="21"/>
              </w:rPr>
              <w:t>常规分音节规则</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1</w:t>
            </w:r>
          </w:p>
        </w:tc>
        <w:tc>
          <w:tcPr>
            <w:tcW w:w="1265"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1.1</w:t>
            </w:r>
          </w:p>
          <w:p w:rsidR="00E020D8" w:rsidRDefault="00E020D8" w:rsidP="00C74A03">
            <w:pPr>
              <w:spacing w:line="240" w:lineRule="auto"/>
              <w:jc w:val="center"/>
              <w:rPr>
                <w:rFonts w:ascii="Times New Roman" w:hAnsi="Times New Roman"/>
                <w:szCs w:val="21"/>
              </w:rPr>
            </w:pPr>
            <w:r>
              <w:rPr>
                <w:rFonts w:ascii="Times New Roman" w:hAnsi="Times New Roman"/>
                <w:szCs w:val="21"/>
              </w:rPr>
              <w:t>10.1</w:t>
            </w:r>
          </w:p>
        </w:tc>
      </w:tr>
      <w:tr w:rsidR="00E020D8" w:rsidTr="00C74A03">
        <w:trPr>
          <w:trHeight w:val="153"/>
          <w:jc w:val="center"/>
        </w:trPr>
        <w:tc>
          <w:tcPr>
            <w:tcW w:w="697" w:type="dxa"/>
            <w:vMerge/>
            <w:vAlign w:val="center"/>
          </w:tcPr>
          <w:p w:rsidR="00E020D8" w:rsidRDefault="00E020D8" w:rsidP="00C74A03">
            <w:pPr>
              <w:tabs>
                <w:tab w:val="left" w:pos="237"/>
              </w:tabs>
              <w:spacing w:line="240" w:lineRule="auto"/>
              <w:rPr>
                <w:rFonts w:ascii="Times New Roman" w:hAnsi="Times New Roman"/>
                <w:szCs w:val="21"/>
              </w:rPr>
            </w:pPr>
          </w:p>
        </w:tc>
        <w:tc>
          <w:tcPr>
            <w:tcW w:w="2047" w:type="dxa"/>
            <w:vMerge/>
            <w:vAlign w:val="center"/>
          </w:tcPr>
          <w:p w:rsidR="00E020D8" w:rsidRDefault="00E020D8" w:rsidP="00C74A03">
            <w:pPr>
              <w:tabs>
                <w:tab w:val="left" w:pos="237"/>
              </w:tabs>
              <w:spacing w:line="240" w:lineRule="auto"/>
              <w:rPr>
                <w:rFonts w:ascii="Times New Roman" w:hAnsi="Times New Roman"/>
                <w:szCs w:val="21"/>
              </w:rPr>
            </w:pPr>
          </w:p>
        </w:tc>
        <w:tc>
          <w:tcPr>
            <w:tcW w:w="3319" w:type="dxa"/>
            <w:vAlign w:val="center"/>
          </w:tcPr>
          <w:p w:rsidR="00E020D8" w:rsidRDefault="00E020D8" w:rsidP="00C74A03">
            <w:pPr>
              <w:tabs>
                <w:tab w:val="left" w:pos="237"/>
              </w:tabs>
              <w:spacing w:line="240" w:lineRule="auto"/>
              <w:rPr>
                <w:rFonts w:ascii="Times New Roman" w:hAnsi="Times New Roman"/>
                <w:szCs w:val="21"/>
              </w:rPr>
            </w:pPr>
            <w:r>
              <w:rPr>
                <w:rFonts w:ascii="Times New Roman" w:hAnsi="Times New Roman"/>
                <w:szCs w:val="21"/>
              </w:rPr>
              <w:t>涉及字母组合与辅音连缀的分音节规则</w:t>
            </w:r>
          </w:p>
        </w:tc>
        <w:tc>
          <w:tcPr>
            <w:tcW w:w="730" w:type="dxa"/>
            <w:vAlign w:val="center"/>
          </w:tcPr>
          <w:p w:rsidR="00E020D8" w:rsidRDefault="00E020D8" w:rsidP="00C74A03">
            <w:pPr>
              <w:tabs>
                <w:tab w:val="left" w:pos="237"/>
              </w:tabs>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tabs>
                <w:tab w:val="left" w:pos="237"/>
              </w:tabs>
              <w:spacing w:line="240" w:lineRule="auto"/>
              <w:rPr>
                <w:rFonts w:ascii="Times New Roman" w:hAnsi="Times New Roman"/>
                <w:szCs w:val="21"/>
              </w:rPr>
            </w:pPr>
          </w:p>
        </w:tc>
        <w:tc>
          <w:tcPr>
            <w:tcW w:w="1265" w:type="dxa"/>
            <w:vMerge/>
            <w:vAlign w:val="center"/>
          </w:tcPr>
          <w:p w:rsidR="00E020D8" w:rsidRDefault="00E020D8" w:rsidP="00C74A03">
            <w:pPr>
              <w:tabs>
                <w:tab w:val="left" w:pos="237"/>
              </w:tabs>
              <w:spacing w:line="240" w:lineRule="auto"/>
              <w:rPr>
                <w:rFonts w:ascii="Times New Roman" w:hAnsi="Times New Roman"/>
                <w:szCs w:val="21"/>
              </w:rPr>
            </w:pPr>
          </w:p>
        </w:tc>
      </w:tr>
      <w:tr w:rsidR="00E020D8" w:rsidTr="00C74A03">
        <w:trPr>
          <w:trHeight w:val="153"/>
          <w:jc w:val="center"/>
        </w:trPr>
        <w:tc>
          <w:tcPr>
            <w:tcW w:w="697" w:type="dxa"/>
            <w:vMerge/>
            <w:vAlign w:val="center"/>
          </w:tcPr>
          <w:p w:rsidR="00E020D8" w:rsidRDefault="00E020D8" w:rsidP="00C74A03">
            <w:pPr>
              <w:tabs>
                <w:tab w:val="left" w:pos="237"/>
              </w:tabs>
              <w:spacing w:line="240" w:lineRule="auto"/>
              <w:rPr>
                <w:rFonts w:ascii="Times New Roman" w:hAnsi="Times New Roman"/>
                <w:szCs w:val="21"/>
              </w:rPr>
            </w:pPr>
          </w:p>
        </w:tc>
        <w:tc>
          <w:tcPr>
            <w:tcW w:w="2047" w:type="dxa"/>
            <w:vMerge/>
            <w:vAlign w:val="center"/>
          </w:tcPr>
          <w:p w:rsidR="00E020D8" w:rsidRDefault="00E020D8" w:rsidP="00C74A03">
            <w:pPr>
              <w:tabs>
                <w:tab w:val="left" w:pos="237"/>
              </w:tabs>
              <w:spacing w:line="240" w:lineRule="auto"/>
              <w:rPr>
                <w:rFonts w:ascii="Times New Roman" w:hAnsi="Times New Roman"/>
                <w:szCs w:val="21"/>
              </w:rPr>
            </w:pPr>
          </w:p>
        </w:tc>
        <w:tc>
          <w:tcPr>
            <w:tcW w:w="3319" w:type="dxa"/>
            <w:vAlign w:val="center"/>
          </w:tcPr>
          <w:p w:rsidR="00E020D8" w:rsidRDefault="00E020D8" w:rsidP="00C74A03">
            <w:pPr>
              <w:tabs>
                <w:tab w:val="left" w:pos="237"/>
              </w:tabs>
              <w:spacing w:line="240" w:lineRule="auto"/>
              <w:rPr>
                <w:rFonts w:ascii="Times New Roman" w:hAnsi="Times New Roman"/>
                <w:szCs w:val="21"/>
              </w:rPr>
            </w:pPr>
            <w:r>
              <w:rPr>
                <w:rFonts w:ascii="Times New Roman" w:hAnsi="Times New Roman"/>
                <w:szCs w:val="21"/>
              </w:rPr>
              <w:t>元音分立</w:t>
            </w:r>
          </w:p>
        </w:tc>
        <w:tc>
          <w:tcPr>
            <w:tcW w:w="730" w:type="dxa"/>
            <w:vAlign w:val="center"/>
          </w:tcPr>
          <w:p w:rsidR="00E020D8" w:rsidRDefault="00E020D8" w:rsidP="00C74A03">
            <w:pPr>
              <w:tabs>
                <w:tab w:val="left" w:pos="237"/>
              </w:tabs>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tabs>
                <w:tab w:val="left" w:pos="237"/>
              </w:tabs>
              <w:spacing w:line="240" w:lineRule="auto"/>
              <w:rPr>
                <w:rFonts w:ascii="Times New Roman" w:hAnsi="Times New Roman"/>
                <w:szCs w:val="21"/>
              </w:rPr>
            </w:pPr>
          </w:p>
        </w:tc>
        <w:tc>
          <w:tcPr>
            <w:tcW w:w="1265" w:type="dxa"/>
            <w:vMerge/>
            <w:vAlign w:val="center"/>
          </w:tcPr>
          <w:p w:rsidR="00E020D8" w:rsidRDefault="00E020D8" w:rsidP="00C74A03">
            <w:pPr>
              <w:tabs>
                <w:tab w:val="left" w:pos="237"/>
              </w:tabs>
              <w:spacing w:line="240" w:lineRule="auto"/>
              <w:rPr>
                <w:rFonts w:ascii="Times New Roman" w:hAnsi="Times New Roman"/>
                <w:szCs w:val="21"/>
              </w:rPr>
            </w:pPr>
          </w:p>
        </w:tc>
      </w:tr>
      <w:tr w:rsidR="00E020D8" w:rsidTr="00C74A03">
        <w:trPr>
          <w:trHeight w:val="153"/>
          <w:jc w:val="center"/>
        </w:trPr>
        <w:tc>
          <w:tcPr>
            <w:tcW w:w="697"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5</w:t>
            </w:r>
          </w:p>
        </w:tc>
        <w:tc>
          <w:tcPr>
            <w:tcW w:w="2047" w:type="dxa"/>
            <w:vMerge w:val="restart"/>
            <w:vAlign w:val="center"/>
          </w:tcPr>
          <w:p w:rsidR="00E020D8" w:rsidRDefault="00E020D8" w:rsidP="00C74A03">
            <w:pPr>
              <w:spacing w:line="240" w:lineRule="auto"/>
              <w:rPr>
                <w:rFonts w:ascii="Times New Roman" w:hAnsi="Times New Roman"/>
                <w:szCs w:val="21"/>
              </w:rPr>
            </w:pPr>
            <w:r>
              <w:rPr>
                <w:rFonts w:ascii="Times New Roman" w:hAnsi="Times New Roman"/>
                <w:szCs w:val="21"/>
              </w:rPr>
              <w:t>单词的重读规则</w:t>
            </w: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常规重读规则</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1</w:t>
            </w:r>
          </w:p>
        </w:tc>
        <w:tc>
          <w:tcPr>
            <w:tcW w:w="1265"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1.1</w:t>
            </w:r>
          </w:p>
          <w:p w:rsidR="00E020D8" w:rsidRDefault="00E020D8" w:rsidP="00C74A03">
            <w:pPr>
              <w:spacing w:line="240" w:lineRule="auto"/>
              <w:jc w:val="center"/>
              <w:rPr>
                <w:rFonts w:ascii="Times New Roman" w:hAnsi="Times New Roman"/>
                <w:szCs w:val="21"/>
              </w:rPr>
            </w:pPr>
            <w:r>
              <w:rPr>
                <w:rFonts w:ascii="Times New Roman" w:hAnsi="Times New Roman"/>
                <w:szCs w:val="21"/>
              </w:rPr>
              <w:t>10.1</w:t>
            </w:r>
          </w:p>
        </w:tc>
      </w:tr>
      <w:tr w:rsidR="00E020D8" w:rsidTr="00C74A03">
        <w:trPr>
          <w:trHeight w:val="153"/>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带符号单词的重读规则</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629"/>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元音</w:t>
            </w:r>
            <w:r>
              <w:rPr>
                <w:rFonts w:ascii="Times New Roman" w:hAnsi="Times New Roman"/>
                <w:szCs w:val="21"/>
              </w:rPr>
              <w:t>i</w:t>
            </w:r>
            <w:r>
              <w:rPr>
                <w:rFonts w:ascii="Times New Roman" w:hAnsi="Times New Roman"/>
                <w:szCs w:val="21"/>
              </w:rPr>
              <w:t>和</w:t>
            </w:r>
            <w:r>
              <w:rPr>
                <w:rFonts w:ascii="Times New Roman" w:hAnsi="Times New Roman"/>
                <w:szCs w:val="21"/>
              </w:rPr>
              <w:t>u</w:t>
            </w:r>
            <w:r>
              <w:rPr>
                <w:rFonts w:ascii="Times New Roman" w:hAnsi="Times New Roman"/>
                <w:szCs w:val="21"/>
              </w:rPr>
              <w:t>结尾的单词的重读规则</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629"/>
          <w:jc w:val="center"/>
        </w:trPr>
        <w:tc>
          <w:tcPr>
            <w:tcW w:w="697" w:type="dxa"/>
            <w:vMerge/>
            <w:vAlign w:val="center"/>
          </w:tcPr>
          <w:p w:rsidR="00E020D8" w:rsidRDefault="00E020D8" w:rsidP="00C74A03">
            <w:pPr>
              <w:spacing w:line="240" w:lineRule="auto"/>
              <w:jc w:val="center"/>
              <w:rPr>
                <w:rFonts w:ascii="Times New Roman" w:hAnsi="Times New Roman"/>
                <w:szCs w:val="21"/>
              </w:rPr>
            </w:pPr>
          </w:p>
        </w:tc>
        <w:tc>
          <w:tcPr>
            <w:tcW w:w="2047" w:type="dxa"/>
            <w:vMerge/>
            <w:vAlign w:val="center"/>
          </w:tcPr>
          <w:p w:rsidR="00E020D8" w:rsidRDefault="00E020D8" w:rsidP="00C74A03">
            <w:pPr>
              <w:spacing w:line="240" w:lineRule="auto"/>
              <w:jc w:val="center"/>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辅音字母结尾的单词的重读规则</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jc w:val="center"/>
              <w:rPr>
                <w:rFonts w:ascii="Times New Roman" w:hAnsi="Times New Roman"/>
                <w:szCs w:val="21"/>
              </w:rPr>
            </w:pPr>
          </w:p>
        </w:tc>
        <w:tc>
          <w:tcPr>
            <w:tcW w:w="1265" w:type="dxa"/>
            <w:vMerge/>
            <w:vAlign w:val="center"/>
          </w:tcPr>
          <w:p w:rsidR="00E020D8" w:rsidRDefault="00E020D8" w:rsidP="00C74A03">
            <w:pPr>
              <w:spacing w:line="240" w:lineRule="auto"/>
              <w:jc w:val="center"/>
              <w:rPr>
                <w:rFonts w:ascii="Times New Roman" w:hAnsi="Times New Roman"/>
                <w:szCs w:val="21"/>
              </w:rPr>
            </w:pPr>
          </w:p>
        </w:tc>
      </w:tr>
      <w:tr w:rsidR="00E020D8" w:rsidTr="00C74A03">
        <w:trPr>
          <w:trHeight w:val="274"/>
          <w:jc w:val="center"/>
        </w:trPr>
        <w:tc>
          <w:tcPr>
            <w:tcW w:w="697"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szCs w:val="21"/>
              </w:rPr>
              <w:t>6</w:t>
            </w:r>
          </w:p>
        </w:tc>
        <w:tc>
          <w:tcPr>
            <w:tcW w:w="2047" w:type="dxa"/>
            <w:vMerge w:val="restart"/>
            <w:vAlign w:val="center"/>
          </w:tcPr>
          <w:p w:rsidR="00E020D8" w:rsidRDefault="00E020D8" w:rsidP="00C74A03">
            <w:pPr>
              <w:spacing w:line="240" w:lineRule="auto"/>
              <w:rPr>
                <w:rFonts w:ascii="Times New Roman" w:hAnsi="Times New Roman"/>
                <w:szCs w:val="21"/>
              </w:rPr>
            </w:pPr>
            <w:r>
              <w:rPr>
                <w:rFonts w:ascii="Times New Roman" w:hAnsi="Times New Roman"/>
                <w:bCs/>
                <w:szCs w:val="21"/>
              </w:rPr>
              <w:t>阅读练习与自主学习。</w:t>
            </w: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句子的停顿，连读</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restart"/>
            <w:vAlign w:val="center"/>
          </w:tcPr>
          <w:p w:rsidR="00E020D8" w:rsidRDefault="00E020D8" w:rsidP="00C74A03">
            <w:pPr>
              <w:spacing w:line="240" w:lineRule="auto"/>
              <w:jc w:val="center"/>
              <w:rPr>
                <w:rFonts w:ascii="Times New Roman" w:hAnsi="Times New Roman"/>
                <w:szCs w:val="21"/>
              </w:rPr>
            </w:pPr>
            <w:r>
              <w:rPr>
                <w:rFonts w:ascii="Times New Roman" w:hAnsi="Times New Roman" w:hint="eastAsia"/>
                <w:szCs w:val="21"/>
              </w:rPr>
              <w:t>1</w:t>
            </w:r>
          </w:p>
        </w:tc>
        <w:tc>
          <w:tcPr>
            <w:tcW w:w="1265" w:type="dxa"/>
            <w:vMerge w:val="restart"/>
            <w:vAlign w:val="center"/>
          </w:tcPr>
          <w:p w:rsidR="00E020D8" w:rsidRDefault="00E020D8" w:rsidP="00C74A03">
            <w:pPr>
              <w:spacing w:line="240" w:lineRule="auto"/>
              <w:ind w:left="480"/>
              <w:rPr>
                <w:rFonts w:ascii="Times New Roman" w:hAnsi="Times New Roman"/>
                <w:szCs w:val="21"/>
              </w:rPr>
            </w:pPr>
            <w:r>
              <w:rPr>
                <w:rFonts w:ascii="Times New Roman" w:hAnsi="Times New Roman"/>
                <w:szCs w:val="21"/>
              </w:rPr>
              <w:t>1.1</w:t>
            </w:r>
          </w:p>
          <w:p w:rsidR="00E020D8" w:rsidRDefault="00E020D8" w:rsidP="00C74A03">
            <w:pPr>
              <w:spacing w:line="240" w:lineRule="auto"/>
              <w:ind w:left="480"/>
              <w:rPr>
                <w:rFonts w:ascii="Times New Roman" w:hAnsi="Times New Roman"/>
                <w:szCs w:val="21"/>
              </w:rPr>
            </w:pPr>
            <w:r>
              <w:rPr>
                <w:rFonts w:ascii="Times New Roman" w:hAnsi="Times New Roman"/>
                <w:szCs w:val="21"/>
              </w:rPr>
              <w:t>5.3 – 5.5</w:t>
            </w:r>
          </w:p>
          <w:p w:rsidR="00E020D8" w:rsidRDefault="00E020D8" w:rsidP="00C74A03">
            <w:pPr>
              <w:spacing w:line="240" w:lineRule="auto"/>
              <w:ind w:left="480"/>
              <w:rPr>
                <w:rFonts w:ascii="Times New Roman" w:hAnsi="Times New Roman"/>
                <w:szCs w:val="21"/>
              </w:rPr>
            </w:pPr>
            <w:r>
              <w:rPr>
                <w:rFonts w:ascii="Times New Roman" w:hAnsi="Times New Roman"/>
                <w:szCs w:val="21"/>
              </w:rPr>
              <w:t>10.1</w:t>
            </w:r>
          </w:p>
        </w:tc>
      </w:tr>
      <w:tr w:rsidR="00E020D8" w:rsidTr="00C74A03">
        <w:trPr>
          <w:trHeight w:val="280"/>
          <w:jc w:val="center"/>
        </w:trPr>
        <w:tc>
          <w:tcPr>
            <w:tcW w:w="697" w:type="dxa"/>
            <w:vMerge/>
            <w:vAlign w:val="center"/>
          </w:tcPr>
          <w:p w:rsidR="00E020D8" w:rsidRDefault="00E020D8" w:rsidP="00C74A03">
            <w:pPr>
              <w:spacing w:line="240" w:lineRule="auto"/>
              <w:rPr>
                <w:rFonts w:ascii="Times New Roman" w:hAnsi="Times New Roman"/>
                <w:szCs w:val="21"/>
              </w:rPr>
            </w:pPr>
          </w:p>
        </w:tc>
        <w:tc>
          <w:tcPr>
            <w:tcW w:w="2047" w:type="dxa"/>
            <w:vMerge/>
            <w:vAlign w:val="center"/>
          </w:tcPr>
          <w:p w:rsidR="00E020D8" w:rsidRDefault="00E020D8" w:rsidP="00C74A03">
            <w:pPr>
              <w:spacing w:line="240" w:lineRule="auto"/>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葡语的语调</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rPr>
                <w:rFonts w:ascii="Times New Roman" w:hAnsi="Times New Roman"/>
                <w:szCs w:val="21"/>
              </w:rPr>
            </w:pPr>
          </w:p>
        </w:tc>
        <w:tc>
          <w:tcPr>
            <w:tcW w:w="1265" w:type="dxa"/>
            <w:vMerge/>
            <w:vAlign w:val="center"/>
          </w:tcPr>
          <w:p w:rsidR="00E020D8" w:rsidRDefault="00E020D8" w:rsidP="00C74A03">
            <w:pPr>
              <w:spacing w:line="240" w:lineRule="auto"/>
              <w:rPr>
                <w:rFonts w:ascii="Times New Roman" w:hAnsi="Times New Roman"/>
                <w:szCs w:val="21"/>
              </w:rPr>
            </w:pPr>
          </w:p>
        </w:tc>
      </w:tr>
      <w:tr w:rsidR="00E020D8" w:rsidTr="00C74A03">
        <w:trPr>
          <w:trHeight w:val="198"/>
          <w:jc w:val="center"/>
        </w:trPr>
        <w:tc>
          <w:tcPr>
            <w:tcW w:w="697" w:type="dxa"/>
            <w:vMerge/>
            <w:vAlign w:val="center"/>
          </w:tcPr>
          <w:p w:rsidR="00E020D8" w:rsidRDefault="00E020D8" w:rsidP="00C74A03">
            <w:pPr>
              <w:spacing w:line="240" w:lineRule="auto"/>
              <w:rPr>
                <w:rFonts w:ascii="Times New Roman" w:hAnsi="Times New Roman"/>
                <w:szCs w:val="21"/>
              </w:rPr>
            </w:pPr>
          </w:p>
        </w:tc>
        <w:tc>
          <w:tcPr>
            <w:tcW w:w="2047" w:type="dxa"/>
            <w:vMerge/>
            <w:vAlign w:val="center"/>
          </w:tcPr>
          <w:p w:rsidR="00E020D8" w:rsidRDefault="00E020D8" w:rsidP="00C74A03">
            <w:pPr>
              <w:spacing w:line="240" w:lineRule="auto"/>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规则外单词的读音查询方法</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掌握</w:t>
            </w:r>
          </w:p>
        </w:tc>
        <w:tc>
          <w:tcPr>
            <w:tcW w:w="731" w:type="dxa"/>
            <w:vMerge/>
            <w:vAlign w:val="center"/>
          </w:tcPr>
          <w:p w:rsidR="00E020D8" w:rsidRDefault="00E020D8" w:rsidP="00C74A03">
            <w:pPr>
              <w:spacing w:line="240" w:lineRule="auto"/>
              <w:rPr>
                <w:rFonts w:ascii="Times New Roman" w:hAnsi="Times New Roman"/>
                <w:szCs w:val="21"/>
              </w:rPr>
            </w:pPr>
          </w:p>
        </w:tc>
        <w:tc>
          <w:tcPr>
            <w:tcW w:w="1265" w:type="dxa"/>
            <w:vMerge/>
            <w:vAlign w:val="center"/>
          </w:tcPr>
          <w:p w:rsidR="00E020D8" w:rsidRDefault="00E020D8" w:rsidP="00C74A03">
            <w:pPr>
              <w:spacing w:line="240" w:lineRule="auto"/>
              <w:rPr>
                <w:rFonts w:ascii="Times New Roman" w:hAnsi="Times New Roman"/>
                <w:szCs w:val="21"/>
              </w:rPr>
            </w:pPr>
          </w:p>
        </w:tc>
      </w:tr>
      <w:tr w:rsidR="00E020D8" w:rsidTr="00C74A03">
        <w:trPr>
          <w:trHeight w:val="70"/>
          <w:jc w:val="center"/>
        </w:trPr>
        <w:tc>
          <w:tcPr>
            <w:tcW w:w="697" w:type="dxa"/>
            <w:vMerge/>
            <w:vAlign w:val="center"/>
          </w:tcPr>
          <w:p w:rsidR="00E020D8" w:rsidRDefault="00E020D8" w:rsidP="00C74A03">
            <w:pPr>
              <w:spacing w:line="240" w:lineRule="auto"/>
              <w:rPr>
                <w:rFonts w:ascii="Times New Roman" w:hAnsi="Times New Roman"/>
                <w:szCs w:val="21"/>
              </w:rPr>
            </w:pPr>
          </w:p>
        </w:tc>
        <w:tc>
          <w:tcPr>
            <w:tcW w:w="2047" w:type="dxa"/>
            <w:vMerge/>
            <w:vAlign w:val="center"/>
          </w:tcPr>
          <w:p w:rsidR="00E020D8" w:rsidRDefault="00E020D8" w:rsidP="00C74A03">
            <w:pPr>
              <w:spacing w:line="240" w:lineRule="auto"/>
              <w:rPr>
                <w:rFonts w:ascii="Times New Roman" w:hAnsi="Times New Roman"/>
                <w:szCs w:val="21"/>
              </w:rPr>
            </w:pPr>
          </w:p>
        </w:tc>
        <w:tc>
          <w:tcPr>
            <w:tcW w:w="3319"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巴西葡语与欧洲葡语的对比</w:t>
            </w:r>
          </w:p>
        </w:tc>
        <w:tc>
          <w:tcPr>
            <w:tcW w:w="730" w:type="dxa"/>
            <w:vAlign w:val="center"/>
          </w:tcPr>
          <w:p w:rsidR="00E020D8" w:rsidRDefault="00E020D8" w:rsidP="00C74A03">
            <w:pPr>
              <w:spacing w:line="240" w:lineRule="auto"/>
              <w:rPr>
                <w:rFonts w:ascii="Times New Roman" w:hAnsi="Times New Roman"/>
                <w:szCs w:val="21"/>
              </w:rPr>
            </w:pPr>
            <w:r>
              <w:rPr>
                <w:rFonts w:ascii="Times New Roman" w:hAnsi="Times New Roman"/>
                <w:szCs w:val="21"/>
              </w:rPr>
              <w:t>了解</w:t>
            </w:r>
          </w:p>
        </w:tc>
        <w:tc>
          <w:tcPr>
            <w:tcW w:w="731" w:type="dxa"/>
            <w:vMerge/>
            <w:vAlign w:val="center"/>
          </w:tcPr>
          <w:p w:rsidR="00E020D8" w:rsidRDefault="00E020D8" w:rsidP="00C74A03">
            <w:pPr>
              <w:spacing w:line="240" w:lineRule="auto"/>
              <w:rPr>
                <w:rFonts w:ascii="Times New Roman" w:hAnsi="Times New Roman"/>
                <w:szCs w:val="21"/>
              </w:rPr>
            </w:pPr>
          </w:p>
        </w:tc>
        <w:tc>
          <w:tcPr>
            <w:tcW w:w="1265" w:type="dxa"/>
            <w:vMerge/>
            <w:vAlign w:val="center"/>
          </w:tcPr>
          <w:p w:rsidR="00E020D8" w:rsidRDefault="00E020D8" w:rsidP="00C74A03">
            <w:pPr>
              <w:spacing w:line="240" w:lineRule="auto"/>
              <w:rPr>
                <w:rFonts w:ascii="Times New Roman" w:hAnsi="Times New Roman"/>
                <w:szCs w:val="21"/>
              </w:rPr>
            </w:pPr>
          </w:p>
        </w:tc>
      </w:tr>
    </w:tbl>
    <w:p w:rsidR="00E020D8" w:rsidRPr="00694873" w:rsidRDefault="00E020D8" w:rsidP="00E020D8">
      <w:pPr>
        <w:pStyle w:val="a3"/>
        <w:numPr>
          <w:ilvl w:val="0"/>
          <w:numId w:val="1"/>
        </w:numPr>
        <w:ind w:left="0" w:firstLineChars="1" w:firstLine="3"/>
        <w:rPr>
          <w:rFonts w:ascii="黑体" w:eastAsia="黑体" w:hAnsi="黑体"/>
          <w:color w:val="000000"/>
          <w:sz w:val="28"/>
          <w:szCs w:val="28"/>
        </w:rPr>
      </w:pPr>
      <w:r w:rsidRPr="00694873">
        <w:rPr>
          <w:rFonts w:ascii="黑体" w:eastAsia="黑体" w:hAnsi="黑体"/>
          <w:color w:val="000000"/>
          <w:sz w:val="28"/>
          <w:szCs w:val="28"/>
        </w:rPr>
        <w:t>课程教学方法</w:t>
      </w:r>
    </w:p>
    <w:p w:rsidR="00E020D8" w:rsidRDefault="00E020D8" w:rsidP="00E020D8">
      <w:pPr>
        <w:rPr>
          <w:rFonts w:ascii="Times New Roman" w:hAnsi="Times New Roman"/>
          <w:bCs/>
          <w:color w:val="000000"/>
          <w:szCs w:val="21"/>
        </w:rPr>
      </w:pPr>
      <w:r>
        <w:rPr>
          <w:rFonts w:ascii="Times New Roman" w:hAnsi="Times New Roman"/>
          <w:bCs/>
          <w:color w:val="000000"/>
          <w:szCs w:val="21"/>
        </w:rPr>
        <w:t>本课程教学环节主要包括课堂讲授，学生总结规律，作业，练习等；</w:t>
      </w:r>
    </w:p>
    <w:p w:rsidR="00E020D8" w:rsidRDefault="00E020D8" w:rsidP="00E020D8">
      <w:pPr>
        <w:rPr>
          <w:rFonts w:ascii="Times New Roman" w:hAnsi="Times New Roman"/>
          <w:bCs/>
          <w:color w:val="000000"/>
          <w:szCs w:val="21"/>
        </w:rPr>
      </w:pPr>
      <w:r>
        <w:rPr>
          <w:rFonts w:ascii="Times New Roman" w:hAnsi="Times New Roman"/>
          <w:bCs/>
          <w:color w:val="000000"/>
          <w:szCs w:val="21"/>
        </w:rPr>
        <w:t>课堂教授包括：</w:t>
      </w:r>
    </w:p>
    <w:p w:rsidR="00E020D8" w:rsidRDefault="00E020D8" w:rsidP="00E020D8">
      <w:pPr>
        <w:rPr>
          <w:rFonts w:ascii="Times New Roman" w:hAnsi="Times New Roman"/>
          <w:bCs/>
          <w:color w:val="000000"/>
          <w:szCs w:val="21"/>
        </w:rPr>
      </w:pPr>
      <w:r>
        <w:rPr>
          <w:rFonts w:ascii="Times New Roman" w:hAnsi="Times New Roman"/>
          <w:bCs/>
          <w:color w:val="000000"/>
          <w:szCs w:val="21"/>
        </w:rPr>
        <w:t>直接法：反复大量练习，掌握汉语母语者不熟悉的外来音素。</w:t>
      </w:r>
    </w:p>
    <w:p w:rsidR="00E020D8" w:rsidRDefault="00E020D8" w:rsidP="00E020D8">
      <w:pPr>
        <w:rPr>
          <w:rFonts w:ascii="Times New Roman" w:hAnsi="Times New Roman"/>
          <w:bCs/>
          <w:color w:val="000000"/>
          <w:szCs w:val="21"/>
        </w:rPr>
      </w:pPr>
      <w:r>
        <w:rPr>
          <w:rFonts w:ascii="Times New Roman" w:hAnsi="Times New Roman"/>
          <w:bCs/>
          <w:color w:val="000000"/>
          <w:szCs w:val="21"/>
        </w:rPr>
        <w:t>视听法：利用电教设备，使学生练习听音模仿的同时，尽快熟悉葡语构词规律</w:t>
      </w:r>
    </w:p>
    <w:p w:rsidR="00E020D8" w:rsidRDefault="00E020D8" w:rsidP="00E020D8">
      <w:pPr>
        <w:rPr>
          <w:rFonts w:ascii="Times New Roman" w:hAnsi="Times New Roman"/>
          <w:bCs/>
          <w:color w:val="000000"/>
          <w:szCs w:val="21"/>
        </w:rPr>
      </w:pPr>
      <w:r>
        <w:rPr>
          <w:rFonts w:ascii="Times New Roman" w:hAnsi="Times New Roman"/>
          <w:bCs/>
          <w:color w:val="000000"/>
          <w:szCs w:val="21"/>
        </w:rPr>
        <w:t>认知法：使学生自主发现并总结规则，并运用规则来掌握发音。</w:t>
      </w:r>
    </w:p>
    <w:p w:rsidR="00E020D8" w:rsidRPr="00694873" w:rsidRDefault="00E020D8" w:rsidP="00E020D8">
      <w:pPr>
        <w:pStyle w:val="a3"/>
        <w:ind w:left="3"/>
        <w:rPr>
          <w:rFonts w:ascii="黑体" w:eastAsia="黑体" w:hAnsi="黑体"/>
          <w:color w:val="000000"/>
          <w:sz w:val="28"/>
          <w:szCs w:val="28"/>
        </w:rPr>
      </w:pPr>
      <w:r w:rsidRPr="00694873">
        <w:rPr>
          <w:rFonts w:ascii="黑体" w:eastAsia="黑体" w:hAnsi="黑体"/>
          <w:color w:val="000000"/>
          <w:sz w:val="28"/>
          <w:szCs w:val="28"/>
        </w:rPr>
        <w:lastRenderedPageBreak/>
        <w:t>六、课程考核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76"/>
        <w:gridCol w:w="5836"/>
        <w:gridCol w:w="1360"/>
      </w:tblGrid>
      <w:tr w:rsidR="00E020D8" w:rsidTr="00C74A03">
        <w:trPr>
          <w:jc w:val="center"/>
        </w:trPr>
        <w:tc>
          <w:tcPr>
            <w:tcW w:w="817" w:type="dxa"/>
            <w:vAlign w:val="center"/>
          </w:tcPr>
          <w:p w:rsidR="00E020D8" w:rsidRDefault="00E020D8" w:rsidP="00C74A03">
            <w:pPr>
              <w:pStyle w:val="p0"/>
              <w:snapToGrid w:val="0"/>
              <w:spacing w:line="240" w:lineRule="auto"/>
              <w:jc w:val="center"/>
              <w:rPr>
                <w:rFonts w:ascii="Times New Roman" w:hAnsi="Times New Roman"/>
                <w:bCs/>
                <w:color w:val="000000"/>
              </w:rPr>
            </w:pPr>
            <w:r>
              <w:rPr>
                <w:rFonts w:ascii="Times New Roman" w:hAnsi="Times New Roman"/>
                <w:bCs/>
                <w:color w:val="000000"/>
              </w:rPr>
              <w:t>考核</w:t>
            </w:r>
          </w:p>
          <w:p w:rsidR="00E020D8" w:rsidRDefault="00E020D8" w:rsidP="00C74A03">
            <w:pPr>
              <w:pStyle w:val="p0"/>
              <w:snapToGrid w:val="0"/>
              <w:spacing w:line="240" w:lineRule="auto"/>
              <w:jc w:val="center"/>
              <w:rPr>
                <w:rFonts w:ascii="Times New Roman" w:hAnsi="Times New Roman"/>
                <w:bCs/>
                <w:color w:val="000000"/>
              </w:rPr>
            </w:pPr>
            <w:r>
              <w:rPr>
                <w:rFonts w:ascii="Times New Roman" w:hAnsi="Times New Roman"/>
                <w:bCs/>
                <w:color w:val="000000"/>
              </w:rPr>
              <w:t>环节</w:t>
            </w:r>
          </w:p>
        </w:tc>
        <w:tc>
          <w:tcPr>
            <w:tcW w:w="776" w:type="dxa"/>
            <w:vAlign w:val="center"/>
          </w:tcPr>
          <w:p w:rsidR="00E020D8" w:rsidRDefault="00E020D8" w:rsidP="00C74A03">
            <w:pPr>
              <w:pStyle w:val="p0"/>
              <w:snapToGrid w:val="0"/>
              <w:spacing w:line="240" w:lineRule="auto"/>
              <w:jc w:val="center"/>
              <w:rPr>
                <w:rFonts w:ascii="Times New Roman" w:hAnsi="Times New Roman"/>
                <w:bCs/>
                <w:color w:val="000000"/>
              </w:rPr>
            </w:pPr>
            <w:r>
              <w:rPr>
                <w:rFonts w:ascii="Times New Roman" w:hAnsi="Times New Roman"/>
                <w:bCs/>
                <w:color w:val="000000"/>
              </w:rPr>
              <w:t>建议分值</w:t>
            </w:r>
          </w:p>
        </w:tc>
        <w:tc>
          <w:tcPr>
            <w:tcW w:w="5836" w:type="dxa"/>
            <w:vAlign w:val="center"/>
          </w:tcPr>
          <w:p w:rsidR="00E020D8" w:rsidRDefault="00E020D8" w:rsidP="00C74A03">
            <w:pPr>
              <w:pStyle w:val="p0"/>
              <w:snapToGrid w:val="0"/>
              <w:spacing w:line="240" w:lineRule="auto"/>
              <w:jc w:val="center"/>
              <w:rPr>
                <w:rFonts w:ascii="Times New Roman" w:hAnsi="Times New Roman"/>
                <w:bCs/>
                <w:color w:val="000000"/>
              </w:rPr>
            </w:pPr>
            <w:r>
              <w:rPr>
                <w:rFonts w:ascii="Times New Roman" w:hAnsi="Times New Roman"/>
                <w:bCs/>
                <w:color w:val="000000"/>
              </w:rPr>
              <w:t>考核</w:t>
            </w:r>
            <w:r>
              <w:rPr>
                <w:rFonts w:ascii="Times New Roman" w:hAnsi="Times New Roman"/>
                <w:bCs/>
                <w:color w:val="000000"/>
              </w:rPr>
              <w:t>/</w:t>
            </w:r>
            <w:r>
              <w:rPr>
                <w:rFonts w:ascii="Times New Roman" w:hAnsi="Times New Roman"/>
                <w:bCs/>
                <w:color w:val="000000"/>
              </w:rPr>
              <w:t>评价细则</w:t>
            </w:r>
          </w:p>
        </w:tc>
        <w:tc>
          <w:tcPr>
            <w:tcW w:w="1360" w:type="dxa"/>
            <w:vAlign w:val="center"/>
          </w:tcPr>
          <w:p w:rsidR="00E020D8" w:rsidRDefault="00E020D8" w:rsidP="00C74A03">
            <w:pPr>
              <w:pStyle w:val="p0"/>
              <w:snapToGrid w:val="0"/>
              <w:spacing w:line="240" w:lineRule="auto"/>
              <w:jc w:val="center"/>
              <w:rPr>
                <w:rFonts w:ascii="Times New Roman" w:hAnsi="Times New Roman"/>
                <w:bCs/>
                <w:color w:val="000000"/>
              </w:rPr>
            </w:pPr>
            <w:r>
              <w:rPr>
                <w:rFonts w:ascii="Times New Roman" w:hAnsi="Times New Roman"/>
                <w:bCs/>
                <w:color w:val="000000"/>
              </w:rPr>
              <w:t>对应的课程目标</w:t>
            </w:r>
          </w:p>
        </w:tc>
      </w:tr>
      <w:tr w:rsidR="00E020D8" w:rsidTr="00C74A03">
        <w:trPr>
          <w:trHeight w:val="538"/>
          <w:jc w:val="center"/>
        </w:trPr>
        <w:tc>
          <w:tcPr>
            <w:tcW w:w="817" w:type="dxa"/>
            <w:vAlign w:val="center"/>
          </w:tcPr>
          <w:p w:rsidR="00E020D8" w:rsidRDefault="00E020D8" w:rsidP="00C74A03">
            <w:pPr>
              <w:pStyle w:val="p0"/>
              <w:snapToGrid w:val="0"/>
              <w:spacing w:line="240" w:lineRule="auto"/>
              <w:rPr>
                <w:rFonts w:ascii="Times New Roman" w:hAnsi="Times New Roman"/>
                <w:color w:val="000000"/>
              </w:rPr>
            </w:pPr>
            <w:r>
              <w:rPr>
                <w:rFonts w:ascii="Times New Roman" w:hAnsi="Times New Roman"/>
                <w:color w:val="000000"/>
              </w:rPr>
              <w:t>课上</w:t>
            </w:r>
          </w:p>
          <w:p w:rsidR="00E020D8" w:rsidRDefault="00E020D8" w:rsidP="00C74A03">
            <w:pPr>
              <w:pStyle w:val="p0"/>
              <w:snapToGrid w:val="0"/>
              <w:spacing w:line="240" w:lineRule="auto"/>
              <w:rPr>
                <w:rFonts w:ascii="Times New Roman" w:hAnsi="Times New Roman"/>
                <w:color w:val="000000"/>
              </w:rPr>
            </w:pPr>
            <w:r>
              <w:rPr>
                <w:rFonts w:ascii="Times New Roman" w:hAnsi="Times New Roman"/>
                <w:color w:val="000000"/>
              </w:rPr>
              <w:t>表现</w:t>
            </w:r>
          </w:p>
        </w:tc>
        <w:tc>
          <w:tcPr>
            <w:tcW w:w="776" w:type="dxa"/>
            <w:vAlign w:val="center"/>
          </w:tcPr>
          <w:p w:rsidR="00E020D8" w:rsidRDefault="00E020D8" w:rsidP="00C74A03">
            <w:pPr>
              <w:pStyle w:val="p0"/>
              <w:snapToGrid w:val="0"/>
              <w:spacing w:line="240" w:lineRule="auto"/>
              <w:jc w:val="center"/>
              <w:rPr>
                <w:rFonts w:ascii="Times New Roman" w:hAnsi="Times New Roman"/>
                <w:color w:val="000000"/>
              </w:rPr>
            </w:pPr>
            <w:r>
              <w:rPr>
                <w:rFonts w:ascii="Times New Roman" w:hAnsi="Times New Roman"/>
                <w:color w:val="000000"/>
              </w:rPr>
              <w:t>20</w:t>
            </w:r>
          </w:p>
        </w:tc>
        <w:tc>
          <w:tcPr>
            <w:tcW w:w="5836" w:type="dxa"/>
            <w:vAlign w:val="center"/>
          </w:tcPr>
          <w:p w:rsidR="00E020D8" w:rsidRDefault="00E020D8" w:rsidP="00C74A03">
            <w:pPr>
              <w:pStyle w:val="p0"/>
              <w:snapToGrid w:val="0"/>
              <w:spacing w:line="240" w:lineRule="auto"/>
              <w:rPr>
                <w:rFonts w:ascii="Times New Roman" w:hAnsi="Times New Roman"/>
                <w:color w:val="000000"/>
              </w:rPr>
            </w:pPr>
            <w:r>
              <w:rPr>
                <w:rFonts w:ascii="Times New Roman" w:hAnsi="Times New Roman"/>
                <w:color w:val="000000"/>
              </w:rPr>
              <w:t>通过课上练习考察学生的语音掌握程度</w:t>
            </w:r>
          </w:p>
        </w:tc>
        <w:tc>
          <w:tcPr>
            <w:tcW w:w="1360" w:type="dxa"/>
            <w:vAlign w:val="center"/>
          </w:tcPr>
          <w:p w:rsidR="00E020D8" w:rsidRDefault="00E020D8" w:rsidP="00C74A03">
            <w:pPr>
              <w:pStyle w:val="p0"/>
              <w:snapToGrid w:val="0"/>
              <w:spacing w:line="240" w:lineRule="auto"/>
              <w:jc w:val="center"/>
              <w:rPr>
                <w:rFonts w:ascii="Times New Roman" w:hAnsi="Times New Roman"/>
                <w:color w:val="000000"/>
              </w:rPr>
            </w:pPr>
            <w:r>
              <w:rPr>
                <w:rFonts w:ascii="Times New Roman" w:hAnsi="Times New Roman"/>
                <w:color w:val="000000"/>
              </w:rPr>
              <w:t>1-7</w:t>
            </w:r>
          </w:p>
        </w:tc>
      </w:tr>
      <w:tr w:rsidR="00E020D8" w:rsidTr="00C74A03">
        <w:trPr>
          <w:trHeight w:val="409"/>
          <w:jc w:val="center"/>
        </w:trPr>
        <w:tc>
          <w:tcPr>
            <w:tcW w:w="817" w:type="dxa"/>
            <w:vAlign w:val="center"/>
          </w:tcPr>
          <w:p w:rsidR="00E020D8" w:rsidRDefault="00E020D8" w:rsidP="00C74A03">
            <w:pPr>
              <w:pStyle w:val="p0"/>
              <w:snapToGrid w:val="0"/>
              <w:spacing w:line="240" w:lineRule="auto"/>
              <w:rPr>
                <w:rFonts w:ascii="Times New Roman" w:hAnsi="Times New Roman"/>
                <w:color w:val="000000"/>
              </w:rPr>
            </w:pPr>
            <w:r>
              <w:rPr>
                <w:rFonts w:ascii="Times New Roman" w:hAnsi="Times New Roman"/>
                <w:color w:val="000000"/>
              </w:rPr>
              <w:t>作业</w:t>
            </w:r>
          </w:p>
        </w:tc>
        <w:tc>
          <w:tcPr>
            <w:tcW w:w="776" w:type="dxa"/>
            <w:vAlign w:val="center"/>
          </w:tcPr>
          <w:p w:rsidR="00E020D8" w:rsidRDefault="00E020D8" w:rsidP="00C74A03">
            <w:pPr>
              <w:pStyle w:val="p0"/>
              <w:snapToGrid w:val="0"/>
              <w:spacing w:line="240" w:lineRule="auto"/>
              <w:jc w:val="center"/>
              <w:rPr>
                <w:rFonts w:ascii="Times New Roman" w:hAnsi="Times New Roman"/>
                <w:color w:val="000000"/>
              </w:rPr>
            </w:pPr>
            <w:r>
              <w:rPr>
                <w:rFonts w:ascii="Times New Roman" w:hAnsi="Times New Roman"/>
                <w:color w:val="000000"/>
              </w:rPr>
              <w:t>10</w:t>
            </w:r>
          </w:p>
        </w:tc>
        <w:tc>
          <w:tcPr>
            <w:tcW w:w="5836" w:type="dxa"/>
            <w:vAlign w:val="center"/>
          </w:tcPr>
          <w:p w:rsidR="00E020D8" w:rsidRDefault="00E020D8" w:rsidP="00C74A03">
            <w:pPr>
              <w:pStyle w:val="p0"/>
              <w:snapToGrid w:val="0"/>
              <w:spacing w:line="240" w:lineRule="auto"/>
              <w:rPr>
                <w:rFonts w:ascii="Times New Roman" w:hAnsi="Times New Roman"/>
                <w:color w:val="000000"/>
              </w:rPr>
            </w:pPr>
            <w:r>
              <w:rPr>
                <w:rFonts w:ascii="Times New Roman" w:hAnsi="Times New Roman"/>
                <w:color w:val="000000"/>
              </w:rPr>
              <w:t>通过作业完成情况考察学生的语音掌握程度</w:t>
            </w:r>
          </w:p>
        </w:tc>
        <w:tc>
          <w:tcPr>
            <w:tcW w:w="1360" w:type="dxa"/>
            <w:vAlign w:val="center"/>
          </w:tcPr>
          <w:p w:rsidR="00E020D8" w:rsidRDefault="00E020D8" w:rsidP="00C74A03">
            <w:pPr>
              <w:pStyle w:val="p0"/>
              <w:snapToGrid w:val="0"/>
              <w:spacing w:line="240" w:lineRule="auto"/>
              <w:jc w:val="center"/>
              <w:rPr>
                <w:rFonts w:ascii="Times New Roman" w:hAnsi="Times New Roman"/>
                <w:color w:val="000000"/>
              </w:rPr>
            </w:pPr>
            <w:r>
              <w:rPr>
                <w:rFonts w:ascii="Times New Roman" w:hAnsi="Times New Roman"/>
                <w:color w:val="000000"/>
              </w:rPr>
              <w:t>1-5</w:t>
            </w:r>
          </w:p>
        </w:tc>
      </w:tr>
      <w:tr w:rsidR="00E020D8" w:rsidTr="00C74A03">
        <w:trPr>
          <w:trHeight w:val="981"/>
          <w:jc w:val="center"/>
        </w:trPr>
        <w:tc>
          <w:tcPr>
            <w:tcW w:w="817" w:type="dxa"/>
            <w:vAlign w:val="center"/>
          </w:tcPr>
          <w:p w:rsidR="00E020D8" w:rsidRDefault="00E020D8" w:rsidP="00C74A03">
            <w:pPr>
              <w:pStyle w:val="p0"/>
              <w:snapToGrid w:val="0"/>
              <w:spacing w:line="240" w:lineRule="auto"/>
              <w:rPr>
                <w:rFonts w:ascii="Times New Roman" w:hAnsi="Times New Roman"/>
                <w:color w:val="000000"/>
              </w:rPr>
            </w:pPr>
            <w:r>
              <w:rPr>
                <w:rFonts w:ascii="Times New Roman" w:hAnsi="Times New Roman"/>
                <w:color w:val="000000"/>
              </w:rPr>
              <w:t>期末</w:t>
            </w:r>
          </w:p>
          <w:p w:rsidR="00E020D8" w:rsidRDefault="00E020D8" w:rsidP="00C74A03">
            <w:pPr>
              <w:pStyle w:val="p0"/>
              <w:snapToGrid w:val="0"/>
              <w:spacing w:line="240" w:lineRule="auto"/>
              <w:rPr>
                <w:rFonts w:ascii="Times New Roman" w:hAnsi="Times New Roman"/>
                <w:color w:val="000000"/>
              </w:rPr>
            </w:pPr>
            <w:r>
              <w:rPr>
                <w:rFonts w:ascii="Times New Roman" w:hAnsi="Times New Roman"/>
                <w:color w:val="000000"/>
              </w:rPr>
              <w:t>考试</w:t>
            </w:r>
          </w:p>
        </w:tc>
        <w:tc>
          <w:tcPr>
            <w:tcW w:w="776" w:type="dxa"/>
            <w:vAlign w:val="center"/>
          </w:tcPr>
          <w:p w:rsidR="00E020D8" w:rsidRDefault="00E020D8" w:rsidP="00C74A03">
            <w:pPr>
              <w:pStyle w:val="p0"/>
              <w:tabs>
                <w:tab w:val="left" w:pos="407"/>
              </w:tabs>
              <w:snapToGrid w:val="0"/>
              <w:spacing w:line="240" w:lineRule="auto"/>
              <w:jc w:val="center"/>
              <w:rPr>
                <w:rFonts w:ascii="Times New Roman" w:hAnsi="Times New Roman"/>
                <w:color w:val="000000"/>
              </w:rPr>
            </w:pPr>
            <w:r>
              <w:rPr>
                <w:rFonts w:ascii="Times New Roman" w:hAnsi="Times New Roman"/>
                <w:color w:val="000000"/>
              </w:rPr>
              <w:t>70</w:t>
            </w:r>
          </w:p>
        </w:tc>
        <w:tc>
          <w:tcPr>
            <w:tcW w:w="5836" w:type="dxa"/>
            <w:vAlign w:val="center"/>
          </w:tcPr>
          <w:p w:rsidR="00E020D8" w:rsidRDefault="00E020D8" w:rsidP="00C74A03">
            <w:pPr>
              <w:pStyle w:val="p0"/>
              <w:snapToGrid w:val="0"/>
              <w:spacing w:line="240" w:lineRule="auto"/>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）分为口试（</w:t>
            </w:r>
            <w:r>
              <w:rPr>
                <w:rFonts w:ascii="Times New Roman" w:hAnsi="Times New Roman"/>
                <w:color w:val="000000"/>
              </w:rPr>
              <w:t>20</w:t>
            </w:r>
            <w:r>
              <w:rPr>
                <w:rFonts w:ascii="Times New Roman" w:hAnsi="Times New Roman"/>
                <w:color w:val="000000"/>
              </w:rPr>
              <w:t>分），听力（</w:t>
            </w:r>
            <w:r>
              <w:rPr>
                <w:rFonts w:ascii="Times New Roman" w:hAnsi="Times New Roman"/>
                <w:color w:val="000000"/>
              </w:rPr>
              <w:t>20</w:t>
            </w:r>
            <w:r>
              <w:rPr>
                <w:rFonts w:ascii="Times New Roman" w:hAnsi="Times New Roman"/>
                <w:color w:val="000000"/>
              </w:rPr>
              <w:t>分）与笔试（</w:t>
            </w:r>
            <w:r>
              <w:rPr>
                <w:rFonts w:ascii="Times New Roman" w:hAnsi="Times New Roman"/>
                <w:color w:val="000000"/>
              </w:rPr>
              <w:t>20</w:t>
            </w:r>
            <w:r>
              <w:rPr>
                <w:rFonts w:ascii="Times New Roman" w:hAnsi="Times New Roman"/>
                <w:color w:val="000000"/>
              </w:rPr>
              <w:t>分）</w:t>
            </w:r>
          </w:p>
          <w:p w:rsidR="00E020D8" w:rsidRDefault="00E020D8" w:rsidP="00C74A03">
            <w:pPr>
              <w:spacing w:line="240" w:lineRule="auto"/>
              <w:rPr>
                <w:rFonts w:ascii="Times New Roman" w:hAnsi="Times New Roman"/>
                <w:color w:val="000000"/>
                <w:szCs w:val="21"/>
              </w:rPr>
            </w:pPr>
            <w:r>
              <w:rPr>
                <w:rFonts w:ascii="Times New Roman" w:hAnsi="Times New Roman"/>
                <w:color w:val="000000"/>
                <w:szCs w:val="21"/>
              </w:rPr>
              <w:t>（</w:t>
            </w:r>
            <w:r>
              <w:rPr>
                <w:rFonts w:ascii="Times New Roman" w:hAnsi="Times New Roman"/>
                <w:color w:val="000000"/>
                <w:szCs w:val="21"/>
              </w:rPr>
              <w:t>2</w:t>
            </w:r>
            <w:r>
              <w:rPr>
                <w:rFonts w:ascii="Times New Roman" w:hAnsi="Times New Roman"/>
                <w:color w:val="000000"/>
                <w:szCs w:val="21"/>
              </w:rPr>
              <w:t>）卷面成绩</w:t>
            </w:r>
            <w:r>
              <w:rPr>
                <w:rFonts w:ascii="Times New Roman" w:hAnsi="Times New Roman"/>
                <w:color w:val="000000"/>
                <w:szCs w:val="21"/>
              </w:rPr>
              <w:t>40</w:t>
            </w:r>
            <w:r>
              <w:rPr>
                <w:rFonts w:ascii="Times New Roman" w:hAnsi="Times New Roman"/>
                <w:color w:val="000000"/>
                <w:szCs w:val="21"/>
              </w:rPr>
              <w:t>分，包括听力与其他题型，直接计入课程总评成绩。</w:t>
            </w:r>
          </w:p>
        </w:tc>
        <w:tc>
          <w:tcPr>
            <w:tcW w:w="1360" w:type="dxa"/>
            <w:vAlign w:val="center"/>
          </w:tcPr>
          <w:p w:rsidR="00E020D8" w:rsidRDefault="00E020D8" w:rsidP="00C74A03">
            <w:pPr>
              <w:pStyle w:val="p0"/>
              <w:snapToGrid w:val="0"/>
              <w:spacing w:line="240" w:lineRule="auto"/>
              <w:jc w:val="center"/>
              <w:rPr>
                <w:rFonts w:ascii="Times New Roman" w:hAnsi="Times New Roman"/>
                <w:color w:val="000000"/>
              </w:rPr>
            </w:pPr>
            <w:r>
              <w:rPr>
                <w:rFonts w:ascii="Times New Roman" w:hAnsi="Times New Roman"/>
                <w:color w:val="000000"/>
              </w:rPr>
              <w:t>1-7</w:t>
            </w:r>
          </w:p>
        </w:tc>
      </w:tr>
    </w:tbl>
    <w:p w:rsidR="00E020D8" w:rsidRPr="00694873" w:rsidRDefault="00E020D8" w:rsidP="00E020D8">
      <w:pPr>
        <w:pStyle w:val="a3"/>
        <w:rPr>
          <w:rFonts w:ascii="黑体" w:eastAsia="黑体" w:hAnsi="黑体"/>
          <w:color w:val="000000"/>
          <w:sz w:val="28"/>
          <w:szCs w:val="28"/>
        </w:rPr>
      </w:pPr>
      <w:r w:rsidRPr="00694873">
        <w:rPr>
          <w:rFonts w:ascii="黑体" w:eastAsia="黑体" w:hAnsi="黑体"/>
          <w:color w:val="000000"/>
          <w:sz w:val="28"/>
          <w:szCs w:val="28"/>
        </w:rPr>
        <w:t>七、本课程与其它课程的联系与分工</w:t>
      </w:r>
    </w:p>
    <w:p w:rsidR="00E020D8" w:rsidRDefault="00E020D8" w:rsidP="00E020D8">
      <w:pPr>
        <w:spacing w:beforeLines="50" w:before="156" w:afterLines="50" w:after="156"/>
        <w:rPr>
          <w:rFonts w:ascii="Times New Roman" w:hAnsi="Times New Roman"/>
          <w:bCs/>
          <w:color w:val="000000"/>
        </w:rPr>
      </w:pPr>
      <w:r>
        <w:rPr>
          <w:rFonts w:ascii="Times New Roman" w:hAnsi="Times New Roman"/>
          <w:bCs/>
          <w:color w:val="000000"/>
        </w:rPr>
        <w:t>本课程无先修课程，为学生其他葡语课程打下发音基础。</w:t>
      </w:r>
    </w:p>
    <w:p w:rsidR="00E020D8" w:rsidRPr="00694873" w:rsidRDefault="00E020D8" w:rsidP="00E020D8">
      <w:pPr>
        <w:pStyle w:val="a3"/>
        <w:ind w:left="3"/>
        <w:rPr>
          <w:rFonts w:ascii="黑体" w:eastAsia="黑体" w:hAnsi="黑体"/>
          <w:color w:val="000000"/>
          <w:sz w:val="28"/>
          <w:szCs w:val="28"/>
        </w:rPr>
      </w:pPr>
      <w:r w:rsidRPr="00694873">
        <w:rPr>
          <w:rFonts w:ascii="黑体" w:eastAsia="黑体" w:hAnsi="黑体"/>
          <w:color w:val="000000"/>
          <w:sz w:val="28"/>
          <w:szCs w:val="28"/>
        </w:rPr>
        <w:t>八、 建议教材及教学参考书</w:t>
      </w:r>
    </w:p>
    <w:p w:rsidR="00E020D8" w:rsidRDefault="00E020D8" w:rsidP="00E020D8">
      <w:pPr>
        <w:rPr>
          <w:rFonts w:ascii="Times New Roman" w:hAnsi="Times New Roman"/>
          <w:bCs/>
          <w:color w:val="000000"/>
          <w:szCs w:val="21"/>
          <w:lang w:val="pt-PT"/>
        </w:rPr>
      </w:pPr>
      <w:r>
        <w:rPr>
          <w:rFonts w:ascii="Times New Roman" w:hAnsi="Times New Roman"/>
          <w:bCs/>
          <w:color w:val="000000"/>
          <w:szCs w:val="21"/>
          <w:lang w:val="pt-PT"/>
        </w:rPr>
        <w:t>[1] OLIVEIRA, Carla. COELHO, Luísa. BALLMANN, Maria José. Aprender Português I. Lisboa. Texto Editores. 2014</w:t>
      </w:r>
    </w:p>
    <w:p w:rsidR="00E020D8" w:rsidRPr="0068149B" w:rsidRDefault="00E020D8" w:rsidP="00E020D8">
      <w:pPr>
        <w:rPr>
          <w:rFonts w:ascii="Times New Roman" w:hAnsi="Times New Roman"/>
          <w:bCs/>
          <w:color w:val="000000"/>
          <w:szCs w:val="21"/>
          <w:lang w:val="pt-PT"/>
        </w:rPr>
      </w:pPr>
      <w:r w:rsidRPr="0068149B">
        <w:rPr>
          <w:rFonts w:ascii="Times New Roman" w:hAnsi="Times New Roman"/>
          <w:bCs/>
          <w:color w:val="000000"/>
          <w:szCs w:val="21"/>
          <w:lang w:val="pt-PT"/>
        </w:rPr>
        <w:t xml:space="preserve">[2] </w:t>
      </w:r>
      <w:r>
        <w:rPr>
          <w:rFonts w:ascii="Times New Roman" w:hAnsi="Times New Roman"/>
          <w:bCs/>
          <w:color w:val="000000"/>
          <w:szCs w:val="21"/>
        </w:rPr>
        <w:t>叶志良</w:t>
      </w:r>
      <w:r w:rsidRPr="0068149B">
        <w:rPr>
          <w:rFonts w:ascii="Times New Roman" w:hAnsi="Times New Roman"/>
          <w:bCs/>
          <w:color w:val="000000"/>
          <w:szCs w:val="21"/>
          <w:lang w:val="pt-PT"/>
        </w:rPr>
        <w:t>.</w:t>
      </w:r>
      <w:r>
        <w:rPr>
          <w:rFonts w:ascii="Times New Roman" w:hAnsi="Times New Roman"/>
          <w:bCs/>
          <w:color w:val="000000"/>
          <w:szCs w:val="21"/>
        </w:rPr>
        <w:t>大学葡萄牙语</w:t>
      </w:r>
      <w:r w:rsidRPr="0068149B">
        <w:rPr>
          <w:rFonts w:ascii="Times New Roman" w:hAnsi="Times New Roman"/>
          <w:bCs/>
          <w:color w:val="000000"/>
          <w:szCs w:val="21"/>
          <w:lang w:val="pt-PT"/>
        </w:rPr>
        <w:t>1.</w:t>
      </w:r>
      <w:r>
        <w:rPr>
          <w:rFonts w:ascii="Times New Roman" w:hAnsi="Times New Roman"/>
          <w:bCs/>
          <w:color w:val="000000"/>
          <w:szCs w:val="21"/>
        </w:rPr>
        <w:t>北京</w:t>
      </w:r>
      <w:r w:rsidRPr="0068149B">
        <w:rPr>
          <w:rFonts w:ascii="Times New Roman" w:hAnsi="Times New Roman"/>
          <w:bCs/>
          <w:color w:val="000000"/>
          <w:szCs w:val="21"/>
          <w:lang w:val="pt-PT"/>
        </w:rPr>
        <w:t>.</w:t>
      </w:r>
      <w:r>
        <w:rPr>
          <w:rFonts w:ascii="Times New Roman" w:hAnsi="Times New Roman"/>
          <w:bCs/>
          <w:color w:val="000000"/>
          <w:szCs w:val="21"/>
        </w:rPr>
        <w:t>外语教学与研究出版社</w:t>
      </w:r>
      <w:r w:rsidRPr="0068149B">
        <w:rPr>
          <w:rFonts w:ascii="Times New Roman" w:hAnsi="Times New Roman"/>
          <w:bCs/>
          <w:color w:val="000000"/>
          <w:szCs w:val="21"/>
          <w:lang w:val="pt-PT"/>
        </w:rPr>
        <w:t>.2009.</w:t>
      </w:r>
    </w:p>
    <w:p w:rsidR="00E020D8" w:rsidRPr="0068149B" w:rsidRDefault="00E020D8" w:rsidP="00E020D8">
      <w:pPr>
        <w:rPr>
          <w:rFonts w:ascii="Times New Roman" w:hAnsi="Times New Roman"/>
          <w:bCs/>
          <w:color w:val="000000"/>
          <w:szCs w:val="21"/>
          <w:lang w:val="pt-PT"/>
        </w:rPr>
      </w:pPr>
      <w:r w:rsidRPr="0068149B">
        <w:rPr>
          <w:rFonts w:ascii="Times New Roman" w:hAnsi="Times New Roman"/>
          <w:bCs/>
          <w:color w:val="000000"/>
          <w:szCs w:val="21"/>
          <w:lang w:val="pt-PT"/>
        </w:rPr>
        <w:t xml:space="preserve">[3] </w:t>
      </w:r>
      <w:r>
        <w:rPr>
          <w:rFonts w:ascii="Times New Roman" w:hAnsi="Times New Roman" w:hint="eastAsia"/>
          <w:bCs/>
          <w:color w:val="000000"/>
          <w:szCs w:val="21"/>
        </w:rPr>
        <w:t>葡语</w:t>
      </w:r>
      <w:r>
        <w:rPr>
          <w:rFonts w:ascii="Times New Roman" w:hAnsi="Times New Roman"/>
          <w:bCs/>
          <w:color w:val="000000"/>
          <w:szCs w:val="21"/>
        </w:rPr>
        <w:t>教研室内部材料</w:t>
      </w:r>
    </w:p>
    <w:p w:rsidR="00E020D8" w:rsidRPr="0068149B" w:rsidRDefault="00E020D8">
      <w:pPr>
        <w:spacing w:line="240" w:lineRule="auto"/>
        <w:rPr>
          <w:lang w:val="pt-PT"/>
        </w:rPr>
      </w:pPr>
      <w:r w:rsidRPr="0068149B">
        <w:rPr>
          <w:lang w:val="pt-PT"/>
        </w:rPr>
        <w:br w:type="page"/>
      </w:r>
    </w:p>
    <w:p w:rsidR="00E020D8" w:rsidRPr="009357E8" w:rsidRDefault="00E020D8" w:rsidP="009357E8">
      <w:pPr>
        <w:pStyle w:val="2"/>
        <w:outlineLvl w:val="1"/>
      </w:pPr>
      <w:r w:rsidRPr="00B524C9">
        <w:rPr>
          <w:rFonts w:hint="eastAsia"/>
        </w:rPr>
        <w:lastRenderedPageBreak/>
        <w:t>《葡萄牙简史》课程教学大纲</w:t>
      </w:r>
    </w:p>
    <w:p w:rsidR="00E020D8" w:rsidRDefault="00E020D8" w:rsidP="00E020D8">
      <w:pPr>
        <w:ind w:firstLineChars="200" w:firstLine="420"/>
        <w:jc w:val="center"/>
      </w:pPr>
      <w:r>
        <w:t>执笔人：</w:t>
      </w:r>
      <w:r>
        <w:rPr>
          <w:rFonts w:hint="eastAsia"/>
        </w:rPr>
        <w:t>时凌、祝明姗</w:t>
      </w:r>
      <w:r>
        <w:t xml:space="preserve">                  </w:t>
      </w:r>
      <w:r>
        <w:t>编写日期：</w:t>
      </w:r>
      <w:r>
        <w:rPr>
          <w:rFonts w:hint="eastAsia"/>
        </w:rPr>
        <w:t>201</w:t>
      </w:r>
      <w:r>
        <w:t>5</w:t>
      </w:r>
      <w:r>
        <w:rPr>
          <w:rFonts w:hint="eastAsia"/>
        </w:rPr>
        <w:t>年</w:t>
      </w:r>
      <w:r>
        <w:rPr>
          <w:rFonts w:hint="eastAsia"/>
        </w:rPr>
        <w:t>12</w:t>
      </w:r>
      <w:r>
        <w:rPr>
          <w:rFonts w:hint="eastAsia"/>
        </w:rPr>
        <w:t>月</w:t>
      </w:r>
    </w:p>
    <w:p w:rsidR="00E020D8" w:rsidRPr="00B524C9" w:rsidRDefault="00E020D8" w:rsidP="00E020D8">
      <w:pPr>
        <w:spacing w:beforeLines="50" w:before="156" w:afterLines="50" w:after="156"/>
        <w:ind w:left="420" w:hanging="420"/>
        <w:rPr>
          <w:rFonts w:ascii="黑体" w:eastAsia="黑体" w:hAnsi="黑体"/>
          <w:b/>
          <w:bCs/>
          <w:sz w:val="28"/>
          <w:szCs w:val="28"/>
        </w:rPr>
      </w:pPr>
      <w:r w:rsidRPr="00B524C9">
        <w:rPr>
          <w:rFonts w:ascii="黑体" w:eastAsia="黑体" w:hAnsi="黑体"/>
          <w:b/>
          <w:bCs/>
          <w:sz w:val="28"/>
          <w:szCs w:val="28"/>
        </w:rPr>
        <w:t>一、课程基本信息</w:t>
      </w:r>
    </w:p>
    <w:p w:rsidR="00E020D8" w:rsidRDefault="00E020D8" w:rsidP="00E020D8">
      <w:pPr>
        <w:ind w:firstLineChars="200" w:firstLine="420"/>
      </w:pPr>
      <w:r>
        <w:t>1</w:t>
      </w:r>
      <w:r>
        <w:rPr>
          <w:rFonts w:hint="eastAsia"/>
        </w:rPr>
        <w:t>．</w:t>
      </w:r>
      <w:r>
        <w:t>课程</w:t>
      </w:r>
      <w:r>
        <w:rPr>
          <w:rFonts w:hint="eastAsia"/>
        </w:rPr>
        <w:t>编号</w:t>
      </w:r>
      <w:r>
        <w:t>：</w:t>
      </w:r>
      <w:r>
        <w:rPr>
          <w:rFonts w:hint="eastAsia"/>
        </w:rPr>
        <w:t>60</w:t>
      </w:r>
      <w:r>
        <w:t>L</w:t>
      </w:r>
      <w:r>
        <w:rPr>
          <w:rFonts w:hint="eastAsia"/>
        </w:rPr>
        <w:t>969</w:t>
      </w:r>
      <w:r>
        <w:t>Q</w:t>
      </w:r>
    </w:p>
    <w:p w:rsidR="00E020D8" w:rsidRDefault="00E020D8" w:rsidP="00E020D8">
      <w:pPr>
        <w:ind w:firstLineChars="200" w:firstLine="420"/>
      </w:pPr>
      <w:r>
        <w:rPr>
          <w:rFonts w:hint="eastAsia"/>
        </w:rPr>
        <w:t>2</w:t>
      </w:r>
      <w:r>
        <w:rPr>
          <w:rFonts w:hint="eastAsia"/>
        </w:rPr>
        <w:t>．</w:t>
      </w:r>
      <w:r>
        <w:t>课程</w:t>
      </w:r>
      <w:r>
        <w:rPr>
          <w:rFonts w:hint="eastAsia"/>
        </w:rPr>
        <w:t>体系</w:t>
      </w:r>
      <w:r>
        <w:t>/</w:t>
      </w:r>
      <w:r>
        <w:rPr>
          <w:rFonts w:hint="eastAsia"/>
        </w:rPr>
        <w:t>类别</w:t>
      </w:r>
      <w:r>
        <w:t>：</w:t>
      </w:r>
      <w:r>
        <w:rPr>
          <w:rFonts w:hint="eastAsia"/>
          <w:bCs/>
        </w:rPr>
        <w:t>专业选修课</w:t>
      </w:r>
    </w:p>
    <w:p w:rsidR="00E020D8" w:rsidRDefault="00E020D8" w:rsidP="00E020D8">
      <w:pPr>
        <w:ind w:firstLineChars="200" w:firstLine="420"/>
      </w:pPr>
      <w:r>
        <w:rPr>
          <w:rFonts w:hint="eastAsia"/>
        </w:rPr>
        <w:t>3</w:t>
      </w:r>
      <w:r>
        <w:rPr>
          <w:rFonts w:hint="eastAsia"/>
        </w:rPr>
        <w:t>．课程性质：选修</w:t>
      </w:r>
    </w:p>
    <w:p w:rsidR="00E020D8" w:rsidRDefault="00E020D8" w:rsidP="00E020D8">
      <w:pPr>
        <w:ind w:firstLineChars="200" w:firstLine="420"/>
        <w:rPr>
          <w:lang w:val="pt-BR"/>
        </w:rPr>
      </w:pPr>
      <w:r>
        <w:rPr>
          <w:rFonts w:hint="eastAsia"/>
        </w:rPr>
        <w:t>4</w:t>
      </w:r>
      <w:r>
        <w:rPr>
          <w:rFonts w:hint="eastAsia"/>
        </w:rPr>
        <w:t>．</w:t>
      </w:r>
      <w:r>
        <w:t>学时</w:t>
      </w:r>
      <w:r>
        <w:t>/</w:t>
      </w:r>
      <w:r>
        <w:t>学分：</w:t>
      </w:r>
      <w:r>
        <w:rPr>
          <w:rFonts w:hint="eastAsia"/>
        </w:rPr>
        <w:t>32</w:t>
      </w:r>
      <w:r>
        <w:rPr>
          <w:rFonts w:hint="eastAsia"/>
        </w:rPr>
        <w:t>／</w:t>
      </w:r>
      <w:r>
        <w:rPr>
          <w:rFonts w:hint="eastAsia"/>
        </w:rPr>
        <w:t>2</w:t>
      </w:r>
    </w:p>
    <w:p w:rsidR="00E020D8" w:rsidRDefault="00E020D8" w:rsidP="00E020D8">
      <w:pPr>
        <w:ind w:firstLineChars="200" w:firstLine="420"/>
        <w:rPr>
          <w:lang w:val="pt-BR"/>
        </w:rPr>
      </w:pPr>
      <w:r>
        <w:rPr>
          <w:rFonts w:hint="eastAsia"/>
        </w:rPr>
        <w:t>5</w:t>
      </w:r>
      <w:r>
        <w:rPr>
          <w:rFonts w:hint="eastAsia"/>
        </w:rPr>
        <w:t>．</w:t>
      </w:r>
      <w:r>
        <w:t>先修课程：</w:t>
      </w:r>
      <w:r>
        <w:rPr>
          <w:rFonts w:hint="eastAsia"/>
        </w:rPr>
        <w:t>无</w:t>
      </w:r>
    </w:p>
    <w:p w:rsidR="00E020D8" w:rsidRDefault="00E020D8" w:rsidP="00E020D8">
      <w:pPr>
        <w:ind w:firstLineChars="200" w:firstLine="420"/>
      </w:pPr>
      <w:r>
        <w:rPr>
          <w:rFonts w:hint="eastAsia"/>
        </w:rPr>
        <w:t>6</w:t>
      </w:r>
      <w:r>
        <w:rPr>
          <w:rFonts w:hint="eastAsia"/>
        </w:rPr>
        <w:t>．</w:t>
      </w:r>
      <w:r>
        <w:t>适用专业：</w:t>
      </w:r>
      <w:r>
        <w:rPr>
          <w:rFonts w:hint="eastAsia"/>
        </w:rPr>
        <w:t>葡萄牙语</w:t>
      </w:r>
    </w:p>
    <w:p w:rsidR="00E020D8" w:rsidRPr="00B524C9" w:rsidRDefault="00E020D8" w:rsidP="00E020D8">
      <w:pPr>
        <w:spacing w:beforeLines="50" w:before="156" w:afterLines="50" w:after="156"/>
        <w:ind w:left="420" w:hanging="420"/>
        <w:rPr>
          <w:rFonts w:ascii="黑体" w:eastAsia="黑体" w:hAnsi="黑体"/>
          <w:b/>
          <w:bCs/>
          <w:sz w:val="28"/>
          <w:szCs w:val="28"/>
        </w:rPr>
      </w:pPr>
      <w:r w:rsidRPr="00B524C9">
        <w:rPr>
          <w:rFonts w:ascii="黑体" w:eastAsia="黑体" w:hAnsi="黑体" w:hint="eastAsia"/>
          <w:b/>
          <w:bCs/>
          <w:sz w:val="28"/>
          <w:szCs w:val="28"/>
        </w:rPr>
        <w:t>二、</w:t>
      </w:r>
      <w:r w:rsidRPr="00B524C9">
        <w:rPr>
          <w:rFonts w:ascii="黑体" w:eastAsia="黑体" w:hAnsi="黑体"/>
          <w:b/>
          <w:bCs/>
          <w:sz w:val="28"/>
          <w:szCs w:val="28"/>
        </w:rPr>
        <w:t>课程</w:t>
      </w:r>
      <w:r w:rsidRPr="00B524C9">
        <w:rPr>
          <w:rFonts w:ascii="黑体" w:eastAsia="黑体" w:hAnsi="黑体" w:hint="eastAsia"/>
          <w:b/>
          <w:bCs/>
          <w:sz w:val="28"/>
          <w:szCs w:val="28"/>
        </w:rPr>
        <w:t>教学目标</w:t>
      </w:r>
    </w:p>
    <w:p w:rsidR="00E020D8" w:rsidRDefault="00E020D8" w:rsidP="00E020D8">
      <w:pPr>
        <w:widowControl w:val="0"/>
        <w:numPr>
          <w:ilvl w:val="0"/>
          <w:numId w:val="2"/>
        </w:numPr>
        <w:tabs>
          <w:tab w:val="left" w:pos="425"/>
        </w:tabs>
        <w:spacing w:line="240" w:lineRule="auto"/>
        <w:ind w:left="0" w:firstLineChars="200" w:firstLine="420"/>
        <w:jc w:val="both"/>
        <w:rPr>
          <w:bCs/>
          <w:szCs w:val="21"/>
        </w:rPr>
      </w:pPr>
      <w:r>
        <w:t>本课程旨在让学生了解</w:t>
      </w:r>
      <w:r>
        <w:rPr>
          <w:rFonts w:hint="eastAsia"/>
        </w:rPr>
        <w:t>葡萄牙</w:t>
      </w:r>
      <w:r>
        <w:t>的历史、</w:t>
      </w:r>
      <w:r>
        <w:rPr>
          <w:rFonts w:hint="eastAsia"/>
        </w:rPr>
        <w:t>地理、</w:t>
      </w:r>
      <w:r>
        <w:t>政治、宗教、经济、社会、文化和生活等方面的基本知识</w:t>
      </w:r>
      <w:r>
        <w:rPr>
          <w:rFonts w:hint="eastAsia"/>
        </w:rPr>
        <w:t>。</w:t>
      </w:r>
    </w:p>
    <w:p w:rsidR="00E020D8" w:rsidRDefault="00E020D8" w:rsidP="00E020D8">
      <w:pPr>
        <w:widowControl w:val="0"/>
        <w:numPr>
          <w:ilvl w:val="0"/>
          <w:numId w:val="2"/>
        </w:numPr>
        <w:tabs>
          <w:tab w:val="left" w:pos="425"/>
        </w:tabs>
        <w:spacing w:line="240" w:lineRule="auto"/>
        <w:ind w:left="0" w:firstLineChars="200" w:firstLine="420"/>
        <w:jc w:val="both"/>
        <w:rPr>
          <w:bCs/>
          <w:szCs w:val="21"/>
        </w:rPr>
      </w:pPr>
      <w:r>
        <w:t>通过指导学生学习</w:t>
      </w:r>
      <w:r>
        <w:rPr>
          <w:rFonts w:hint="eastAsia"/>
        </w:rPr>
        <w:t>不同时代背景下的葡萄牙</w:t>
      </w:r>
      <w:r>
        <w:t>，使学生更好地理解和掌握</w:t>
      </w:r>
      <w:r>
        <w:rPr>
          <w:rFonts w:hint="eastAsia"/>
        </w:rPr>
        <w:t>葡萄牙</w:t>
      </w:r>
      <w:r>
        <w:t>语语言知识，进一步提升学生语言综合应用能力</w:t>
      </w:r>
      <w:r>
        <w:rPr>
          <w:rFonts w:hint="eastAsia"/>
        </w:rPr>
        <w:t>。</w:t>
      </w:r>
    </w:p>
    <w:p w:rsidR="00E020D8" w:rsidRDefault="00E020D8" w:rsidP="00E020D8">
      <w:pPr>
        <w:widowControl w:val="0"/>
        <w:numPr>
          <w:ilvl w:val="0"/>
          <w:numId w:val="2"/>
        </w:numPr>
        <w:tabs>
          <w:tab w:val="left" w:pos="425"/>
        </w:tabs>
        <w:spacing w:line="240" w:lineRule="auto"/>
        <w:ind w:left="0" w:firstLineChars="200" w:firstLine="420"/>
        <w:jc w:val="both"/>
        <w:rPr>
          <w:bCs/>
          <w:szCs w:val="21"/>
        </w:rPr>
      </w:pPr>
      <w:r>
        <w:t>培养学生的国际化视野和跨文化交流的意识，提高学生跨文化交流的能力</w:t>
      </w:r>
      <w:r>
        <w:rPr>
          <w:rFonts w:hint="eastAsia"/>
        </w:rPr>
        <w:t>。</w:t>
      </w:r>
    </w:p>
    <w:p w:rsidR="00E020D8" w:rsidRPr="00565CA2" w:rsidRDefault="00E020D8" w:rsidP="00E020D8">
      <w:pPr>
        <w:widowControl w:val="0"/>
        <w:numPr>
          <w:ilvl w:val="0"/>
          <w:numId w:val="2"/>
        </w:numPr>
        <w:tabs>
          <w:tab w:val="left" w:pos="425"/>
        </w:tabs>
        <w:spacing w:line="240" w:lineRule="auto"/>
        <w:ind w:left="0" w:firstLineChars="200" w:firstLine="420"/>
        <w:jc w:val="both"/>
        <w:rPr>
          <w:bCs/>
          <w:szCs w:val="21"/>
        </w:rPr>
      </w:pPr>
      <w:r>
        <w:t>丰富</w:t>
      </w:r>
      <w:r>
        <w:rPr>
          <w:rFonts w:hint="eastAsia"/>
        </w:rPr>
        <w:t>学生葡语国家历史类通识</w:t>
      </w:r>
      <w:r>
        <w:rPr>
          <w:rFonts w:hint="eastAsia"/>
          <w:bCs/>
          <w:szCs w:val="21"/>
        </w:rPr>
        <w:t>，可对其他葡萄牙语课程进行学科交叉互助作用，共同提高学生葡语通识和实际运用能力。</w:t>
      </w:r>
    </w:p>
    <w:p w:rsidR="00E020D8" w:rsidRPr="00B524C9" w:rsidRDefault="00E020D8" w:rsidP="00E020D8">
      <w:pPr>
        <w:spacing w:beforeLines="50" w:before="156" w:afterLines="50" w:after="156"/>
        <w:ind w:left="420" w:hanging="420"/>
        <w:rPr>
          <w:rFonts w:ascii="黑体" w:eastAsia="黑体" w:hAnsi="黑体"/>
          <w:b/>
          <w:bCs/>
          <w:sz w:val="28"/>
          <w:szCs w:val="28"/>
        </w:rPr>
      </w:pPr>
      <w:r w:rsidRPr="00B524C9">
        <w:rPr>
          <w:rFonts w:ascii="黑体" w:eastAsia="黑体" w:hAnsi="黑体" w:hint="eastAsia"/>
          <w:b/>
          <w:bCs/>
          <w:sz w:val="28"/>
          <w:szCs w:val="28"/>
        </w:rPr>
        <w:t>三、课程目标和</w:t>
      </w:r>
      <w:r w:rsidRPr="00B524C9">
        <w:rPr>
          <w:rFonts w:ascii="黑体" w:eastAsia="黑体" w:hAnsi="黑体"/>
          <w:b/>
          <w:bCs/>
          <w:sz w:val="28"/>
          <w:szCs w:val="28"/>
        </w:rPr>
        <w:t>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4"/>
        <w:gridCol w:w="4318"/>
        <w:gridCol w:w="1107"/>
      </w:tblGrid>
      <w:tr w:rsidR="00E020D8" w:rsidTr="00C74A03">
        <w:trPr>
          <w:jc w:val="center"/>
        </w:trPr>
        <w:tc>
          <w:tcPr>
            <w:tcW w:w="3364" w:type="dxa"/>
            <w:vAlign w:val="center"/>
          </w:tcPr>
          <w:p w:rsidR="00E020D8" w:rsidRDefault="00E020D8" w:rsidP="00C74A03">
            <w:pPr>
              <w:rPr>
                <w:szCs w:val="21"/>
              </w:rPr>
            </w:pPr>
            <w:r>
              <w:rPr>
                <w:rFonts w:hint="eastAsia"/>
                <w:bCs/>
                <w:kern w:val="24"/>
                <w:szCs w:val="21"/>
              </w:rPr>
              <w:t>毕业要求</w:t>
            </w:r>
          </w:p>
        </w:tc>
        <w:tc>
          <w:tcPr>
            <w:tcW w:w="4318" w:type="dxa"/>
            <w:vAlign w:val="center"/>
          </w:tcPr>
          <w:p w:rsidR="00E020D8" w:rsidRDefault="00E020D8" w:rsidP="00C74A03">
            <w:pPr>
              <w:rPr>
                <w:szCs w:val="21"/>
              </w:rPr>
            </w:pPr>
            <w:r>
              <w:rPr>
                <w:rFonts w:hint="eastAsia"/>
                <w:bCs/>
                <w:kern w:val="24"/>
                <w:szCs w:val="21"/>
              </w:rPr>
              <w:t>毕业要求指标点</w:t>
            </w:r>
          </w:p>
        </w:tc>
        <w:tc>
          <w:tcPr>
            <w:tcW w:w="1107" w:type="dxa"/>
            <w:vAlign w:val="center"/>
          </w:tcPr>
          <w:p w:rsidR="00E020D8" w:rsidRDefault="00E020D8" w:rsidP="00C74A03">
            <w:pPr>
              <w:rPr>
                <w:szCs w:val="21"/>
              </w:rPr>
            </w:pPr>
            <w:r>
              <w:rPr>
                <w:rFonts w:hint="eastAsia"/>
                <w:bCs/>
                <w:kern w:val="24"/>
                <w:szCs w:val="21"/>
              </w:rPr>
              <w:t>课程目标</w:t>
            </w:r>
          </w:p>
        </w:tc>
      </w:tr>
      <w:tr w:rsidR="00E020D8" w:rsidTr="00C74A03">
        <w:trPr>
          <w:jc w:val="center"/>
        </w:trPr>
        <w:tc>
          <w:tcPr>
            <w:tcW w:w="3364" w:type="dxa"/>
            <w:vAlign w:val="center"/>
          </w:tcPr>
          <w:p w:rsidR="00E020D8" w:rsidRDefault="00E020D8" w:rsidP="00E020D8">
            <w:pPr>
              <w:pStyle w:val="a4"/>
              <w:widowControl w:val="0"/>
              <w:numPr>
                <w:ilvl w:val="0"/>
                <w:numId w:val="3"/>
              </w:numPr>
              <w:spacing w:after="0" w:line="240" w:lineRule="auto"/>
              <w:ind w:leftChars="0"/>
              <w:jc w:val="both"/>
              <w:rPr>
                <w:rFonts w:ascii="宋体" w:hAnsi="宋体"/>
                <w:szCs w:val="21"/>
              </w:rPr>
            </w:pPr>
            <w:r>
              <w:rPr>
                <w:rFonts w:ascii="宋体" w:hAnsi="宋体" w:hint="eastAsia"/>
                <w:szCs w:val="21"/>
              </w:rPr>
              <w:t>语言应用能力：在社会实践活动中体现熟练的语用能力，在专业领域具备优秀的葡汉-汉葡翻译能力。</w:t>
            </w:r>
          </w:p>
        </w:tc>
        <w:tc>
          <w:tcPr>
            <w:tcW w:w="4318" w:type="dxa"/>
            <w:vAlign w:val="center"/>
          </w:tcPr>
          <w:p w:rsidR="00E020D8" w:rsidRDefault="00E020D8" w:rsidP="00C74A03">
            <w:pPr>
              <w:pStyle w:val="a4"/>
              <w:spacing w:after="0"/>
              <w:ind w:leftChars="0" w:left="0"/>
              <w:rPr>
                <w:rFonts w:ascii="宋体" w:hAnsi="宋体"/>
                <w:szCs w:val="21"/>
              </w:rPr>
            </w:pPr>
            <w:r>
              <w:rPr>
                <w:rFonts w:ascii="宋体" w:hAnsi="宋体" w:hint="eastAsia"/>
                <w:szCs w:val="21"/>
              </w:rPr>
              <w:t>2.2 具备语境推理能力，能够合理判断言语交际活动的社会、文化、政治因素和说话者的情感因素</w:t>
            </w:r>
          </w:p>
        </w:tc>
        <w:tc>
          <w:tcPr>
            <w:tcW w:w="1107" w:type="dxa"/>
            <w:vAlign w:val="center"/>
          </w:tcPr>
          <w:p w:rsidR="00E020D8" w:rsidRDefault="00E020D8" w:rsidP="00E020D8">
            <w:pPr>
              <w:widowControl w:val="0"/>
              <w:numPr>
                <w:ilvl w:val="0"/>
                <w:numId w:val="4"/>
              </w:numPr>
              <w:spacing w:line="240" w:lineRule="auto"/>
              <w:jc w:val="center"/>
              <w:rPr>
                <w:szCs w:val="21"/>
              </w:rPr>
            </w:pPr>
            <w:r>
              <w:rPr>
                <w:rFonts w:hint="eastAsia"/>
                <w:bCs/>
                <w:kern w:val="24"/>
                <w:szCs w:val="21"/>
              </w:rPr>
              <w:t>2</w:t>
            </w:r>
          </w:p>
        </w:tc>
      </w:tr>
      <w:tr w:rsidR="00E020D8" w:rsidTr="00C74A03">
        <w:trPr>
          <w:jc w:val="center"/>
        </w:trPr>
        <w:tc>
          <w:tcPr>
            <w:tcW w:w="3364" w:type="dxa"/>
            <w:vAlign w:val="center"/>
          </w:tcPr>
          <w:p w:rsidR="00E020D8" w:rsidRPr="00565CA2" w:rsidRDefault="00E020D8" w:rsidP="00E020D8">
            <w:pPr>
              <w:pStyle w:val="a4"/>
              <w:widowControl w:val="0"/>
              <w:numPr>
                <w:ilvl w:val="0"/>
                <w:numId w:val="3"/>
              </w:numPr>
              <w:spacing w:after="0" w:line="240" w:lineRule="auto"/>
              <w:ind w:leftChars="0"/>
              <w:jc w:val="both"/>
              <w:rPr>
                <w:rFonts w:ascii="宋体" w:hAnsi="宋体"/>
                <w:szCs w:val="21"/>
              </w:rPr>
            </w:pPr>
            <w:r>
              <w:rPr>
                <w:rFonts w:ascii="宋体" w:hAnsi="宋体" w:hint="eastAsia"/>
                <w:szCs w:val="21"/>
              </w:rPr>
              <w:t>跨文化能力：具备跨文化适应能力和跨文化交际意识</w:t>
            </w:r>
          </w:p>
        </w:tc>
        <w:tc>
          <w:tcPr>
            <w:tcW w:w="4318" w:type="dxa"/>
            <w:vAlign w:val="center"/>
          </w:tcPr>
          <w:p w:rsidR="00E020D8" w:rsidRDefault="00E020D8" w:rsidP="00C74A03">
            <w:pPr>
              <w:pStyle w:val="a4"/>
              <w:spacing w:after="0"/>
              <w:ind w:leftChars="0" w:left="0"/>
              <w:rPr>
                <w:rFonts w:ascii="宋体" w:hAnsi="宋体"/>
                <w:szCs w:val="21"/>
              </w:rPr>
            </w:pPr>
            <w:r>
              <w:rPr>
                <w:rFonts w:ascii="宋体" w:hAnsi="宋体" w:hint="eastAsia"/>
                <w:szCs w:val="21"/>
              </w:rPr>
              <w:t>3.1 了解不同国家、民族和群体的文化特色，具备多元文化意识</w:t>
            </w:r>
          </w:p>
          <w:p w:rsidR="00E020D8" w:rsidRDefault="00E020D8" w:rsidP="00C74A03">
            <w:pPr>
              <w:pStyle w:val="a4"/>
              <w:spacing w:after="0"/>
              <w:ind w:leftChars="0" w:left="0"/>
              <w:rPr>
                <w:rFonts w:ascii="宋体" w:hAnsi="宋体" w:cs="宋体"/>
              </w:rPr>
            </w:pPr>
            <w:r>
              <w:rPr>
                <w:rFonts w:ascii="宋体" w:hAnsi="宋体" w:cs="宋体" w:hint="eastAsia"/>
              </w:rPr>
              <w:t>3.5 理解文化冲突，具备跨文化适应能力的能力</w:t>
            </w:r>
          </w:p>
        </w:tc>
        <w:tc>
          <w:tcPr>
            <w:tcW w:w="1107" w:type="dxa"/>
            <w:vAlign w:val="center"/>
          </w:tcPr>
          <w:p w:rsidR="00E020D8" w:rsidRDefault="00E020D8" w:rsidP="00E020D8">
            <w:pPr>
              <w:widowControl w:val="0"/>
              <w:numPr>
                <w:ilvl w:val="0"/>
                <w:numId w:val="4"/>
              </w:numPr>
              <w:spacing w:line="240" w:lineRule="auto"/>
              <w:jc w:val="center"/>
              <w:rPr>
                <w:szCs w:val="21"/>
              </w:rPr>
            </w:pPr>
            <w:r>
              <w:rPr>
                <w:rFonts w:hint="eastAsia"/>
                <w:bCs/>
                <w:kern w:val="24"/>
                <w:szCs w:val="21"/>
              </w:rPr>
              <w:t>4</w:t>
            </w:r>
          </w:p>
        </w:tc>
      </w:tr>
      <w:tr w:rsidR="00E020D8" w:rsidTr="00C74A03">
        <w:trPr>
          <w:jc w:val="center"/>
        </w:trPr>
        <w:tc>
          <w:tcPr>
            <w:tcW w:w="3364" w:type="dxa"/>
            <w:vAlign w:val="center"/>
          </w:tcPr>
          <w:p w:rsidR="00E020D8" w:rsidRDefault="00E020D8" w:rsidP="00C74A03">
            <w:pPr>
              <w:pStyle w:val="a4"/>
              <w:spacing w:after="0"/>
              <w:ind w:leftChars="0" w:left="0"/>
              <w:rPr>
                <w:rFonts w:ascii="宋体" w:hAnsi="宋体"/>
                <w:szCs w:val="21"/>
              </w:rPr>
            </w:pPr>
            <w:r>
              <w:rPr>
                <w:rFonts w:ascii="宋体" w:hAnsi="宋体" w:cs="宋体" w:hint="eastAsia"/>
              </w:rPr>
              <w:t>4</w:t>
            </w:r>
            <w:r>
              <w:rPr>
                <w:rFonts w:ascii="宋体" w:hAnsi="宋体" w:cs="宋体"/>
              </w:rPr>
              <w:t xml:space="preserve">. </w:t>
            </w:r>
            <w:r>
              <w:rPr>
                <w:rFonts w:ascii="宋体" w:hAnsi="宋体" w:cs="宋体" w:hint="eastAsia"/>
              </w:rPr>
              <w:t>跨学科能力：具备不同学科间知识的交融和迁移能力</w:t>
            </w:r>
          </w:p>
        </w:tc>
        <w:tc>
          <w:tcPr>
            <w:tcW w:w="4318" w:type="dxa"/>
            <w:vAlign w:val="center"/>
          </w:tcPr>
          <w:p w:rsidR="00E020D8" w:rsidRDefault="00E020D8" w:rsidP="00C74A03">
            <w:pPr>
              <w:pStyle w:val="a4"/>
              <w:spacing w:after="0"/>
              <w:ind w:leftChars="0" w:left="0"/>
              <w:rPr>
                <w:rFonts w:ascii="宋体" w:hAnsi="宋体" w:cs="宋体"/>
              </w:rPr>
            </w:pPr>
            <w:r>
              <w:rPr>
                <w:rFonts w:ascii="宋体" w:hAnsi="宋体" w:cs="宋体" w:hint="eastAsia"/>
              </w:rPr>
              <w:t>4.5 了解葡萄牙语在特定学科领域内的应用情况，具备学科间知识迁移和交融的能力</w:t>
            </w:r>
          </w:p>
        </w:tc>
        <w:tc>
          <w:tcPr>
            <w:tcW w:w="1107" w:type="dxa"/>
            <w:vAlign w:val="center"/>
          </w:tcPr>
          <w:p w:rsidR="00E020D8" w:rsidRDefault="00E020D8" w:rsidP="00C74A03">
            <w:pPr>
              <w:jc w:val="center"/>
              <w:rPr>
                <w:bCs/>
                <w:kern w:val="24"/>
                <w:szCs w:val="21"/>
              </w:rPr>
            </w:pPr>
            <w:r>
              <w:rPr>
                <w:rFonts w:hint="eastAsia"/>
                <w:bCs/>
                <w:kern w:val="24"/>
                <w:szCs w:val="21"/>
              </w:rPr>
              <w:t>3</w:t>
            </w:r>
            <w:r>
              <w:rPr>
                <w:rFonts w:hint="eastAsia"/>
                <w:bCs/>
                <w:kern w:val="24"/>
                <w:szCs w:val="21"/>
              </w:rPr>
              <w:t>、</w:t>
            </w:r>
            <w:r>
              <w:rPr>
                <w:rFonts w:hint="eastAsia"/>
                <w:bCs/>
                <w:kern w:val="24"/>
                <w:szCs w:val="21"/>
              </w:rPr>
              <w:t>4</w:t>
            </w:r>
          </w:p>
        </w:tc>
      </w:tr>
      <w:tr w:rsidR="00E020D8" w:rsidTr="00C74A03">
        <w:trPr>
          <w:jc w:val="center"/>
        </w:trPr>
        <w:tc>
          <w:tcPr>
            <w:tcW w:w="3364" w:type="dxa"/>
            <w:vAlign w:val="center"/>
          </w:tcPr>
          <w:p w:rsidR="00E020D8" w:rsidRDefault="00E020D8" w:rsidP="00E020D8">
            <w:pPr>
              <w:pStyle w:val="a4"/>
              <w:widowControl w:val="0"/>
              <w:numPr>
                <w:ilvl w:val="0"/>
                <w:numId w:val="5"/>
              </w:numPr>
              <w:spacing w:after="0" w:line="240" w:lineRule="auto"/>
              <w:ind w:leftChars="0"/>
              <w:jc w:val="both"/>
              <w:rPr>
                <w:rFonts w:ascii="宋体" w:hAnsi="宋体"/>
                <w:szCs w:val="21"/>
              </w:rPr>
            </w:pPr>
            <w:r>
              <w:rPr>
                <w:rFonts w:ascii="宋体" w:hAnsi="宋体" w:hint="eastAsia"/>
                <w:szCs w:val="21"/>
              </w:rPr>
              <w:t>社会综合能力：具备国际化视野、社会实践技能和全面综合素质</w:t>
            </w:r>
          </w:p>
        </w:tc>
        <w:tc>
          <w:tcPr>
            <w:tcW w:w="4318" w:type="dxa"/>
            <w:vAlign w:val="center"/>
          </w:tcPr>
          <w:p w:rsidR="00E020D8" w:rsidRDefault="00E020D8" w:rsidP="00C74A03">
            <w:pPr>
              <w:pStyle w:val="a4"/>
              <w:spacing w:after="0"/>
              <w:ind w:leftChars="0" w:left="0"/>
              <w:rPr>
                <w:rFonts w:ascii="宋体" w:hAnsi="宋体"/>
                <w:szCs w:val="21"/>
              </w:rPr>
            </w:pPr>
            <w:r>
              <w:rPr>
                <w:rFonts w:ascii="宋体" w:hAnsi="宋体" w:hint="eastAsia"/>
                <w:szCs w:val="21"/>
              </w:rPr>
              <w:t>12.1具有必要的人文社会科学知识与素养</w:t>
            </w:r>
          </w:p>
        </w:tc>
        <w:tc>
          <w:tcPr>
            <w:tcW w:w="1107" w:type="dxa"/>
            <w:vAlign w:val="center"/>
          </w:tcPr>
          <w:p w:rsidR="00E020D8" w:rsidRDefault="00E020D8" w:rsidP="00C74A03">
            <w:pPr>
              <w:jc w:val="center"/>
              <w:rPr>
                <w:bCs/>
                <w:kern w:val="24"/>
                <w:szCs w:val="21"/>
              </w:rPr>
            </w:pPr>
            <w:r>
              <w:rPr>
                <w:rFonts w:hint="eastAsia"/>
                <w:bCs/>
                <w:kern w:val="24"/>
                <w:szCs w:val="21"/>
              </w:rPr>
              <w:t>4</w:t>
            </w:r>
          </w:p>
        </w:tc>
      </w:tr>
    </w:tbl>
    <w:p w:rsidR="00E020D8" w:rsidRPr="00B524C9" w:rsidRDefault="00E020D8" w:rsidP="00E020D8">
      <w:pPr>
        <w:spacing w:beforeLines="50" w:before="156" w:afterLines="50" w:after="156"/>
        <w:ind w:left="420" w:hanging="420"/>
        <w:rPr>
          <w:rFonts w:ascii="黑体" w:eastAsia="黑体" w:hAnsi="黑体"/>
          <w:b/>
          <w:bCs/>
          <w:sz w:val="28"/>
          <w:szCs w:val="28"/>
        </w:rPr>
      </w:pPr>
      <w:r w:rsidRPr="00B524C9">
        <w:rPr>
          <w:rFonts w:ascii="黑体" w:eastAsia="黑体" w:hAnsi="黑体" w:hint="eastAsia"/>
          <w:b/>
          <w:bCs/>
          <w:sz w:val="28"/>
          <w:szCs w:val="28"/>
        </w:rPr>
        <w:t>四、课程教学内容和要求</w:t>
      </w:r>
    </w:p>
    <w:p w:rsidR="00E020D8" w:rsidRDefault="00E020D8" w:rsidP="00E020D8">
      <w:pPr>
        <w:ind w:firstLine="460"/>
        <w:rPr>
          <w:bCs/>
          <w:szCs w:val="21"/>
          <w:lang w:val="pt-BR"/>
        </w:rPr>
      </w:pPr>
      <w:r>
        <w:rPr>
          <w:rFonts w:hint="eastAsia"/>
          <w:bCs/>
          <w:szCs w:val="21"/>
          <w:lang w:val="pt-BR"/>
        </w:rPr>
        <w:t>本课程课时为</w:t>
      </w:r>
      <w:r>
        <w:rPr>
          <w:rFonts w:hint="eastAsia"/>
          <w:bCs/>
          <w:szCs w:val="21"/>
          <w:lang w:val="pt-BR"/>
        </w:rPr>
        <w:t>32</w:t>
      </w:r>
      <w:r>
        <w:rPr>
          <w:rFonts w:hint="eastAsia"/>
          <w:bCs/>
          <w:szCs w:val="21"/>
          <w:lang w:val="pt-BR"/>
        </w:rPr>
        <w:t>学时，</w:t>
      </w:r>
      <w:r>
        <w:t>课程主要知识点、重点、难点及课时分配</w:t>
      </w:r>
      <w:r>
        <w:rPr>
          <w:rFonts w:hint="eastAsia"/>
        </w:rPr>
        <w:t>：</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2784"/>
        <w:gridCol w:w="2249"/>
        <w:gridCol w:w="719"/>
        <w:gridCol w:w="708"/>
        <w:gridCol w:w="1740"/>
      </w:tblGrid>
      <w:tr w:rsidR="00E020D8" w:rsidTr="00C74A03">
        <w:trPr>
          <w:jc w:val="center"/>
        </w:trPr>
        <w:tc>
          <w:tcPr>
            <w:tcW w:w="589" w:type="dxa"/>
            <w:vAlign w:val="center"/>
          </w:tcPr>
          <w:p w:rsidR="00E020D8" w:rsidRDefault="00E020D8" w:rsidP="00C74A03">
            <w:pPr>
              <w:pStyle w:val="07"/>
            </w:pPr>
            <w:r>
              <w:t>序号</w:t>
            </w:r>
          </w:p>
        </w:tc>
        <w:tc>
          <w:tcPr>
            <w:tcW w:w="2784" w:type="dxa"/>
            <w:vAlign w:val="center"/>
          </w:tcPr>
          <w:p w:rsidR="00E020D8" w:rsidRDefault="00E020D8" w:rsidP="00C74A03">
            <w:pPr>
              <w:pStyle w:val="07"/>
              <w:jc w:val="left"/>
            </w:pPr>
            <w:r>
              <w:t>知识单元（章节）</w:t>
            </w:r>
          </w:p>
        </w:tc>
        <w:tc>
          <w:tcPr>
            <w:tcW w:w="2249" w:type="dxa"/>
            <w:vAlign w:val="center"/>
          </w:tcPr>
          <w:p w:rsidR="00E020D8" w:rsidRDefault="00E020D8" w:rsidP="00C74A03">
            <w:pPr>
              <w:pStyle w:val="07"/>
              <w:jc w:val="left"/>
            </w:pPr>
            <w:r>
              <w:t>知识点</w:t>
            </w:r>
          </w:p>
        </w:tc>
        <w:tc>
          <w:tcPr>
            <w:tcW w:w="719" w:type="dxa"/>
            <w:vAlign w:val="center"/>
          </w:tcPr>
          <w:p w:rsidR="00E020D8" w:rsidRDefault="00E020D8" w:rsidP="00C74A03">
            <w:pPr>
              <w:pStyle w:val="07"/>
            </w:pPr>
            <w:r>
              <w:t>要求</w:t>
            </w:r>
          </w:p>
        </w:tc>
        <w:tc>
          <w:tcPr>
            <w:tcW w:w="708" w:type="dxa"/>
            <w:vAlign w:val="center"/>
          </w:tcPr>
          <w:p w:rsidR="00E020D8" w:rsidRDefault="00E020D8" w:rsidP="00C74A03">
            <w:pPr>
              <w:pStyle w:val="07"/>
            </w:pPr>
            <w:r>
              <w:t>推荐学时</w:t>
            </w:r>
          </w:p>
        </w:tc>
        <w:tc>
          <w:tcPr>
            <w:tcW w:w="1740" w:type="dxa"/>
            <w:vAlign w:val="center"/>
          </w:tcPr>
          <w:p w:rsidR="00E020D8" w:rsidRDefault="00E020D8" w:rsidP="00C74A03">
            <w:pPr>
              <w:pStyle w:val="07"/>
            </w:pPr>
            <w:r>
              <w:rPr>
                <w:rFonts w:ascii="宋体" w:hAnsi="宋体" w:cs="宋体" w:hint="eastAsia"/>
                <w:color w:val="000000"/>
              </w:rPr>
              <w:t>支撑</w:t>
            </w:r>
            <w:r>
              <w:rPr>
                <w:rFonts w:ascii="宋体" w:hAnsi="宋体" w:cs="宋体"/>
                <w:color w:val="000000"/>
              </w:rPr>
              <w:t>毕业要求指标点</w:t>
            </w:r>
          </w:p>
        </w:tc>
      </w:tr>
      <w:tr w:rsidR="00E020D8" w:rsidTr="00C74A03">
        <w:trPr>
          <w:trHeight w:val="116"/>
          <w:jc w:val="center"/>
        </w:trPr>
        <w:tc>
          <w:tcPr>
            <w:tcW w:w="589" w:type="dxa"/>
            <w:vAlign w:val="center"/>
          </w:tcPr>
          <w:p w:rsidR="00E020D8" w:rsidRDefault="00E020D8" w:rsidP="00C74A03">
            <w:pPr>
              <w:pStyle w:val="07"/>
            </w:pPr>
            <w:r>
              <w:rPr>
                <w:rFonts w:hint="eastAsia"/>
              </w:rPr>
              <w:t>1</w:t>
            </w:r>
          </w:p>
        </w:tc>
        <w:tc>
          <w:tcPr>
            <w:tcW w:w="2784" w:type="dxa"/>
            <w:vAlign w:val="center"/>
          </w:tcPr>
          <w:p w:rsidR="00E020D8" w:rsidRDefault="00E020D8" w:rsidP="00C74A03">
            <w:pPr>
              <w:rPr>
                <w:bCs/>
                <w:szCs w:val="21"/>
              </w:rPr>
            </w:pPr>
            <w:r>
              <w:rPr>
                <w:rFonts w:hint="eastAsia"/>
                <w:bCs/>
                <w:szCs w:val="21"/>
              </w:rPr>
              <w:t>建国前</w:t>
            </w:r>
          </w:p>
        </w:tc>
        <w:tc>
          <w:tcPr>
            <w:tcW w:w="2249" w:type="dxa"/>
            <w:vAlign w:val="center"/>
          </w:tcPr>
          <w:p w:rsidR="00E020D8" w:rsidRDefault="00E020D8" w:rsidP="00C74A03">
            <w:pPr>
              <w:pStyle w:val="07"/>
              <w:jc w:val="left"/>
            </w:pPr>
            <w:r>
              <w:rPr>
                <w:rFonts w:hint="eastAsia"/>
                <w:bCs/>
              </w:rPr>
              <w:t>古罗马时代、日耳曼时代与摩尔人时代</w:t>
            </w:r>
          </w:p>
        </w:tc>
        <w:tc>
          <w:tcPr>
            <w:tcW w:w="719" w:type="dxa"/>
            <w:vAlign w:val="center"/>
          </w:tcPr>
          <w:p w:rsidR="00E020D8" w:rsidRDefault="00E020D8" w:rsidP="00C74A03">
            <w:pPr>
              <w:pStyle w:val="07"/>
              <w:rPr>
                <w:lang w:val="es-ES"/>
              </w:rPr>
            </w:pPr>
            <w:r>
              <w:rPr>
                <w:rFonts w:hint="eastAsia"/>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16"/>
          <w:jc w:val="center"/>
        </w:trPr>
        <w:tc>
          <w:tcPr>
            <w:tcW w:w="589" w:type="dxa"/>
            <w:vAlign w:val="center"/>
          </w:tcPr>
          <w:p w:rsidR="00E020D8" w:rsidRDefault="00E020D8" w:rsidP="00C74A03">
            <w:pPr>
              <w:pStyle w:val="07"/>
            </w:pPr>
            <w:r>
              <w:rPr>
                <w:rFonts w:hint="eastAsia"/>
              </w:rPr>
              <w:t>2</w:t>
            </w:r>
          </w:p>
        </w:tc>
        <w:tc>
          <w:tcPr>
            <w:tcW w:w="2784" w:type="dxa"/>
            <w:vAlign w:val="center"/>
          </w:tcPr>
          <w:p w:rsidR="00E020D8" w:rsidRDefault="00E020D8" w:rsidP="00C74A03">
            <w:pPr>
              <w:rPr>
                <w:bCs/>
                <w:szCs w:val="21"/>
              </w:rPr>
            </w:pPr>
            <w:r>
              <w:rPr>
                <w:rFonts w:hint="eastAsia"/>
                <w:bCs/>
                <w:szCs w:val="21"/>
              </w:rPr>
              <w:t>建国</w:t>
            </w:r>
          </w:p>
        </w:tc>
        <w:tc>
          <w:tcPr>
            <w:tcW w:w="2249" w:type="dxa"/>
            <w:vAlign w:val="center"/>
          </w:tcPr>
          <w:p w:rsidR="00E020D8" w:rsidRDefault="00E020D8" w:rsidP="00C74A03">
            <w:pPr>
              <w:pStyle w:val="07"/>
              <w:jc w:val="left"/>
              <w:rPr>
                <w:lang w:val="pt-BR"/>
              </w:rPr>
            </w:pPr>
            <w:r>
              <w:rPr>
                <w:rFonts w:hint="eastAsia"/>
                <w:lang w:val="pt-BR"/>
              </w:rPr>
              <w:t>葡萄牙建国时间，地点与过程</w:t>
            </w:r>
          </w:p>
        </w:tc>
        <w:tc>
          <w:tcPr>
            <w:tcW w:w="719" w:type="dxa"/>
            <w:vAlign w:val="center"/>
          </w:tcPr>
          <w:p w:rsidR="00E020D8" w:rsidRDefault="00E020D8" w:rsidP="00C74A03">
            <w:pPr>
              <w:pStyle w:val="07"/>
              <w:rPr>
                <w:lang w:val="es-ES"/>
              </w:rPr>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3</w:t>
            </w:r>
          </w:p>
        </w:tc>
        <w:tc>
          <w:tcPr>
            <w:tcW w:w="2784" w:type="dxa"/>
            <w:vAlign w:val="center"/>
          </w:tcPr>
          <w:p w:rsidR="00E020D8" w:rsidRDefault="00E020D8" w:rsidP="00C74A03">
            <w:pPr>
              <w:rPr>
                <w:bCs/>
                <w:szCs w:val="21"/>
              </w:rPr>
            </w:pPr>
            <w:r>
              <w:rPr>
                <w:rFonts w:hint="eastAsia"/>
                <w:bCs/>
                <w:szCs w:val="21"/>
              </w:rPr>
              <w:t>大航海</w:t>
            </w:r>
          </w:p>
        </w:tc>
        <w:tc>
          <w:tcPr>
            <w:tcW w:w="2249" w:type="dxa"/>
            <w:vAlign w:val="center"/>
          </w:tcPr>
          <w:p w:rsidR="00E020D8" w:rsidRDefault="00E020D8" w:rsidP="00C74A03">
            <w:pPr>
              <w:pStyle w:val="07"/>
              <w:jc w:val="left"/>
            </w:pPr>
            <w:r>
              <w:rPr>
                <w:rFonts w:hint="eastAsia"/>
              </w:rPr>
              <w:t>葡萄牙大航海的时间，起因，过程，事件，意义与著名航海家</w:t>
            </w:r>
          </w:p>
        </w:tc>
        <w:tc>
          <w:tcPr>
            <w:tcW w:w="719" w:type="dxa"/>
            <w:vAlign w:val="center"/>
          </w:tcPr>
          <w:p w:rsidR="00E020D8" w:rsidRDefault="00E020D8" w:rsidP="00C74A03">
            <w:pPr>
              <w:pStyle w:val="07"/>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4</w:t>
            </w:r>
          </w:p>
        </w:tc>
        <w:tc>
          <w:tcPr>
            <w:tcW w:w="2784" w:type="dxa"/>
            <w:vAlign w:val="center"/>
          </w:tcPr>
          <w:p w:rsidR="00E020D8" w:rsidRDefault="00E020D8" w:rsidP="00C74A03">
            <w:pPr>
              <w:rPr>
                <w:bCs/>
                <w:szCs w:val="21"/>
              </w:rPr>
            </w:pPr>
            <w:r>
              <w:rPr>
                <w:rFonts w:hint="eastAsia"/>
                <w:bCs/>
                <w:szCs w:val="21"/>
              </w:rPr>
              <w:t>建立殖民帝国</w:t>
            </w:r>
          </w:p>
        </w:tc>
        <w:tc>
          <w:tcPr>
            <w:tcW w:w="2249" w:type="dxa"/>
            <w:vAlign w:val="center"/>
          </w:tcPr>
          <w:p w:rsidR="00E020D8" w:rsidRDefault="00E020D8" w:rsidP="00C74A03">
            <w:pPr>
              <w:pStyle w:val="07"/>
              <w:jc w:val="left"/>
            </w:pPr>
            <w:r>
              <w:rPr>
                <w:rFonts w:hint="eastAsia"/>
              </w:rPr>
              <w:t>殖民帝国的范围，建立时间与主要的服务产品</w:t>
            </w:r>
          </w:p>
        </w:tc>
        <w:tc>
          <w:tcPr>
            <w:tcW w:w="719" w:type="dxa"/>
            <w:vAlign w:val="center"/>
          </w:tcPr>
          <w:p w:rsidR="00E020D8" w:rsidRDefault="00E020D8" w:rsidP="00C74A03">
            <w:pPr>
              <w:pStyle w:val="07"/>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5</w:t>
            </w:r>
          </w:p>
        </w:tc>
        <w:tc>
          <w:tcPr>
            <w:tcW w:w="2784" w:type="dxa"/>
            <w:vAlign w:val="center"/>
          </w:tcPr>
          <w:p w:rsidR="00E020D8" w:rsidRDefault="00E020D8" w:rsidP="00C74A03">
            <w:pPr>
              <w:pStyle w:val="07"/>
              <w:jc w:val="left"/>
              <w:rPr>
                <w:lang w:val="es-ES"/>
              </w:rPr>
            </w:pPr>
            <w:r>
              <w:rPr>
                <w:rFonts w:hint="eastAsia"/>
                <w:lang w:val="es-ES"/>
              </w:rPr>
              <w:t>十七世纪的反抗与独立</w:t>
            </w:r>
          </w:p>
        </w:tc>
        <w:tc>
          <w:tcPr>
            <w:tcW w:w="2249" w:type="dxa"/>
            <w:vAlign w:val="center"/>
          </w:tcPr>
          <w:p w:rsidR="00E020D8" w:rsidRDefault="00E020D8" w:rsidP="00C74A03">
            <w:pPr>
              <w:pStyle w:val="07"/>
              <w:jc w:val="left"/>
            </w:pPr>
            <w:r>
              <w:rPr>
                <w:rFonts w:hint="eastAsia"/>
              </w:rPr>
              <w:t>十七世纪反抗西班牙统治，恢复自由</w:t>
            </w:r>
          </w:p>
        </w:tc>
        <w:tc>
          <w:tcPr>
            <w:tcW w:w="719" w:type="dxa"/>
            <w:vAlign w:val="center"/>
          </w:tcPr>
          <w:p w:rsidR="00E020D8" w:rsidRDefault="00E020D8" w:rsidP="00C74A03">
            <w:pPr>
              <w:pStyle w:val="07"/>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6</w:t>
            </w:r>
          </w:p>
        </w:tc>
        <w:tc>
          <w:tcPr>
            <w:tcW w:w="2784" w:type="dxa"/>
            <w:vAlign w:val="center"/>
          </w:tcPr>
          <w:p w:rsidR="00E020D8" w:rsidRDefault="00E020D8" w:rsidP="00C74A03">
            <w:pPr>
              <w:pStyle w:val="07"/>
              <w:jc w:val="left"/>
              <w:rPr>
                <w:lang w:val="es-ES"/>
              </w:rPr>
            </w:pPr>
            <w:r>
              <w:rPr>
                <w:rFonts w:hint="eastAsia"/>
                <w:bCs/>
              </w:rPr>
              <w:t>十八世纪的黄金时代和大地震</w:t>
            </w:r>
          </w:p>
        </w:tc>
        <w:tc>
          <w:tcPr>
            <w:tcW w:w="2249" w:type="dxa"/>
            <w:vAlign w:val="center"/>
          </w:tcPr>
          <w:p w:rsidR="00E020D8" w:rsidRDefault="00E020D8" w:rsidP="00C74A03">
            <w:pPr>
              <w:pStyle w:val="07"/>
              <w:jc w:val="left"/>
            </w:pPr>
            <w:r>
              <w:rPr>
                <w:rFonts w:hint="eastAsia"/>
              </w:rPr>
              <w:t>十八世纪的经济发展与大地震对里斯本的影响</w:t>
            </w:r>
          </w:p>
        </w:tc>
        <w:tc>
          <w:tcPr>
            <w:tcW w:w="719" w:type="dxa"/>
            <w:vAlign w:val="center"/>
          </w:tcPr>
          <w:p w:rsidR="00E020D8" w:rsidRDefault="00E020D8" w:rsidP="00C74A03">
            <w:pPr>
              <w:pStyle w:val="07"/>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7</w:t>
            </w:r>
          </w:p>
        </w:tc>
        <w:tc>
          <w:tcPr>
            <w:tcW w:w="2784" w:type="dxa"/>
            <w:vAlign w:val="center"/>
          </w:tcPr>
          <w:p w:rsidR="00E020D8" w:rsidRDefault="00E020D8" w:rsidP="00C74A03">
            <w:pPr>
              <w:pStyle w:val="07"/>
              <w:jc w:val="left"/>
              <w:rPr>
                <w:lang w:val="es-ES"/>
              </w:rPr>
            </w:pPr>
            <w:r>
              <w:rPr>
                <w:rFonts w:hint="eastAsia"/>
                <w:lang w:val="es-ES"/>
              </w:rPr>
              <w:t>巴西独立与葡萄牙革命</w:t>
            </w:r>
          </w:p>
        </w:tc>
        <w:tc>
          <w:tcPr>
            <w:tcW w:w="2249" w:type="dxa"/>
            <w:vAlign w:val="center"/>
          </w:tcPr>
          <w:p w:rsidR="00E020D8" w:rsidRDefault="00E020D8" w:rsidP="00C74A03">
            <w:pPr>
              <w:pStyle w:val="07"/>
              <w:jc w:val="left"/>
            </w:pPr>
            <w:r>
              <w:rPr>
                <w:rFonts w:hint="eastAsia"/>
              </w:rPr>
              <w:t>法国侵略葡萄牙，巴西独立的原因与过程，葡萄牙资本主义革命的开始</w:t>
            </w:r>
          </w:p>
        </w:tc>
        <w:tc>
          <w:tcPr>
            <w:tcW w:w="719" w:type="dxa"/>
            <w:vAlign w:val="center"/>
          </w:tcPr>
          <w:p w:rsidR="00E020D8" w:rsidRDefault="00E020D8" w:rsidP="00C74A03">
            <w:pPr>
              <w:pStyle w:val="07"/>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8</w:t>
            </w:r>
          </w:p>
        </w:tc>
        <w:tc>
          <w:tcPr>
            <w:tcW w:w="2784" w:type="dxa"/>
            <w:vAlign w:val="center"/>
          </w:tcPr>
          <w:p w:rsidR="00E020D8" w:rsidRDefault="00E020D8" w:rsidP="00C74A03">
            <w:pPr>
              <w:pStyle w:val="07"/>
              <w:jc w:val="left"/>
              <w:rPr>
                <w:lang w:val="pt-BR"/>
              </w:rPr>
            </w:pPr>
            <w:r>
              <w:rPr>
                <w:rFonts w:hint="eastAsia"/>
                <w:lang w:val="es-ES"/>
              </w:rPr>
              <w:t>建立资产阶级君主立宪制</w:t>
            </w:r>
          </w:p>
        </w:tc>
        <w:tc>
          <w:tcPr>
            <w:tcW w:w="2249" w:type="dxa"/>
            <w:vAlign w:val="center"/>
          </w:tcPr>
          <w:p w:rsidR="00E020D8" w:rsidRDefault="00E020D8" w:rsidP="00C74A03">
            <w:pPr>
              <w:pStyle w:val="07"/>
              <w:jc w:val="left"/>
            </w:pPr>
            <w:r>
              <w:rPr>
                <w:rFonts w:hint="eastAsia"/>
              </w:rPr>
              <w:t>葡萄牙建立君主立宪制</w:t>
            </w:r>
          </w:p>
        </w:tc>
        <w:tc>
          <w:tcPr>
            <w:tcW w:w="719" w:type="dxa"/>
            <w:vAlign w:val="center"/>
          </w:tcPr>
          <w:p w:rsidR="00E020D8" w:rsidRDefault="00E020D8" w:rsidP="00C74A03">
            <w:pPr>
              <w:pStyle w:val="07"/>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9</w:t>
            </w:r>
          </w:p>
        </w:tc>
        <w:tc>
          <w:tcPr>
            <w:tcW w:w="2784" w:type="dxa"/>
            <w:vAlign w:val="center"/>
          </w:tcPr>
          <w:p w:rsidR="00E020D8" w:rsidRDefault="00E020D8" w:rsidP="00C74A03">
            <w:pPr>
              <w:pStyle w:val="07"/>
              <w:jc w:val="left"/>
              <w:rPr>
                <w:lang w:val="es-ES"/>
              </w:rPr>
            </w:pPr>
            <w:r>
              <w:rPr>
                <w:rFonts w:hint="eastAsia"/>
                <w:lang w:val="es-ES"/>
              </w:rPr>
              <w:t>建立第一民主共和国</w:t>
            </w:r>
          </w:p>
        </w:tc>
        <w:tc>
          <w:tcPr>
            <w:tcW w:w="2249" w:type="dxa"/>
            <w:vAlign w:val="center"/>
          </w:tcPr>
          <w:p w:rsidR="00E020D8" w:rsidRDefault="00E020D8" w:rsidP="00C74A03">
            <w:pPr>
              <w:pStyle w:val="07"/>
              <w:jc w:val="left"/>
            </w:pPr>
            <w:r>
              <w:rPr>
                <w:rFonts w:hint="eastAsia"/>
              </w:rPr>
              <w:t>建立第一民主共和国时间，过程，结果，意义等</w:t>
            </w:r>
          </w:p>
        </w:tc>
        <w:tc>
          <w:tcPr>
            <w:tcW w:w="719" w:type="dxa"/>
            <w:vAlign w:val="center"/>
          </w:tcPr>
          <w:p w:rsidR="00E020D8" w:rsidRDefault="00E020D8" w:rsidP="00C74A03">
            <w:pPr>
              <w:pStyle w:val="07"/>
              <w:rPr>
                <w:lang w:val="es-ES"/>
              </w:rPr>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10</w:t>
            </w:r>
          </w:p>
        </w:tc>
        <w:tc>
          <w:tcPr>
            <w:tcW w:w="2784" w:type="dxa"/>
            <w:vAlign w:val="center"/>
          </w:tcPr>
          <w:p w:rsidR="00E020D8" w:rsidRDefault="00E020D8" w:rsidP="00C74A03">
            <w:pPr>
              <w:pStyle w:val="07"/>
              <w:jc w:val="left"/>
              <w:rPr>
                <w:lang w:val="es-ES"/>
              </w:rPr>
            </w:pPr>
            <w:r>
              <w:rPr>
                <w:rFonts w:hint="eastAsia"/>
                <w:lang w:val="es-ES"/>
              </w:rPr>
              <w:t>独裁统治</w:t>
            </w:r>
          </w:p>
        </w:tc>
        <w:tc>
          <w:tcPr>
            <w:tcW w:w="2249" w:type="dxa"/>
            <w:vAlign w:val="center"/>
          </w:tcPr>
          <w:p w:rsidR="00E020D8" w:rsidRDefault="00E020D8" w:rsidP="00C74A03">
            <w:pPr>
              <w:pStyle w:val="07"/>
              <w:jc w:val="left"/>
            </w:pPr>
            <w:r>
              <w:rPr>
                <w:rFonts w:hint="eastAsia"/>
              </w:rPr>
              <w:t>萨拉查独裁统治的时间与影响</w:t>
            </w:r>
          </w:p>
        </w:tc>
        <w:tc>
          <w:tcPr>
            <w:tcW w:w="719" w:type="dxa"/>
            <w:vAlign w:val="center"/>
          </w:tcPr>
          <w:p w:rsidR="00E020D8" w:rsidRDefault="00E020D8" w:rsidP="00C74A03">
            <w:pPr>
              <w:pStyle w:val="07"/>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11</w:t>
            </w:r>
          </w:p>
        </w:tc>
        <w:tc>
          <w:tcPr>
            <w:tcW w:w="2784" w:type="dxa"/>
            <w:vAlign w:val="center"/>
          </w:tcPr>
          <w:p w:rsidR="00E020D8" w:rsidRDefault="00E020D8" w:rsidP="00C74A03">
            <w:pPr>
              <w:pStyle w:val="07"/>
              <w:jc w:val="left"/>
              <w:rPr>
                <w:color w:val="0000FF"/>
                <w:lang w:val="es-ES"/>
              </w:rPr>
            </w:pPr>
            <w:r>
              <w:rPr>
                <w:rFonts w:hint="eastAsia"/>
                <w:lang w:val="es-ES"/>
              </w:rPr>
              <w:t>殖民战争与非洲殖民帝国的瓦解</w:t>
            </w:r>
          </w:p>
        </w:tc>
        <w:tc>
          <w:tcPr>
            <w:tcW w:w="2249" w:type="dxa"/>
            <w:vAlign w:val="center"/>
          </w:tcPr>
          <w:p w:rsidR="00E020D8" w:rsidRDefault="00E020D8" w:rsidP="00C74A03">
            <w:pPr>
              <w:pStyle w:val="07"/>
              <w:jc w:val="left"/>
            </w:pPr>
            <w:r>
              <w:rPr>
                <w:rFonts w:hint="eastAsia"/>
              </w:rPr>
              <w:t>殖民战争时间，过程，影响</w:t>
            </w:r>
          </w:p>
        </w:tc>
        <w:tc>
          <w:tcPr>
            <w:tcW w:w="719" w:type="dxa"/>
            <w:vAlign w:val="center"/>
          </w:tcPr>
          <w:p w:rsidR="00E020D8" w:rsidRDefault="00E020D8" w:rsidP="00C74A03">
            <w:pPr>
              <w:pStyle w:val="07"/>
              <w:rPr>
                <w:lang w:val="es-ES"/>
              </w:rPr>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12</w:t>
            </w:r>
          </w:p>
        </w:tc>
        <w:tc>
          <w:tcPr>
            <w:tcW w:w="2784" w:type="dxa"/>
            <w:vAlign w:val="center"/>
          </w:tcPr>
          <w:p w:rsidR="00E020D8" w:rsidRDefault="00E020D8" w:rsidP="00C74A03">
            <w:pPr>
              <w:pStyle w:val="07"/>
              <w:jc w:val="left"/>
            </w:pPr>
            <w:r>
              <w:rPr>
                <w:rFonts w:hint="eastAsia"/>
              </w:rPr>
              <w:t>4.25</w:t>
            </w:r>
            <w:r>
              <w:rPr>
                <w:rFonts w:hint="eastAsia"/>
              </w:rPr>
              <w:t>革命与葡萄牙第二民主共和国的建立</w:t>
            </w:r>
          </w:p>
        </w:tc>
        <w:tc>
          <w:tcPr>
            <w:tcW w:w="2249" w:type="dxa"/>
            <w:vAlign w:val="center"/>
          </w:tcPr>
          <w:p w:rsidR="00E020D8" w:rsidRDefault="00E020D8" w:rsidP="00C74A03">
            <w:pPr>
              <w:pStyle w:val="07"/>
              <w:jc w:val="left"/>
            </w:pPr>
            <w:r>
              <w:rPr>
                <w:rFonts w:hint="eastAsia"/>
              </w:rPr>
              <w:t>4.25</w:t>
            </w:r>
            <w:r>
              <w:rPr>
                <w:rFonts w:hint="eastAsia"/>
              </w:rPr>
              <w:t>革命爆发的原因，过程，结果与影响</w:t>
            </w:r>
          </w:p>
        </w:tc>
        <w:tc>
          <w:tcPr>
            <w:tcW w:w="719" w:type="dxa"/>
            <w:vAlign w:val="center"/>
          </w:tcPr>
          <w:p w:rsidR="00E020D8" w:rsidRDefault="00E020D8" w:rsidP="00C74A03">
            <w:pPr>
              <w:pStyle w:val="07"/>
              <w:rPr>
                <w:lang w:val="es-ES"/>
              </w:rPr>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13</w:t>
            </w:r>
          </w:p>
        </w:tc>
        <w:tc>
          <w:tcPr>
            <w:tcW w:w="2784" w:type="dxa"/>
            <w:vAlign w:val="center"/>
          </w:tcPr>
          <w:p w:rsidR="00E020D8" w:rsidRDefault="00E020D8" w:rsidP="00C74A03">
            <w:pPr>
              <w:pStyle w:val="07"/>
              <w:jc w:val="left"/>
            </w:pPr>
            <w:r>
              <w:rPr>
                <w:rFonts w:hint="eastAsia"/>
              </w:rPr>
              <w:t>加入欧盟</w:t>
            </w:r>
          </w:p>
        </w:tc>
        <w:tc>
          <w:tcPr>
            <w:tcW w:w="2249" w:type="dxa"/>
            <w:vAlign w:val="center"/>
          </w:tcPr>
          <w:p w:rsidR="00E020D8" w:rsidRDefault="00E020D8" w:rsidP="00C74A03">
            <w:pPr>
              <w:pStyle w:val="07"/>
              <w:jc w:val="left"/>
            </w:pPr>
            <w:r>
              <w:rPr>
                <w:rFonts w:hint="eastAsia"/>
              </w:rPr>
              <w:t>加入欧盟的时间，原因，影响</w:t>
            </w:r>
          </w:p>
        </w:tc>
        <w:tc>
          <w:tcPr>
            <w:tcW w:w="719" w:type="dxa"/>
            <w:vAlign w:val="center"/>
          </w:tcPr>
          <w:p w:rsidR="00E020D8" w:rsidRDefault="00E020D8" w:rsidP="00C74A03">
            <w:pPr>
              <w:pStyle w:val="07"/>
              <w:rPr>
                <w:lang w:val="es-ES"/>
              </w:rPr>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14</w:t>
            </w:r>
          </w:p>
        </w:tc>
        <w:tc>
          <w:tcPr>
            <w:tcW w:w="2784" w:type="dxa"/>
            <w:vAlign w:val="center"/>
          </w:tcPr>
          <w:p w:rsidR="00E020D8" w:rsidRDefault="00E020D8" w:rsidP="00C74A03">
            <w:pPr>
              <w:pStyle w:val="07"/>
              <w:jc w:val="left"/>
            </w:pPr>
            <w:r>
              <w:rPr>
                <w:rFonts w:hint="eastAsia"/>
              </w:rPr>
              <w:t>加入欧元区</w:t>
            </w:r>
          </w:p>
        </w:tc>
        <w:tc>
          <w:tcPr>
            <w:tcW w:w="2249" w:type="dxa"/>
            <w:vAlign w:val="center"/>
          </w:tcPr>
          <w:p w:rsidR="00E020D8" w:rsidRDefault="00E020D8" w:rsidP="00C74A03">
            <w:pPr>
              <w:pStyle w:val="07"/>
              <w:jc w:val="left"/>
            </w:pPr>
            <w:r>
              <w:rPr>
                <w:rFonts w:hint="eastAsia"/>
              </w:rPr>
              <w:t>加入欧元区的时间，原因，影响</w:t>
            </w:r>
          </w:p>
        </w:tc>
        <w:tc>
          <w:tcPr>
            <w:tcW w:w="719" w:type="dxa"/>
            <w:vAlign w:val="center"/>
          </w:tcPr>
          <w:p w:rsidR="00E020D8" w:rsidRDefault="00E020D8" w:rsidP="00C74A03">
            <w:pPr>
              <w:pStyle w:val="07"/>
              <w:rPr>
                <w:lang w:val="es-ES"/>
              </w:rPr>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15</w:t>
            </w:r>
          </w:p>
        </w:tc>
        <w:tc>
          <w:tcPr>
            <w:tcW w:w="2784" w:type="dxa"/>
            <w:vAlign w:val="center"/>
          </w:tcPr>
          <w:p w:rsidR="00E020D8" w:rsidRDefault="00E020D8" w:rsidP="00C74A03">
            <w:pPr>
              <w:pStyle w:val="07"/>
              <w:jc w:val="left"/>
            </w:pPr>
            <w:r>
              <w:rPr>
                <w:rFonts w:hint="eastAsia"/>
              </w:rPr>
              <w:t>21</w:t>
            </w:r>
            <w:r>
              <w:rPr>
                <w:rFonts w:hint="eastAsia"/>
              </w:rPr>
              <w:t>世纪葡萄牙的发展</w:t>
            </w:r>
          </w:p>
        </w:tc>
        <w:tc>
          <w:tcPr>
            <w:tcW w:w="2249" w:type="dxa"/>
            <w:vAlign w:val="center"/>
          </w:tcPr>
          <w:p w:rsidR="00E020D8" w:rsidRDefault="00E020D8" w:rsidP="00C74A03">
            <w:pPr>
              <w:pStyle w:val="07"/>
              <w:jc w:val="left"/>
            </w:pPr>
            <w:r>
              <w:rPr>
                <w:rFonts w:hint="eastAsia"/>
              </w:rPr>
              <w:t>21</w:t>
            </w:r>
            <w:r>
              <w:rPr>
                <w:rFonts w:hint="eastAsia"/>
              </w:rPr>
              <w:t>世纪葡萄牙的大事件，发生时间及影响</w:t>
            </w:r>
          </w:p>
        </w:tc>
        <w:tc>
          <w:tcPr>
            <w:tcW w:w="719" w:type="dxa"/>
            <w:vAlign w:val="center"/>
          </w:tcPr>
          <w:p w:rsidR="00E020D8" w:rsidRDefault="00E020D8" w:rsidP="00C74A03">
            <w:pPr>
              <w:pStyle w:val="07"/>
              <w:rPr>
                <w:lang w:val="es-ES"/>
              </w:rPr>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r w:rsidR="00E020D8" w:rsidTr="00C74A03">
        <w:trPr>
          <w:trHeight w:val="107"/>
          <w:jc w:val="center"/>
        </w:trPr>
        <w:tc>
          <w:tcPr>
            <w:tcW w:w="589" w:type="dxa"/>
            <w:vAlign w:val="center"/>
          </w:tcPr>
          <w:p w:rsidR="00E020D8" w:rsidRDefault="00E020D8" w:rsidP="00C74A03">
            <w:pPr>
              <w:pStyle w:val="07"/>
            </w:pPr>
            <w:r>
              <w:rPr>
                <w:rFonts w:hint="eastAsia"/>
              </w:rPr>
              <w:t>16</w:t>
            </w:r>
          </w:p>
        </w:tc>
        <w:tc>
          <w:tcPr>
            <w:tcW w:w="2784" w:type="dxa"/>
            <w:vAlign w:val="center"/>
          </w:tcPr>
          <w:p w:rsidR="00E020D8" w:rsidRDefault="00E020D8" w:rsidP="00C74A03">
            <w:pPr>
              <w:pStyle w:val="07"/>
              <w:jc w:val="left"/>
            </w:pPr>
            <w:r>
              <w:rPr>
                <w:rFonts w:hint="eastAsia"/>
              </w:rPr>
              <w:t>复习</w:t>
            </w:r>
          </w:p>
        </w:tc>
        <w:tc>
          <w:tcPr>
            <w:tcW w:w="2249" w:type="dxa"/>
            <w:vAlign w:val="center"/>
          </w:tcPr>
          <w:p w:rsidR="00E020D8" w:rsidRDefault="00E020D8" w:rsidP="00C74A03">
            <w:pPr>
              <w:pStyle w:val="07"/>
              <w:jc w:val="left"/>
            </w:pPr>
            <w:r>
              <w:rPr>
                <w:rFonts w:hint="eastAsia"/>
              </w:rPr>
              <w:t>历史事件回顾复习</w:t>
            </w:r>
          </w:p>
        </w:tc>
        <w:tc>
          <w:tcPr>
            <w:tcW w:w="719" w:type="dxa"/>
            <w:vAlign w:val="center"/>
          </w:tcPr>
          <w:p w:rsidR="00E020D8" w:rsidRDefault="00E020D8" w:rsidP="00C74A03">
            <w:pPr>
              <w:pStyle w:val="07"/>
              <w:rPr>
                <w:lang w:val="es-ES"/>
              </w:rPr>
            </w:pPr>
            <w:r>
              <w:rPr>
                <w:lang w:val="es-ES"/>
              </w:rPr>
              <w:t>掌握</w:t>
            </w:r>
          </w:p>
        </w:tc>
        <w:tc>
          <w:tcPr>
            <w:tcW w:w="708" w:type="dxa"/>
            <w:vAlign w:val="center"/>
          </w:tcPr>
          <w:p w:rsidR="00E020D8" w:rsidRDefault="00E020D8" w:rsidP="00C74A03">
            <w:pPr>
              <w:pStyle w:val="07"/>
            </w:pPr>
            <w:r>
              <w:rPr>
                <w:rFonts w:hint="eastAsia"/>
              </w:rPr>
              <w:t>2</w:t>
            </w:r>
          </w:p>
        </w:tc>
        <w:tc>
          <w:tcPr>
            <w:tcW w:w="1740" w:type="dxa"/>
            <w:vAlign w:val="center"/>
          </w:tcPr>
          <w:p w:rsidR="00E020D8" w:rsidRDefault="00E020D8" w:rsidP="00C74A03">
            <w:pPr>
              <w:pStyle w:val="07"/>
            </w:pPr>
            <w:r>
              <w:rPr>
                <w:rFonts w:hint="eastAsia"/>
              </w:rPr>
              <w:t>2.2</w:t>
            </w:r>
            <w:r>
              <w:rPr>
                <w:rFonts w:hint="eastAsia"/>
              </w:rPr>
              <w:t>、</w:t>
            </w:r>
            <w:r>
              <w:rPr>
                <w:rFonts w:hint="eastAsia"/>
              </w:rPr>
              <w:t>3.1</w:t>
            </w:r>
            <w:r>
              <w:rPr>
                <w:rFonts w:hint="eastAsia"/>
              </w:rPr>
              <w:t>、</w:t>
            </w:r>
            <w:r>
              <w:rPr>
                <w:rFonts w:hint="eastAsia"/>
              </w:rPr>
              <w:t>3.5</w:t>
            </w:r>
            <w:r>
              <w:rPr>
                <w:rFonts w:hint="eastAsia"/>
              </w:rPr>
              <w:t>、</w:t>
            </w:r>
          </w:p>
          <w:p w:rsidR="00E020D8" w:rsidRDefault="00E020D8" w:rsidP="00C74A03">
            <w:pPr>
              <w:pStyle w:val="07"/>
            </w:pPr>
            <w:r>
              <w:rPr>
                <w:rFonts w:hint="eastAsia"/>
              </w:rPr>
              <w:t>4.5</w:t>
            </w:r>
            <w:r>
              <w:rPr>
                <w:rFonts w:hint="eastAsia"/>
              </w:rPr>
              <w:t>、</w:t>
            </w:r>
            <w:r>
              <w:rPr>
                <w:rFonts w:hint="eastAsia"/>
              </w:rPr>
              <w:t>12.1</w:t>
            </w:r>
          </w:p>
        </w:tc>
      </w:tr>
    </w:tbl>
    <w:p w:rsidR="00E020D8" w:rsidRPr="00B524C9" w:rsidRDefault="00E020D8" w:rsidP="00E020D8">
      <w:pPr>
        <w:spacing w:beforeLines="50" w:before="156" w:afterLines="50" w:after="156"/>
        <w:ind w:left="420" w:hanging="420"/>
        <w:rPr>
          <w:rFonts w:ascii="黑体" w:eastAsia="黑体" w:hAnsi="黑体"/>
          <w:b/>
          <w:bCs/>
          <w:sz w:val="28"/>
          <w:szCs w:val="28"/>
        </w:rPr>
      </w:pPr>
      <w:r w:rsidRPr="00B524C9">
        <w:rPr>
          <w:rFonts w:ascii="黑体" w:eastAsia="黑体" w:hAnsi="黑体" w:hint="eastAsia"/>
          <w:b/>
          <w:bCs/>
          <w:sz w:val="28"/>
          <w:szCs w:val="28"/>
        </w:rPr>
        <w:t>五、课程教学方法</w:t>
      </w:r>
    </w:p>
    <w:p w:rsidR="00E020D8" w:rsidRPr="00565CA2" w:rsidRDefault="00E020D8" w:rsidP="00E020D8">
      <w:r>
        <w:rPr>
          <w:rFonts w:hint="eastAsia"/>
        </w:rPr>
        <w:t xml:space="preserve">    </w:t>
      </w:r>
      <w:r>
        <w:t>本课程以</w:t>
      </w:r>
      <w:r>
        <w:rPr>
          <w:rFonts w:hint="eastAsia"/>
        </w:rPr>
        <w:t>葡萄牙历史</w:t>
      </w:r>
      <w:r>
        <w:t>知识为主要内容，结合相关的</w:t>
      </w:r>
      <w:r>
        <w:rPr>
          <w:rFonts w:hint="eastAsia"/>
        </w:rPr>
        <w:t>历史资</w:t>
      </w:r>
      <w:r>
        <w:t>料，借助于丰富生动的</w:t>
      </w:r>
      <w:r>
        <w:rPr>
          <w:rFonts w:hint="eastAsia"/>
        </w:rPr>
        <w:t>历史故事</w:t>
      </w:r>
      <w:r>
        <w:t>和相关的影像资料</w:t>
      </w:r>
      <w:r>
        <w:t xml:space="preserve">, </w:t>
      </w:r>
      <w:r>
        <w:t>使</w:t>
      </w:r>
      <w:r>
        <w:rPr>
          <w:rFonts w:hint="eastAsia"/>
        </w:rPr>
        <w:t>学生充分理解并掌握葡萄牙简史</w:t>
      </w:r>
      <w:r>
        <w:t>。</w:t>
      </w:r>
      <w:r>
        <w:rPr>
          <w:rFonts w:hint="eastAsia"/>
          <w:lang w:val="pt-BR"/>
        </w:rPr>
        <w:t>作业包括个人完成内容，也包括小组共同完成课题任务，培养学生葡语信息获得、筛选、运用以及团队合作能力。</w:t>
      </w:r>
    </w:p>
    <w:p w:rsidR="00E020D8" w:rsidRPr="00B524C9" w:rsidRDefault="00E020D8" w:rsidP="00E020D8">
      <w:pPr>
        <w:spacing w:beforeLines="50" w:before="156" w:afterLines="50" w:after="156"/>
        <w:ind w:left="420" w:hanging="420"/>
        <w:rPr>
          <w:rFonts w:ascii="黑体" w:eastAsia="黑体" w:hAnsi="黑体"/>
          <w:b/>
          <w:bCs/>
          <w:sz w:val="28"/>
          <w:szCs w:val="28"/>
        </w:rPr>
      </w:pPr>
      <w:r w:rsidRPr="00B524C9">
        <w:rPr>
          <w:rFonts w:ascii="黑体" w:eastAsia="黑体" w:hAnsi="黑体" w:hint="eastAsia"/>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709"/>
        <w:gridCol w:w="6230"/>
        <w:gridCol w:w="1080"/>
      </w:tblGrid>
      <w:tr w:rsidR="00E020D8" w:rsidTr="00C74A03">
        <w:trPr>
          <w:jc w:val="center"/>
        </w:trPr>
        <w:tc>
          <w:tcPr>
            <w:tcW w:w="770" w:type="dxa"/>
            <w:vAlign w:val="center"/>
          </w:tcPr>
          <w:p w:rsidR="00E020D8" w:rsidRDefault="00E020D8" w:rsidP="00C74A03">
            <w:pPr>
              <w:pStyle w:val="p0"/>
              <w:snapToGrid w:val="0"/>
              <w:jc w:val="center"/>
              <w:rPr>
                <w:rFonts w:ascii="宋体"/>
                <w:bCs/>
              </w:rPr>
            </w:pPr>
            <w:r>
              <w:rPr>
                <w:rFonts w:ascii="宋体" w:hAnsi="宋体" w:cs="宋体" w:hint="eastAsia"/>
                <w:bCs/>
              </w:rPr>
              <w:t>考核环节</w:t>
            </w:r>
          </w:p>
        </w:tc>
        <w:tc>
          <w:tcPr>
            <w:tcW w:w="709" w:type="dxa"/>
            <w:vAlign w:val="center"/>
          </w:tcPr>
          <w:p w:rsidR="00E020D8" w:rsidRDefault="00E020D8" w:rsidP="00C74A03">
            <w:pPr>
              <w:pStyle w:val="p0"/>
              <w:snapToGrid w:val="0"/>
              <w:jc w:val="center"/>
              <w:rPr>
                <w:rFonts w:ascii="宋体"/>
                <w:bCs/>
              </w:rPr>
            </w:pPr>
            <w:r>
              <w:rPr>
                <w:rFonts w:ascii="宋体" w:hAnsi="宋体" w:cs="宋体" w:hint="eastAsia"/>
                <w:bCs/>
              </w:rPr>
              <w:t>建议分值</w:t>
            </w:r>
          </w:p>
        </w:tc>
        <w:tc>
          <w:tcPr>
            <w:tcW w:w="6230" w:type="dxa"/>
            <w:vAlign w:val="center"/>
          </w:tcPr>
          <w:p w:rsidR="00E020D8" w:rsidRDefault="00E020D8" w:rsidP="00C74A03">
            <w:pPr>
              <w:pStyle w:val="p0"/>
              <w:snapToGrid w:val="0"/>
              <w:jc w:val="center"/>
              <w:rPr>
                <w:rFonts w:ascii="宋体"/>
                <w:bCs/>
              </w:rPr>
            </w:pPr>
            <w:r>
              <w:rPr>
                <w:rFonts w:ascii="宋体" w:hAnsi="宋体" w:cs="宋体" w:hint="eastAsia"/>
                <w:bCs/>
              </w:rPr>
              <w:t>考核</w:t>
            </w:r>
            <w:r>
              <w:rPr>
                <w:rFonts w:ascii="宋体" w:hAnsi="宋体" w:cs="宋体"/>
                <w:bCs/>
              </w:rPr>
              <w:t>/</w:t>
            </w:r>
            <w:r>
              <w:rPr>
                <w:rFonts w:ascii="宋体" w:hAnsi="宋体" w:cs="宋体" w:hint="eastAsia"/>
                <w:bCs/>
              </w:rPr>
              <w:t>评价细则</w:t>
            </w:r>
          </w:p>
        </w:tc>
        <w:tc>
          <w:tcPr>
            <w:tcW w:w="1080" w:type="dxa"/>
            <w:vAlign w:val="center"/>
          </w:tcPr>
          <w:p w:rsidR="00E020D8" w:rsidRDefault="00E020D8" w:rsidP="00C74A03">
            <w:pPr>
              <w:pStyle w:val="p0"/>
              <w:snapToGrid w:val="0"/>
              <w:jc w:val="center"/>
              <w:rPr>
                <w:rFonts w:ascii="宋体"/>
                <w:bCs/>
              </w:rPr>
            </w:pPr>
            <w:r>
              <w:rPr>
                <w:rFonts w:ascii="宋体" w:hAnsi="宋体" w:cs="宋体" w:hint="eastAsia"/>
                <w:bCs/>
              </w:rPr>
              <w:t>对应的课程目标</w:t>
            </w:r>
          </w:p>
        </w:tc>
      </w:tr>
      <w:tr w:rsidR="00E020D8" w:rsidTr="00C74A03">
        <w:trPr>
          <w:jc w:val="center"/>
        </w:trPr>
        <w:tc>
          <w:tcPr>
            <w:tcW w:w="770" w:type="dxa"/>
            <w:vAlign w:val="center"/>
          </w:tcPr>
          <w:p w:rsidR="00E020D8" w:rsidRDefault="00E020D8" w:rsidP="00C74A03">
            <w:pPr>
              <w:pStyle w:val="p0"/>
              <w:snapToGrid w:val="0"/>
              <w:rPr>
                <w:rFonts w:ascii="宋体"/>
              </w:rPr>
            </w:pPr>
            <w:r>
              <w:rPr>
                <w:rFonts w:ascii="宋体" w:hAnsi="宋体" w:cs="宋体" w:hint="eastAsia"/>
              </w:rPr>
              <w:t>作业</w:t>
            </w:r>
          </w:p>
        </w:tc>
        <w:tc>
          <w:tcPr>
            <w:tcW w:w="709" w:type="dxa"/>
            <w:vAlign w:val="center"/>
          </w:tcPr>
          <w:p w:rsidR="00E020D8" w:rsidRDefault="00E020D8" w:rsidP="00C74A03">
            <w:pPr>
              <w:pStyle w:val="p0"/>
              <w:snapToGrid w:val="0"/>
              <w:jc w:val="center"/>
              <w:rPr>
                <w:rFonts w:ascii="宋体"/>
              </w:rPr>
            </w:pPr>
            <w:r>
              <w:rPr>
                <w:rFonts w:ascii="宋体" w:hAnsi="宋体" w:cs="宋体" w:hint="eastAsia"/>
              </w:rPr>
              <w:t>20</w:t>
            </w:r>
          </w:p>
        </w:tc>
        <w:tc>
          <w:tcPr>
            <w:tcW w:w="6230" w:type="dxa"/>
            <w:vAlign w:val="center"/>
          </w:tcPr>
          <w:p w:rsidR="00E020D8" w:rsidRDefault="00E020D8" w:rsidP="00C74A03">
            <w:pPr>
              <w:pStyle w:val="p0"/>
              <w:snapToGrid w:val="0"/>
              <w:rPr>
                <w:rFonts w:ascii="宋体"/>
              </w:rPr>
            </w:pPr>
            <w:r>
              <w:rPr>
                <w:rFonts w:ascii="宋体" w:hAnsi="宋体" w:cs="宋体" w:hint="eastAsia"/>
              </w:rPr>
              <w:t>（</w:t>
            </w:r>
            <w:r>
              <w:rPr>
                <w:rFonts w:ascii="宋体" w:hAnsi="宋体" w:cs="宋体"/>
              </w:rPr>
              <w:t>1</w:t>
            </w:r>
            <w:r>
              <w:rPr>
                <w:rFonts w:ascii="宋体" w:hAnsi="宋体" w:cs="宋体" w:hint="eastAsia"/>
              </w:rPr>
              <w:t>）主要考核学生对每章节知识点的复习、理解和掌握程度；</w:t>
            </w:r>
          </w:p>
          <w:p w:rsidR="00E020D8" w:rsidRDefault="00E020D8" w:rsidP="00C74A03">
            <w:pPr>
              <w:pStyle w:val="p0"/>
              <w:snapToGrid w:val="0"/>
              <w:rPr>
                <w:rFonts w:ascii="宋体"/>
              </w:rPr>
            </w:pPr>
            <w:r>
              <w:rPr>
                <w:rFonts w:ascii="宋体" w:hAnsi="宋体" w:cs="宋体" w:hint="eastAsia"/>
              </w:rPr>
              <w:t>（</w:t>
            </w:r>
            <w:r>
              <w:rPr>
                <w:rFonts w:ascii="宋体" w:hAnsi="宋体" w:cs="宋体"/>
              </w:rPr>
              <w:t>2</w:t>
            </w:r>
            <w:r>
              <w:rPr>
                <w:rFonts w:ascii="宋体" w:hAnsi="宋体" w:cs="宋体" w:hint="eastAsia"/>
              </w:rPr>
              <w:t>）每次作业按20分制单独评分，取各次成绩的平均值作为此环节的最终成绩。</w:t>
            </w:r>
          </w:p>
        </w:tc>
        <w:tc>
          <w:tcPr>
            <w:tcW w:w="1080" w:type="dxa"/>
            <w:vAlign w:val="center"/>
          </w:tcPr>
          <w:p w:rsidR="00E020D8" w:rsidRDefault="00E020D8" w:rsidP="00C74A03">
            <w:pPr>
              <w:pStyle w:val="p0"/>
              <w:snapToGrid w:val="0"/>
              <w:jc w:val="center"/>
              <w:rPr>
                <w:rFonts w:ascii="宋体"/>
              </w:rPr>
            </w:pPr>
            <w:r>
              <w:rPr>
                <w:rFonts w:ascii="宋体" w:hAnsi="宋体" w:cs="宋体"/>
              </w:rPr>
              <w:t>1</w:t>
            </w:r>
            <w:r>
              <w:rPr>
                <w:rFonts w:ascii="宋体" w:hAnsi="宋体" w:cs="宋体" w:hint="eastAsia"/>
              </w:rPr>
              <w:t>、2、3</w:t>
            </w:r>
          </w:p>
        </w:tc>
      </w:tr>
      <w:tr w:rsidR="00E020D8" w:rsidTr="00C74A03">
        <w:trPr>
          <w:trHeight w:val="515"/>
          <w:jc w:val="center"/>
        </w:trPr>
        <w:tc>
          <w:tcPr>
            <w:tcW w:w="770" w:type="dxa"/>
            <w:vAlign w:val="center"/>
          </w:tcPr>
          <w:p w:rsidR="00E020D8" w:rsidRDefault="00E020D8" w:rsidP="00C74A03">
            <w:pPr>
              <w:pStyle w:val="p0"/>
              <w:snapToGrid w:val="0"/>
              <w:rPr>
                <w:rFonts w:ascii="宋体"/>
              </w:rPr>
            </w:pPr>
            <w:r>
              <w:rPr>
                <w:rFonts w:ascii="宋体" w:hAnsi="宋体" w:cs="宋体" w:hint="eastAsia"/>
              </w:rPr>
              <w:t>阶段考试</w:t>
            </w:r>
          </w:p>
        </w:tc>
        <w:tc>
          <w:tcPr>
            <w:tcW w:w="709" w:type="dxa"/>
            <w:vAlign w:val="center"/>
          </w:tcPr>
          <w:p w:rsidR="00E020D8" w:rsidRDefault="00E020D8" w:rsidP="00C74A03">
            <w:pPr>
              <w:pStyle w:val="p0"/>
              <w:snapToGrid w:val="0"/>
              <w:jc w:val="center"/>
              <w:rPr>
                <w:rFonts w:ascii="宋体"/>
              </w:rPr>
            </w:pPr>
            <w:r>
              <w:rPr>
                <w:rFonts w:ascii="宋体" w:hAnsi="宋体" w:cs="宋体" w:hint="eastAsia"/>
              </w:rPr>
              <w:t>20</w:t>
            </w:r>
          </w:p>
        </w:tc>
        <w:tc>
          <w:tcPr>
            <w:tcW w:w="6230" w:type="dxa"/>
            <w:vAlign w:val="center"/>
          </w:tcPr>
          <w:p w:rsidR="00E020D8" w:rsidRDefault="00E020D8" w:rsidP="00C74A03">
            <w:pPr>
              <w:pStyle w:val="p0"/>
              <w:snapToGrid w:val="0"/>
              <w:rPr>
                <w:rFonts w:ascii="宋体"/>
              </w:rPr>
            </w:pPr>
            <w:r>
              <w:rPr>
                <w:rFonts w:ascii="宋体" w:hAnsi="宋体" w:cs="宋体" w:hint="eastAsia"/>
              </w:rPr>
              <w:t>（</w:t>
            </w:r>
            <w:r>
              <w:rPr>
                <w:rFonts w:ascii="宋体" w:hAnsi="宋体" w:cs="宋体"/>
              </w:rPr>
              <w:t>1</w:t>
            </w:r>
            <w:r>
              <w:rPr>
                <w:rFonts w:ascii="宋体" w:hAnsi="宋体" w:cs="宋体" w:hint="eastAsia"/>
              </w:rPr>
              <w:t>）结合教学进度安排阶段考试，考查学生对相关知识的掌握程度；</w:t>
            </w:r>
          </w:p>
          <w:p w:rsidR="00E020D8" w:rsidRDefault="00E020D8" w:rsidP="00C74A03">
            <w:pPr>
              <w:pStyle w:val="p0"/>
              <w:snapToGrid w:val="0"/>
              <w:rPr>
                <w:rFonts w:ascii="宋体"/>
              </w:rPr>
            </w:pPr>
            <w:r>
              <w:rPr>
                <w:rFonts w:ascii="宋体" w:hAnsi="宋体" w:cs="宋体" w:hint="eastAsia"/>
              </w:rPr>
              <w:t>（</w:t>
            </w:r>
            <w:r>
              <w:rPr>
                <w:rFonts w:ascii="宋体" w:hAnsi="宋体" w:cs="宋体"/>
              </w:rPr>
              <w:t>2</w:t>
            </w:r>
            <w:r>
              <w:rPr>
                <w:rFonts w:ascii="宋体" w:hAnsi="宋体" w:cs="宋体" w:hint="eastAsia"/>
              </w:rPr>
              <w:t>）阶段考试成绩以百分计，乘以其在总评成绩中所占的比例计入总评成绩。</w:t>
            </w:r>
          </w:p>
        </w:tc>
        <w:tc>
          <w:tcPr>
            <w:tcW w:w="1080" w:type="dxa"/>
            <w:vAlign w:val="center"/>
          </w:tcPr>
          <w:p w:rsidR="00E020D8" w:rsidRDefault="00E020D8" w:rsidP="00C74A03">
            <w:pPr>
              <w:pStyle w:val="p0"/>
              <w:snapToGrid w:val="0"/>
              <w:jc w:val="center"/>
              <w:rPr>
                <w:rFonts w:ascii="宋体"/>
              </w:rPr>
            </w:pPr>
            <w:r>
              <w:rPr>
                <w:rFonts w:ascii="宋体" w:hAnsi="宋体" w:cs="宋体"/>
              </w:rPr>
              <w:t>1</w:t>
            </w:r>
            <w:r>
              <w:rPr>
                <w:rFonts w:ascii="宋体" w:hAnsi="宋体" w:cs="宋体" w:hint="eastAsia"/>
              </w:rPr>
              <w:t>、2</w:t>
            </w:r>
          </w:p>
        </w:tc>
      </w:tr>
      <w:tr w:rsidR="00E020D8" w:rsidTr="00C74A03">
        <w:trPr>
          <w:trHeight w:val="1141"/>
          <w:jc w:val="center"/>
        </w:trPr>
        <w:tc>
          <w:tcPr>
            <w:tcW w:w="770" w:type="dxa"/>
            <w:vAlign w:val="center"/>
          </w:tcPr>
          <w:p w:rsidR="00E020D8" w:rsidRDefault="00E020D8" w:rsidP="00C74A03">
            <w:pPr>
              <w:pStyle w:val="p0"/>
              <w:snapToGrid w:val="0"/>
              <w:rPr>
                <w:rFonts w:ascii="宋体"/>
              </w:rPr>
            </w:pPr>
            <w:r>
              <w:rPr>
                <w:rFonts w:ascii="宋体" w:hAnsi="宋体" w:cs="宋体" w:hint="eastAsia"/>
              </w:rPr>
              <w:t>期末考试</w:t>
            </w:r>
          </w:p>
        </w:tc>
        <w:tc>
          <w:tcPr>
            <w:tcW w:w="709" w:type="dxa"/>
            <w:vAlign w:val="center"/>
          </w:tcPr>
          <w:p w:rsidR="00E020D8" w:rsidRDefault="00E020D8" w:rsidP="00C74A03">
            <w:pPr>
              <w:pStyle w:val="p0"/>
              <w:snapToGrid w:val="0"/>
              <w:jc w:val="center"/>
              <w:rPr>
                <w:rFonts w:ascii="宋体"/>
              </w:rPr>
            </w:pPr>
            <w:r>
              <w:rPr>
                <w:rFonts w:ascii="宋体" w:hAnsi="宋体" w:cs="宋体" w:hint="eastAsia"/>
              </w:rPr>
              <w:t>60</w:t>
            </w:r>
          </w:p>
        </w:tc>
        <w:tc>
          <w:tcPr>
            <w:tcW w:w="6230" w:type="dxa"/>
            <w:vAlign w:val="center"/>
          </w:tcPr>
          <w:p w:rsidR="00E020D8" w:rsidRDefault="00E020D8" w:rsidP="00C74A03">
            <w:pPr>
              <w:pStyle w:val="p0"/>
              <w:snapToGrid w:val="0"/>
              <w:rPr>
                <w:rFonts w:ascii="宋体"/>
              </w:rPr>
            </w:pPr>
            <w:r>
              <w:rPr>
                <w:rFonts w:ascii="宋体" w:hAnsi="宋体" w:cs="宋体" w:hint="eastAsia"/>
              </w:rPr>
              <w:t>（</w:t>
            </w:r>
            <w:r>
              <w:rPr>
                <w:rFonts w:ascii="宋体" w:hAnsi="宋体" w:cs="宋体"/>
              </w:rPr>
              <w:t>1</w:t>
            </w:r>
            <w:r>
              <w:rPr>
                <w:rFonts w:ascii="宋体" w:hAnsi="宋体" w:cs="宋体" w:hint="eastAsia"/>
              </w:rPr>
              <w:t>）卷面成绩</w:t>
            </w:r>
            <w:r>
              <w:rPr>
                <w:rFonts w:ascii="宋体" w:hAnsi="宋体" w:cs="宋体"/>
              </w:rPr>
              <w:t>100</w:t>
            </w:r>
            <w:r>
              <w:rPr>
                <w:rFonts w:ascii="宋体" w:hAnsi="宋体" w:cs="宋体" w:hint="eastAsia"/>
              </w:rPr>
              <w:t>分，以卷面成绩乘以其在总评成绩中所占的比例计入课程总评成绩。</w:t>
            </w:r>
          </w:p>
          <w:p w:rsidR="00E020D8" w:rsidRDefault="00E020D8" w:rsidP="00C74A03">
            <w:pPr>
              <w:pStyle w:val="p0"/>
              <w:snapToGrid w:val="0"/>
              <w:rPr>
                <w:rFonts w:ascii="宋体" w:hAnsi="宋体" w:cs="宋体"/>
              </w:rPr>
            </w:pPr>
            <w:r>
              <w:rPr>
                <w:rFonts w:ascii="宋体" w:hAnsi="宋体" w:cs="宋体" w:hint="eastAsia"/>
              </w:rPr>
              <w:t>（</w:t>
            </w:r>
            <w:r>
              <w:rPr>
                <w:rFonts w:ascii="宋体" w:hAnsi="宋体" w:cs="宋体"/>
              </w:rPr>
              <w:t>2</w:t>
            </w:r>
            <w:r>
              <w:rPr>
                <w:rFonts w:ascii="宋体" w:hAnsi="宋体" w:cs="宋体" w:hint="eastAsia"/>
              </w:rPr>
              <w:t>）主要考核学生对于葡萄牙历史的掌握程度</w:t>
            </w:r>
          </w:p>
          <w:p w:rsidR="00E020D8" w:rsidRDefault="00E020D8" w:rsidP="00C74A03">
            <w:pPr>
              <w:pStyle w:val="p0"/>
              <w:snapToGrid w:val="0"/>
              <w:rPr>
                <w:rFonts w:ascii="宋体"/>
              </w:rPr>
            </w:pPr>
            <w:r>
              <w:rPr>
                <w:rFonts w:ascii="宋体" w:hAnsi="宋体" w:cs="宋体" w:hint="eastAsia"/>
              </w:rPr>
              <w:t>考试题型为：选择、填空、简答、阅读理解等。</w:t>
            </w:r>
          </w:p>
          <w:p w:rsidR="00E020D8" w:rsidRDefault="00E020D8" w:rsidP="00C74A03">
            <w:pPr>
              <w:pStyle w:val="p0"/>
              <w:snapToGrid w:val="0"/>
              <w:rPr>
                <w:rFonts w:ascii="宋体"/>
              </w:rPr>
            </w:pPr>
            <w:r>
              <w:rPr>
                <w:rFonts w:ascii="宋体" w:hAnsi="宋体" w:cs="宋体" w:hint="eastAsia"/>
              </w:rPr>
              <w:t>其中</w:t>
            </w:r>
            <w:r>
              <w:rPr>
                <w:rFonts w:ascii="宋体" w:cs="宋体"/>
              </w:rPr>
              <w:t>,</w:t>
            </w:r>
            <w:r>
              <w:rPr>
                <w:rFonts w:ascii="宋体" w:hAnsi="宋体" w:cs="宋体" w:hint="eastAsia"/>
              </w:rPr>
              <w:t>建议对应课程目标</w:t>
            </w:r>
            <w:r>
              <w:rPr>
                <w:rFonts w:ascii="宋体" w:hAnsi="宋体" w:cs="宋体"/>
              </w:rPr>
              <w:t>1</w:t>
            </w:r>
            <w:r>
              <w:rPr>
                <w:rFonts w:ascii="宋体" w:hAnsi="宋体" w:cs="宋体" w:hint="eastAsia"/>
              </w:rPr>
              <w:t>、2的试题占</w:t>
            </w:r>
            <w:r>
              <w:rPr>
                <w:rFonts w:ascii="宋体" w:hAnsi="宋体" w:cs="宋体"/>
              </w:rPr>
              <w:t>60-70%</w:t>
            </w:r>
            <w:r>
              <w:rPr>
                <w:rFonts w:ascii="宋体" w:hAnsi="宋体" w:cs="宋体" w:hint="eastAsia"/>
              </w:rPr>
              <w:t>，题型以选择、填空题和简答题为主；对应课程目标3、4的试题占</w:t>
            </w:r>
            <w:r>
              <w:rPr>
                <w:rFonts w:ascii="宋体" w:hAnsi="宋体" w:cs="宋体"/>
              </w:rPr>
              <w:t>30-40%</w:t>
            </w:r>
            <w:r>
              <w:rPr>
                <w:rFonts w:ascii="宋体" w:hAnsi="宋体" w:cs="宋体" w:hint="eastAsia"/>
              </w:rPr>
              <w:t>，题型以阅读理解为主。</w:t>
            </w:r>
          </w:p>
        </w:tc>
        <w:tc>
          <w:tcPr>
            <w:tcW w:w="1080" w:type="dxa"/>
            <w:vAlign w:val="center"/>
          </w:tcPr>
          <w:p w:rsidR="00E020D8" w:rsidRDefault="00E020D8" w:rsidP="00C74A03">
            <w:pPr>
              <w:pStyle w:val="p0"/>
              <w:snapToGrid w:val="0"/>
              <w:jc w:val="center"/>
              <w:rPr>
                <w:rFonts w:ascii="宋体"/>
              </w:rPr>
            </w:pPr>
            <w:r>
              <w:rPr>
                <w:rFonts w:ascii="宋体" w:hAnsi="宋体" w:cs="宋体"/>
              </w:rPr>
              <w:t>1</w:t>
            </w:r>
            <w:r>
              <w:rPr>
                <w:rFonts w:ascii="宋体" w:hAnsi="宋体" w:cs="宋体" w:hint="eastAsia"/>
              </w:rPr>
              <w:t>、</w:t>
            </w:r>
            <w:r>
              <w:rPr>
                <w:rFonts w:ascii="宋体" w:hAnsi="宋体" w:cs="宋体"/>
              </w:rPr>
              <w:t>2</w:t>
            </w:r>
            <w:r>
              <w:rPr>
                <w:rFonts w:ascii="宋体" w:hAnsi="宋体" w:cs="宋体" w:hint="eastAsia"/>
              </w:rPr>
              <w:t>、3、4</w:t>
            </w:r>
          </w:p>
        </w:tc>
      </w:tr>
    </w:tbl>
    <w:p w:rsidR="00E020D8" w:rsidRPr="00B524C9" w:rsidRDefault="00E020D8" w:rsidP="00E020D8">
      <w:pPr>
        <w:spacing w:beforeLines="50" w:before="156" w:afterLines="50" w:after="156"/>
        <w:ind w:left="420" w:hanging="420"/>
        <w:rPr>
          <w:rFonts w:ascii="黑体" w:eastAsia="黑体" w:hAnsi="黑体"/>
          <w:b/>
          <w:bCs/>
          <w:sz w:val="28"/>
          <w:szCs w:val="28"/>
        </w:rPr>
      </w:pPr>
      <w:r w:rsidRPr="00B524C9">
        <w:rPr>
          <w:rFonts w:ascii="黑体" w:eastAsia="黑体" w:hAnsi="黑体" w:hint="eastAsia"/>
          <w:b/>
          <w:bCs/>
          <w:sz w:val="28"/>
          <w:szCs w:val="28"/>
        </w:rPr>
        <w:t>七、本课程与其它课程的联系与分工</w:t>
      </w:r>
    </w:p>
    <w:p w:rsidR="00E020D8" w:rsidRPr="00565CA2" w:rsidRDefault="00E020D8" w:rsidP="00E020D8">
      <w:pPr>
        <w:rPr>
          <w:bCs/>
          <w:szCs w:val="21"/>
        </w:rPr>
      </w:pPr>
      <w:r>
        <w:rPr>
          <w:rFonts w:hint="eastAsia"/>
        </w:rPr>
        <w:t xml:space="preserve">    </w:t>
      </w:r>
      <w:r>
        <w:rPr>
          <w:rFonts w:hint="eastAsia"/>
        </w:rPr>
        <w:t>《葡萄牙简史》课程主要使用教材为《</w:t>
      </w:r>
      <w:r>
        <w:rPr>
          <w:rFonts w:hint="eastAsia"/>
          <w:lang w:val="pt-BR"/>
        </w:rPr>
        <w:t>葡萄牙史</w:t>
      </w:r>
      <w:r>
        <w:rPr>
          <w:rFonts w:hint="eastAsia"/>
        </w:rPr>
        <w:t>》，教材为一册，将在大学一年级下学期使用，</w:t>
      </w:r>
      <w:r>
        <w:t>可</w:t>
      </w:r>
      <w:r>
        <w:rPr>
          <w:rFonts w:hint="eastAsia"/>
        </w:rPr>
        <w:t>与葡萄牙语泛读课、葡萄</w:t>
      </w:r>
      <w:r>
        <w:t>牙语听说等课程配合，全面培养学生</w:t>
      </w:r>
      <w:r>
        <w:rPr>
          <w:rFonts w:hint="eastAsia"/>
        </w:rPr>
        <w:t>葡萄</w:t>
      </w:r>
      <w:r>
        <w:t>牙语综合运用能力，并为其他文化知识类课程打好阅读基础。</w:t>
      </w:r>
    </w:p>
    <w:p w:rsidR="00E020D8" w:rsidRPr="00B524C9" w:rsidRDefault="00E020D8" w:rsidP="00E020D8">
      <w:pPr>
        <w:spacing w:beforeLines="50" w:before="156" w:afterLines="50" w:after="156"/>
        <w:ind w:left="420" w:hanging="420"/>
        <w:rPr>
          <w:rFonts w:ascii="黑体" w:eastAsia="黑体" w:hAnsi="黑体"/>
          <w:b/>
          <w:bCs/>
          <w:sz w:val="28"/>
          <w:szCs w:val="28"/>
        </w:rPr>
      </w:pPr>
      <w:r w:rsidRPr="00B524C9">
        <w:rPr>
          <w:rFonts w:ascii="黑体" w:eastAsia="黑体" w:hAnsi="黑体" w:hint="eastAsia"/>
          <w:b/>
          <w:bCs/>
          <w:sz w:val="28"/>
          <w:szCs w:val="28"/>
        </w:rPr>
        <w:t>八、建议教材及教学参考书</w:t>
      </w:r>
    </w:p>
    <w:p w:rsidR="00E020D8" w:rsidRPr="00565CA2" w:rsidRDefault="00E020D8" w:rsidP="00E020D8">
      <w:pPr>
        <w:ind w:firstLineChars="200" w:firstLine="420"/>
      </w:pPr>
      <w:r w:rsidRPr="00565CA2">
        <w:t xml:space="preserve">[1] </w:t>
      </w:r>
      <w:r w:rsidRPr="00565CA2">
        <w:rPr>
          <w:rFonts w:hint="eastAsia"/>
        </w:rPr>
        <w:t>戴维·伯明翰</w:t>
      </w:r>
      <w:r>
        <w:t>.</w:t>
      </w:r>
      <w:r w:rsidRPr="00565CA2">
        <w:rPr>
          <w:rFonts w:hint="eastAsia"/>
        </w:rPr>
        <w:t>周巩固</w:t>
      </w:r>
      <w:r>
        <w:t>.</w:t>
      </w:r>
      <w:r w:rsidRPr="00565CA2">
        <w:rPr>
          <w:rFonts w:hint="eastAsia"/>
        </w:rPr>
        <w:t>周文清</w:t>
      </w:r>
      <w:r>
        <w:rPr>
          <w:rFonts w:hint="eastAsia"/>
        </w:rPr>
        <w:t>.</w:t>
      </w:r>
      <w:r w:rsidRPr="00565CA2">
        <w:rPr>
          <w:rFonts w:hint="eastAsia"/>
        </w:rPr>
        <w:t>葡萄牙史</w:t>
      </w:r>
      <w:r>
        <w:t>.</w:t>
      </w:r>
      <w:r w:rsidRPr="00565CA2">
        <w:rPr>
          <w:rFonts w:hint="eastAsia"/>
        </w:rPr>
        <w:t>北京市</w:t>
      </w:r>
      <w:r>
        <w:t>.</w:t>
      </w:r>
      <w:r w:rsidRPr="00565CA2">
        <w:rPr>
          <w:rFonts w:hint="eastAsia"/>
        </w:rPr>
        <w:t>商务印书馆</w:t>
      </w:r>
      <w:r>
        <w:t>.</w:t>
      </w:r>
      <w:r w:rsidRPr="00565CA2">
        <w:t>201</w:t>
      </w:r>
      <w:r w:rsidRPr="00565CA2">
        <w:rPr>
          <w:rFonts w:hint="eastAsia"/>
        </w:rPr>
        <w:t>2</w:t>
      </w:r>
      <w:r>
        <w:rPr>
          <w:rFonts w:hint="eastAsia"/>
        </w:rPr>
        <w:t>.</w:t>
      </w:r>
    </w:p>
    <w:p w:rsidR="00E020D8" w:rsidRDefault="00E020D8">
      <w:pPr>
        <w:spacing w:line="240" w:lineRule="auto"/>
      </w:pPr>
      <w:r>
        <w:br w:type="page"/>
      </w:r>
    </w:p>
    <w:p w:rsidR="00E020D8" w:rsidRPr="009357E8" w:rsidRDefault="00E020D8" w:rsidP="009357E8">
      <w:pPr>
        <w:pStyle w:val="2"/>
        <w:outlineLvl w:val="1"/>
      </w:pPr>
      <w:r w:rsidRPr="00DD7BF9">
        <w:t>《葡萄牙语语法I》课程教学大纲</w:t>
      </w:r>
    </w:p>
    <w:p w:rsidR="00E020D8" w:rsidRPr="0040592D" w:rsidRDefault="00E020D8" w:rsidP="00E020D8">
      <w:pPr>
        <w:jc w:val="center"/>
        <w:rPr>
          <w:rFonts w:ascii="Times New Roman" w:hAnsi="Times New Roman"/>
          <w:szCs w:val="21"/>
        </w:rPr>
      </w:pPr>
      <w:r w:rsidRPr="0040592D">
        <w:rPr>
          <w:rFonts w:ascii="Times New Roman" w:hAnsi="Times New Roman"/>
          <w:szCs w:val="21"/>
        </w:rPr>
        <w:t>执笔人：张龚</w:t>
      </w:r>
      <w:r w:rsidRPr="0040592D">
        <w:rPr>
          <w:rFonts w:ascii="Times New Roman" w:hAnsi="Times New Roman"/>
          <w:szCs w:val="21"/>
        </w:rPr>
        <w:t xml:space="preserve">               </w:t>
      </w:r>
      <w:r w:rsidRPr="0040592D">
        <w:rPr>
          <w:rFonts w:ascii="Times New Roman" w:hAnsi="Times New Roman"/>
          <w:szCs w:val="21"/>
        </w:rPr>
        <w:t>编写日期：</w:t>
      </w:r>
      <w:r w:rsidRPr="0040592D">
        <w:rPr>
          <w:rFonts w:ascii="Times New Roman" w:hAnsi="Times New Roman"/>
          <w:szCs w:val="21"/>
        </w:rPr>
        <w:t>2015</w:t>
      </w:r>
      <w:r w:rsidRPr="0040592D">
        <w:rPr>
          <w:rFonts w:ascii="Times New Roman" w:hAnsi="Times New Roman"/>
          <w:szCs w:val="21"/>
        </w:rPr>
        <w:t>年</w:t>
      </w:r>
      <w:r w:rsidRPr="0040592D">
        <w:rPr>
          <w:rFonts w:ascii="Times New Roman" w:hAnsi="Times New Roman"/>
          <w:szCs w:val="21"/>
        </w:rPr>
        <w:t>1</w:t>
      </w:r>
      <w:r w:rsidRPr="0040592D">
        <w:rPr>
          <w:rFonts w:ascii="Times New Roman" w:hAnsi="Times New Roman"/>
          <w:szCs w:val="21"/>
        </w:rPr>
        <w:lastRenderedPageBreak/>
        <w:t>2</w:t>
      </w:r>
      <w:r w:rsidRPr="0040592D">
        <w:rPr>
          <w:rFonts w:ascii="Times New Roman" w:hAnsi="Times New Roman"/>
          <w:szCs w:val="21"/>
        </w:rPr>
        <w:t>月</w:t>
      </w:r>
      <w:r w:rsidRPr="0040592D">
        <w:rPr>
          <w:rFonts w:ascii="Times New Roman" w:hAnsi="Times New Roman"/>
          <w:szCs w:val="21"/>
        </w:rPr>
        <w:t>31</w:t>
      </w:r>
      <w:r w:rsidRPr="0040592D">
        <w:rPr>
          <w:rFonts w:ascii="Times New Roman" w:hAnsi="Times New Roman"/>
          <w:szCs w:val="21"/>
        </w:rPr>
        <w:t>日</w:t>
      </w:r>
    </w:p>
    <w:p w:rsidR="00E020D8" w:rsidRPr="00DD7BF9" w:rsidRDefault="00E020D8" w:rsidP="00E020D8">
      <w:pPr>
        <w:widowControl w:val="0"/>
        <w:numPr>
          <w:ilvl w:val="0"/>
          <w:numId w:val="7"/>
        </w:numPr>
        <w:spacing w:beforeLines="50" w:before="156" w:afterLines="50" w:after="156"/>
        <w:jc w:val="both"/>
        <w:rPr>
          <w:rFonts w:ascii="黑体" w:eastAsia="黑体" w:hAnsi="黑体"/>
          <w:b/>
          <w:bCs/>
          <w:sz w:val="28"/>
          <w:szCs w:val="28"/>
        </w:rPr>
      </w:pPr>
      <w:r w:rsidRPr="00DD7BF9">
        <w:rPr>
          <w:rFonts w:ascii="黑体" w:eastAsia="黑体" w:hAnsi="黑体"/>
          <w:b/>
          <w:bCs/>
          <w:sz w:val="28"/>
          <w:szCs w:val="28"/>
        </w:rPr>
        <w:t>课程基本信息</w:t>
      </w:r>
    </w:p>
    <w:p w:rsidR="00E020D8" w:rsidRPr="0040592D" w:rsidRDefault="00E020D8" w:rsidP="00E020D8">
      <w:pPr>
        <w:numPr>
          <w:ilvl w:val="0"/>
          <w:numId w:val="6"/>
        </w:numPr>
        <w:ind w:firstLine="6"/>
        <w:rPr>
          <w:rFonts w:ascii="Times New Roman" w:hAnsi="Times New Roman"/>
          <w:szCs w:val="21"/>
        </w:rPr>
      </w:pPr>
      <w:r w:rsidRPr="0040592D">
        <w:rPr>
          <w:rFonts w:ascii="Times New Roman" w:hAnsi="Times New Roman"/>
          <w:szCs w:val="21"/>
        </w:rPr>
        <w:t>课程编号：</w:t>
      </w:r>
      <w:r>
        <w:rPr>
          <w:rFonts w:ascii="Times New Roman" w:hAnsi="Times New Roman" w:hint="eastAsia"/>
          <w:szCs w:val="21"/>
        </w:rPr>
        <w:t>60L94</w:t>
      </w:r>
      <w:r>
        <w:rPr>
          <w:rFonts w:ascii="Times New Roman" w:hAnsi="Times New Roman"/>
          <w:szCs w:val="21"/>
        </w:rPr>
        <w:t>5</w:t>
      </w:r>
      <w:r>
        <w:rPr>
          <w:rFonts w:ascii="Times New Roman" w:hAnsi="Times New Roman" w:hint="eastAsia"/>
          <w:szCs w:val="21"/>
        </w:rPr>
        <w:t>Q</w:t>
      </w:r>
    </w:p>
    <w:p w:rsidR="00E020D8" w:rsidRPr="0040592D" w:rsidRDefault="00E020D8" w:rsidP="00E020D8">
      <w:pPr>
        <w:numPr>
          <w:ilvl w:val="0"/>
          <w:numId w:val="6"/>
        </w:numPr>
        <w:ind w:firstLine="6"/>
        <w:rPr>
          <w:rFonts w:ascii="Times New Roman" w:hAnsi="Times New Roman"/>
          <w:szCs w:val="21"/>
        </w:rPr>
      </w:pPr>
      <w:r w:rsidRPr="0040592D">
        <w:rPr>
          <w:rFonts w:ascii="Times New Roman" w:hAnsi="Times New Roman"/>
          <w:szCs w:val="21"/>
        </w:rPr>
        <w:t>课程体系：专业</w:t>
      </w:r>
      <w:r>
        <w:rPr>
          <w:rFonts w:ascii="Times New Roman" w:hAnsi="Times New Roman" w:hint="eastAsia"/>
          <w:szCs w:val="21"/>
        </w:rPr>
        <w:t>选修</w:t>
      </w:r>
      <w:r w:rsidRPr="0040592D">
        <w:rPr>
          <w:rFonts w:ascii="Times New Roman" w:hAnsi="Times New Roman"/>
          <w:szCs w:val="21"/>
        </w:rPr>
        <w:t>课</w:t>
      </w:r>
    </w:p>
    <w:p w:rsidR="00E020D8" w:rsidRPr="0040592D" w:rsidRDefault="00E020D8" w:rsidP="00E020D8">
      <w:pPr>
        <w:numPr>
          <w:ilvl w:val="0"/>
          <w:numId w:val="6"/>
        </w:numPr>
        <w:ind w:firstLine="6"/>
        <w:rPr>
          <w:rFonts w:ascii="Times New Roman" w:hAnsi="Times New Roman"/>
          <w:szCs w:val="21"/>
        </w:rPr>
      </w:pPr>
      <w:r w:rsidRPr="0040592D">
        <w:rPr>
          <w:rFonts w:ascii="Times New Roman" w:hAnsi="Times New Roman"/>
          <w:szCs w:val="21"/>
        </w:rPr>
        <w:t>课程性质：</w:t>
      </w:r>
      <w:r w:rsidRPr="00823C2E">
        <w:rPr>
          <w:rFonts w:ascii="Times New Roman" w:hAnsi="Times New Roman" w:hint="eastAsia"/>
          <w:szCs w:val="21"/>
        </w:rPr>
        <w:t>限选</w:t>
      </w:r>
    </w:p>
    <w:p w:rsidR="00E020D8" w:rsidRPr="0040592D" w:rsidRDefault="00E020D8" w:rsidP="00E020D8">
      <w:pPr>
        <w:numPr>
          <w:ilvl w:val="0"/>
          <w:numId w:val="6"/>
        </w:numPr>
        <w:ind w:firstLine="6"/>
        <w:rPr>
          <w:rFonts w:ascii="Times New Roman" w:hAnsi="Times New Roman"/>
          <w:szCs w:val="21"/>
        </w:rPr>
      </w:pPr>
      <w:r w:rsidRPr="0040592D">
        <w:rPr>
          <w:rFonts w:ascii="Times New Roman" w:hAnsi="Times New Roman"/>
          <w:szCs w:val="21"/>
        </w:rPr>
        <w:t>学时</w:t>
      </w:r>
      <w:r w:rsidRPr="0040592D">
        <w:rPr>
          <w:rFonts w:ascii="Times New Roman" w:hAnsi="Times New Roman"/>
          <w:szCs w:val="21"/>
        </w:rPr>
        <w:t>/</w:t>
      </w:r>
      <w:r w:rsidRPr="0040592D">
        <w:rPr>
          <w:rFonts w:ascii="Times New Roman" w:hAnsi="Times New Roman"/>
          <w:szCs w:val="21"/>
        </w:rPr>
        <w:t>学分：</w:t>
      </w:r>
      <w:r>
        <w:rPr>
          <w:rFonts w:ascii="Times New Roman" w:hAnsi="Times New Roman"/>
          <w:szCs w:val="21"/>
        </w:rPr>
        <w:t>32</w:t>
      </w:r>
      <w:r w:rsidRPr="0040592D">
        <w:rPr>
          <w:rFonts w:ascii="Times New Roman" w:hAnsi="Times New Roman"/>
          <w:szCs w:val="21"/>
        </w:rPr>
        <w:t>学时</w:t>
      </w:r>
      <w:r w:rsidRPr="0040592D">
        <w:rPr>
          <w:rFonts w:ascii="Times New Roman" w:hAnsi="Times New Roman"/>
          <w:szCs w:val="21"/>
        </w:rPr>
        <w:t>/</w:t>
      </w:r>
      <w:r>
        <w:rPr>
          <w:rFonts w:ascii="Times New Roman" w:hAnsi="Times New Roman"/>
          <w:szCs w:val="21"/>
        </w:rPr>
        <w:t>2</w:t>
      </w:r>
      <w:r w:rsidRPr="0040592D">
        <w:rPr>
          <w:rFonts w:ascii="Times New Roman" w:hAnsi="Times New Roman"/>
          <w:szCs w:val="21"/>
        </w:rPr>
        <w:t>学分</w:t>
      </w:r>
    </w:p>
    <w:p w:rsidR="00E020D8" w:rsidRPr="0040592D" w:rsidRDefault="00E020D8" w:rsidP="00E020D8">
      <w:pPr>
        <w:numPr>
          <w:ilvl w:val="0"/>
          <w:numId w:val="6"/>
        </w:numPr>
        <w:ind w:firstLine="6"/>
        <w:rPr>
          <w:rFonts w:ascii="Times New Roman" w:hAnsi="Times New Roman"/>
          <w:szCs w:val="21"/>
        </w:rPr>
      </w:pPr>
      <w:r w:rsidRPr="0040592D">
        <w:rPr>
          <w:rFonts w:ascii="Times New Roman" w:hAnsi="Times New Roman"/>
          <w:szCs w:val="21"/>
        </w:rPr>
        <w:t>先修课程：无</w:t>
      </w:r>
    </w:p>
    <w:p w:rsidR="00E020D8" w:rsidRPr="0040592D" w:rsidRDefault="00E020D8" w:rsidP="00E020D8">
      <w:pPr>
        <w:numPr>
          <w:ilvl w:val="0"/>
          <w:numId w:val="6"/>
        </w:numPr>
        <w:ind w:firstLine="6"/>
        <w:rPr>
          <w:rFonts w:ascii="Times New Roman" w:hAnsi="Times New Roman"/>
          <w:szCs w:val="21"/>
        </w:rPr>
      </w:pPr>
      <w:r w:rsidRPr="0040592D">
        <w:rPr>
          <w:rFonts w:ascii="Times New Roman" w:hAnsi="Times New Roman"/>
          <w:szCs w:val="21"/>
        </w:rPr>
        <w:t>适用专业：葡萄牙语专业</w:t>
      </w:r>
    </w:p>
    <w:p w:rsidR="00E020D8" w:rsidRPr="00DD7BF9" w:rsidRDefault="00E020D8" w:rsidP="00E020D8">
      <w:pPr>
        <w:widowControl w:val="0"/>
        <w:numPr>
          <w:ilvl w:val="0"/>
          <w:numId w:val="7"/>
        </w:numPr>
        <w:spacing w:beforeLines="50" w:before="156" w:afterLines="50" w:after="156"/>
        <w:jc w:val="both"/>
        <w:rPr>
          <w:rFonts w:ascii="黑体" w:eastAsia="黑体" w:hAnsi="黑体"/>
          <w:b/>
          <w:bCs/>
          <w:sz w:val="28"/>
          <w:szCs w:val="28"/>
        </w:rPr>
      </w:pPr>
      <w:r w:rsidRPr="00DD7BF9">
        <w:rPr>
          <w:rFonts w:ascii="黑体" w:eastAsia="黑体" w:hAnsi="黑体"/>
          <w:b/>
          <w:bCs/>
          <w:sz w:val="28"/>
          <w:szCs w:val="28"/>
        </w:rPr>
        <w:t>课程教学目标</w:t>
      </w:r>
    </w:p>
    <w:p w:rsidR="00E020D8" w:rsidRPr="0040592D" w:rsidRDefault="00E020D8" w:rsidP="00E020D8">
      <w:pPr>
        <w:ind w:firstLineChars="200" w:firstLine="420"/>
        <w:rPr>
          <w:rFonts w:ascii="Times New Roman" w:hAnsi="Times New Roman"/>
          <w:szCs w:val="21"/>
        </w:rPr>
      </w:pPr>
      <w:r w:rsidRPr="0040592D">
        <w:rPr>
          <w:rFonts w:ascii="Times New Roman" w:hAnsi="Times New Roman"/>
          <w:szCs w:val="21"/>
        </w:rPr>
        <w:t>本课程旨在通过系统教授，使学生从初期开始学习各种语法知识，初步构建语法框架，学会运用语法规则指导语言实践，提高实际运用葡语的能力。具体教学目标如下：</w:t>
      </w:r>
      <w:r w:rsidRPr="0040592D">
        <w:rPr>
          <w:rFonts w:ascii="Times New Roman" w:hAnsi="Times New Roman"/>
          <w:szCs w:val="21"/>
        </w:rPr>
        <w:t> </w:t>
      </w:r>
    </w:p>
    <w:p w:rsidR="00E020D8" w:rsidRPr="0040592D" w:rsidRDefault="00E020D8" w:rsidP="00E020D8">
      <w:pPr>
        <w:numPr>
          <w:ilvl w:val="0"/>
          <w:numId w:val="9"/>
        </w:numPr>
        <w:ind w:left="0" w:firstLine="426"/>
        <w:rPr>
          <w:rFonts w:ascii="Times New Roman" w:hAnsi="Times New Roman"/>
          <w:szCs w:val="21"/>
        </w:rPr>
      </w:pPr>
      <w:r w:rsidRPr="0040592D">
        <w:rPr>
          <w:rFonts w:ascii="Times New Roman" w:hAnsi="Times New Roman"/>
          <w:szCs w:val="21"/>
        </w:rPr>
        <w:t>能够利用所学语法知识判断所听所读较简单的葡语内容的准确含义</w:t>
      </w:r>
      <w:r>
        <w:rPr>
          <w:rFonts w:ascii="Times New Roman" w:hAnsi="Times New Roman"/>
          <w:szCs w:val="21"/>
        </w:rPr>
        <w:t>，不</w:t>
      </w:r>
      <w:r>
        <w:rPr>
          <w:rFonts w:ascii="Times New Roman" w:hAnsi="Times New Roman" w:hint="eastAsia"/>
          <w:szCs w:val="21"/>
        </w:rPr>
        <w:t>受</w:t>
      </w:r>
      <w:r>
        <w:rPr>
          <w:rFonts w:ascii="Times New Roman" w:hAnsi="Times New Roman"/>
          <w:szCs w:val="21"/>
        </w:rPr>
        <w:t>母语</w:t>
      </w:r>
      <w:r>
        <w:rPr>
          <w:rFonts w:ascii="Times New Roman" w:hAnsi="Times New Roman" w:hint="eastAsia"/>
          <w:szCs w:val="21"/>
        </w:rPr>
        <w:t>或</w:t>
      </w:r>
      <w:r>
        <w:rPr>
          <w:rFonts w:ascii="Times New Roman" w:hAnsi="Times New Roman"/>
          <w:szCs w:val="21"/>
        </w:rPr>
        <w:t>英语</w:t>
      </w:r>
      <w:r w:rsidRPr="0040592D">
        <w:rPr>
          <w:rFonts w:ascii="Times New Roman" w:hAnsi="Times New Roman"/>
          <w:szCs w:val="21"/>
        </w:rPr>
        <w:t>已有语言习惯</w:t>
      </w:r>
      <w:r>
        <w:rPr>
          <w:rFonts w:ascii="Times New Roman" w:hAnsi="Times New Roman" w:hint="eastAsia"/>
          <w:szCs w:val="21"/>
        </w:rPr>
        <w:t>的</w:t>
      </w:r>
      <w:r>
        <w:rPr>
          <w:rFonts w:ascii="Times New Roman" w:hAnsi="Times New Roman"/>
          <w:szCs w:val="21"/>
        </w:rPr>
        <w:t>负迁移作用</w:t>
      </w:r>
      <w:r w:rsidRPr="0040592D">
        <w:rPr>
          <w:rFonts w:ascii="Times New Roman" w:hAnsi="Times New Roman"/>
          <w:szCs w:val="21"/>
        </w:rPr>
        <w:t>导致理解错误。</w:t>
      </w:r>
    </w:p>
    <w:p w:rsidR="00E020D8" w:rsidRPr="0040592D" w:rsidRDefault="00E020D8" w:rsidP="00E020D8">
      <w:pPr>
        <w:numPr>
          <w:ilvl w:val="0"/>
          <w:numId w:val="9"/>
        </w:numPr>
        <w:ind w:left="0" w:firstLine="426"/>
        <w:rPr>
          <w:rFonts w:ascii="Times New Roman" w:hAnsi="Times New Roman"/>
          <w:szCs w:val="21"/>
        </w:rPr>
      </w:pPr>
      <w:r w:rsidRPr="0040592D">
        <w:rPr>
          <w:rFonts w:ascii="Times New Roman" w:hAnsi="Times New Roman"/>
          <w:szCs w:val="21"/>
        </w:rPr>
        <w:t>能够利用所学语法知识组织自己的书面或口头语言，条理清晰，语法基本正确，</w:t>
      </w:r>
      <w:r>
        <w:rPr>
          <w:rFonts w:ascii="Times New Roman" w:hAnsi="Times New Roman" w:hint="eastAsia"/>
          <w:szCs w:val="21"/>
        </w:rPr>
        <w:t>能</w:t>
      </w:r>
      <w:r w:rsidRPr="0040592D">
        <w:rPr>
          <w:rFonts w:ascii="Times New Roman" w:hAnsi="Times New Roman"/>
          <w:szCs w:val="21"/>
        </w:rPr>
        <w:t>达到交流目的。</w:t>
      </w:r>
    </w:p>
    <w:p w:rsidR="00E020D8" w:rsidRPr="00DD7BF9" w:rsidRDefault="00E020D8" w:rsidP="00E020D8">
      <w:pPr>
        <w:widowControl w:val="0"/>
        <w:spacing w:beforeLines="50" w:before="156" w:afterLines="50" w:after="156"/>
        <w:ind w:left="420" w:hanging="420"/>
        <w:jc w:val="both"/>
        <w:rPr>
          <w:rFonts w:ascii="黑体" w:eastAsia="黑体" w:hAnsi="黑体"/>
          <w:b/>
          <w:bCs/>
          <w:sz w:val="28"/>
          <w:szCs w:val="28"/>
        </w:rPr>
      </w:pPr>
      <w:r w:rsidRPr="00DD7BF9">
        <w:rPr>
          <w:rFonts w:ascii="黑体" w:eastAsia="黑体" w:hAnsi="黑体"/>
          <w:b/>
          <w:bCs/>
          <w:sz w:val="28"/>
          <w:szCs w:val="28"/>
        </w:rPr>
        <w:t>三、课程目标和毕业要求的对应关系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6"/>
        <w:gridCol w:w="5452"/>
        <w:gridCol w:w="651"/>
      </w:tblGrid>
      <w:tr w:rsidR="00E020D8" w:rsidRPr="0040592D" w:rsidTr="00C74A03">
        <w:trPr>
          <w:jc w:val="center"/>
        </w:trPr>
        <w:tc>
          <w:tcPr>
            <w:tcW w:w="2686" w:type="dxa"/>
            <w:vAlign w:val="center"/>
          </w:tcPr>
          <w:p w:rsidR="00E020D8" w:rsidRPr="0040592D" w:rsidRDefault="00E020D8" w:rsidP="00C74A03">
            <w:pPr>
              <w:spacing w:line="240" w:lineRule="auto"/>
              <w:rPr>
                <w:rFonts w:ascii="Times New Roman" w:hAnsi="Times New Roman"/>
                <w:color w:val="000000"/>
                <w:szCs w:val="21"/>
              </w:rPr>
            </w:pPr>
            <w:r w:rsidRPr="0040592D">
              <w:rPr>
                <w:rFonts w:ascii="Times New Roman" w:hAnsi="Times New Roman"/>
                <w:bCs/>
                <w:color w:val="000000"/>
                <w:kern w:val="24"/>
                <w:szCs w:val="21"/>
              </w:rPr>
              <w:t>毕业要求</w:t>
            </w:r>
          </w:p>
        </w:tc>
        <w:tc>
          <w:tcPr>
            <w:tcW w:w="5452" w:type="dxa"/>
            <w:vAlign w:val="center"/>
          </w:tcPr>
          <w:p w:rsidR="00E020D8" w:rsidRPr="0040592D" w:rsidRDefault="00E020D8" w:rsidP="00C74A03">
            <w:pPr>
              <w:spacing w:line="240" w:lineRule="auto"/>
              <w:rPr>
                <w:rFonts w:ascii="Times New Roman" w:hAnsi="Times New Roman"/>
                <w:color w:val="000000"/>
                <w:szCs w:val="21"/>
              </w:rPr>
            </w:pPr>
            <w:r w:rsidRPr="0040592D">
              <w:rPr>
                <w:rFonts w:ascii="Times New Roman" w:hAnsi="Times New Roman"/>
                <w:bCs/>
                <w:color w:val="000000"/>
                <w:kern w:val="24"/>
                <w:szCs w:val="21"/>
              </w:rPr>
              <w:t>毕业要求指标点</w:t>
            </w:r>
          </w:p>
        </w:tc>
        <w:tc>
          <w:tcPr>
            <w:tcW w:w="651" w:type="dxa"/>
            <w:vAlign w:val="center"/>
          </w:tcPr>
          <w:p w:rsidR="00E020D8" w:rsidRPr="0040592D" w:rsidRDefault="00E020D8" w:rsidP="00C74A03">
            <w:pPr>
              <w:spacing w:line="240" w:lineRule="auto"/>
              <w:rPr>
                <w:rFonts w:ascii="Times New Roman" w:hAnsi="Times New Roman"/>
                <w:color w:val="000000"/>
                <w:szCs w:val="21"/>
              </w:rPr>
            </w:pPr>
            <w:r w:rsidRPr="0040592D">
              <w:rPr>
                <w:rFonts w:ascii="Times New Roman" w:hAnsi="Times New Roman"/>
                <w:bCs/>
                <w:color w:val="000000"/>
                <w:kern w:val="24"/>
                <w:szCs w:val="21"/>
              </w:rPr>
              <w:t>课程目标</w:t>
            </w:r>
          </w:p>
        </w:tc>
      </w:tr>
      <w:tr w:rsidR="00E020D8" w:rsidRPr="0040592D" w:rsidTr="00C74A03">
        <w:trPr>
          <w:jc w:val="center"/>
        </w:trPr>
        <w:tc>
          <w:tcPr>
            <w:tcW w:w="2686" w:type="dxa"/>
            <w:vMerge w:val="restart"/>
            <w:vAlign w:val="center"/>
          </w:tcPr>
          <w:p w:rsidR="00E020D8" w:rsidRPr="0040592D" w:rsidRDefault="00E020D8" w:rsidP="00C74A03">
            <w:pPr>
              <w:pStyle w:val="a4"/>
              <w:spacing w:after="156" w:line="240" w:lineRule="auto"/>
              <w:ind w:leftChars="0" w:left="0"/>
              <w:rPr>
                <w:rFonts w:ascii="Times New Roman" w:hAnsi="Times New Roman"/>
                <w:color w:val="FF0000"/>
                <w:szCs w:val="21"/>
              </w:rPr>
            </w:pPr>
            <w:r w:rsidRPr="0040592D">
              <w:rPr>
                <w:rFonts w:ascii="Times New Roman" w:hAnsi="Times New Roman"/>
                <w:szCs w:val="21"/>
              </w:rPr>
              <w:t>1</w:t>
            </w:r>
            <w:r w:rsidRPr="0040592D">
              <w:rPr>
                <w:rFonts w:ascii="Times New Roman" w:hAnsi="Times New Roman"/>
                <w:szCs w:val="21"/>
              </w:rPr>
              <w:t>、掌握合理的葡萄牙语听、说、读、写技能</w:t>
            </w:r>
          </w:p>
          <w:p w:rsidR="00E020D8" w:rsidRPr="0040592D" w:rsidRDefault="00E020D8" w:rsidP="00C74A03">
            <w:pPr>
              <w:pStyle w:val="a4"/>
              <w:spacing w:after="156" w:line="240" w:lineRule="auto"/>
              <w:rPr>
                <w:rFonts w:ascii="Times New Roman" w:hAnsi="Times New Roman"/>
                <w:color w:val="FF0000"/>
                <w:szCs w:val="21"/>
              </w:rPr>
            </w:pPr>
          </w:p>
        </w:tc>
        <w:tc>
          <w:tcPr>
            <w:tcW w:w="5452" w:type="dxa"/>
            <w:vAlign w:val="center"/>
          </w:tcPr>
          <w:p w:rsidR="00E020D8" w:rsidRPr="0040592D" w:rsidRDefault="00E020D8" w:rsidP="00C74A03">
            <w:pPr>
              <w:spacing w:line="240" w:lineRule="auto"/>
              <w:rPr>
                <w:rFonts w:ascii="Times New Roman" w:hAnsi="Times New Roman"/>
                <w:color w:val="FF0000"/>
                <w:szCs w:val="21"/>
              </w:rPr>
            </w:pPr>
            <w:r w:rsidRPr="0040592D">
              <w:rPr>
                <w:rFonts w:ascii="Times New Roman" w:hAnsi="Times New Roman"/>
                <w:szCs w:val="21"/>
              </w:rPr>
              <w:t xml:space="preserve">1.1.1 </w:t>
            </w:r>
            <w:r w:rsidRPr="0040592D">
              <w:rPr>
                <w:rFonts w:ascii="Times New Roman" w:hAnsi="Times New Roman"/>
                <w:szCs w:val="21"/>
              </w:rPr>
              <w:t>能够轻松听懂葡萄牙语非正式话题或日常生活话题的信息</w:t>
            </w:r>
          </w:p>
        </w:tc>
        <w:tc>
          <w:tcPr>
            <w:tcW w:w="651" w:type="dxa"/>
            <w:vAlign w:val="center"/>
          </w:tcPr>
          <w:p w:rsidR="00E020D8" w:rsidRPr="0040592D" w:rsidRDefault="00E020D8" w:rsidP="00C74A03">
            <w:pPr>
              <w:spacing w:line="240" w:lineRule="auto"/>
              <w:jc w:val="center"/>
              <w:rPr>
                <w:rFonts w:ascii="Times New Roman" w:hAnsi="Times New Roman"/>
                <w:color w:val="000000"/>
                <w:szCs w:val="21"/>
              </w:rPr>
            </w:pPr>
            <w:r w:rsidRPr="0040592D">
              <w:rPr>
                <w:rFonts w:ascii="Times New Roman" w:hAnsi="Times New Roman"/>
                <w:color w:val="000000"/>
                <w:szCs w:val="21"/>
                <w:lang w:val="pt-PT"/>
              </w:rPr>
              <w:t>1</w:t>
            </w:r>
          </w:p>
        </w:tc>
      </w:tr>
      <w:tr w:rsidR="00E020D8" w:rsidRPr="0040592D" w:rsidTr="00C74A03">
        <w:trPr>
          <w:jc w:val="center"/>
        </w:trPr>
        <w:tc>
          <w:tcPr>
            <w:tcW w:w="2686" w:type="dxa"/>
            <w:vMerge/>
            <w:vAlign w:val="center"/>
          </w:tcPr>
          <w:p w:rsidR="00E020D8" w:rsidRPr="0040592D" w:rsidRDefault="00E020D8" w:rsidP="00C74A03">
            <w:pPr>
              <w:pStyle w:val="a4"/>
              <w:spacing w:after="156" w:line="240" w:lineRule="auto"/>
              <w:rPr>
                <w:rFonts w:ascii="Times New Roman" w:hAnsi="Times New Roman"/>
                <w:szCs w:val="21"/>
              </w:rPr>
            </w:pPr>
          </w:p>
        </w:tc>
        <w:tc>
          <w:tcPr>
            <w:tcW w:w="5452" w:type="dxa"/>
            <w:vAlign w:val="center"/>
          </w:tcPr>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1.1.3. </w:t>
            </w:r>
            <w:r w:rsidRPr="0040592D">
              <w:rPr>
                <w:rFonts w:ascii="Times New Roman" w:hAnsi="Times New Roman"/>
                <w:szCs w:val="21"/>
              </w:rPr>
              <w:t>能够发音清晰、流利自如的与葡语母语者交流，并在各类正式与非正式话题中积极阐述自己的观点，连贯表达复杂的内容</w:t>
            </w:r>
          </w:p>
        </w:tc>
        <w:tc>
          <w:tcPr>
            <w:tcW w:w="651" w:type="dxa"/>
            <w:vAlign w:val="center"/>
          </w:tcPr>
          <w:p w:rsidR="00E020D8" w:rsidRPr="0040592D" w:rsidRDefault="00E020D8" w:rsidP="00C74A03">
            <w:pPr>
              <w:spacing w:line="240" w:lineRule="auto"/>
              <w:jc w:val="center"/>
              <w:rPr>
                <w:rFonts w:ascii="Times New Roman" w:hAnsi="Times New Roman"/>
                <w:color w:val="000000"/>
                <w:szCs w:val="21"/>
              </w:rPr>
            </w:pPr>
            <w:r w:rsidRPr="0040592D">
              <w:rPr>
                <w:rFonts w:ascii="Times New Roman" w:hAnsi="Times New Roman"/>
                <w:color w:val="000000"/>
                <w:szCs w:val="21"/>
                <w:lang w:val="pt-PT"/>
              </w:rPr>
              <w:t>2</w:t>
            </w:r>
          </w:p>
        </w:tc>
      </w:tr>
      <w:tr w:rsidR="00E020D8" w:rsidRPr="0040592D" w:rsidTr="00C74A03">
        <w:trPr>
          <w:jc w:val="center"/>
        </w:trPr>
        <w:tc>
          <w:tcPr>
            <w:tcW w:w="2686" w:type="dxa"/>
            <w:vMerge/>
            <w:vAlign w:val="center"/>
          </w:tcPr>
          <w:p w:rsidR="00E020D8" w:rsidRPr="0040592D" w:rsidRDefault="00E020D8" w:rsidP="00C74A03">
            <w:pPr>
              <w:pStyle w:val="a4"/>
              <w:spacing w:after="156" w:line="240" w:lineRule="auto"/>
              <w:ind w:leftChars="0" w:left="0"/>
              <w:rPr>
                <w:rFonts w:ascii="Times New Roman" w:hAnsi="Times New Roman"/>
                <w:szCs w:val="21"/>
              </w:rPr>
            </w:pPr>
          </w:p>
        </w:tc>
        <w:tc>
          <w:tcPr>
            <w:tcW w:w="5452" w:type="dxa"/>
            <w:vAlign w:val="center"/>
          </w:tcPr>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1.1.5 </w:t>
            </w:r>
            <w:r w:rsidRPr="0040592D">
              <w:rPr>
                <w:rFonts w:ascii="Times New Roman" w:hAnsi="Times New Roman"/>
                <w:szCs w:val="21"/>
              </w:rPr>
              <w:t>能够准确无误的使用葡萄牙语进行非正式和正式篇章（公文类）的写作，并表现出对篇章的组织、衔接和逻辑用词方面的驾驭能力</w:t>
            </w:r>
          </w:p>
        </w:tc>
        <w:tc>
          <w:tcPr>
            <w:tcW w:w="651" w:type="dxa"/>
            <w:vAlign w:val="center"/>
          </w:tcPr>
          <w:p w:rsidR="00E020D8" w:rsidRPr="0040592D" w:rsidRDefault="00E020D8" w:rsidP="00C74A03">
            <w:pPr>
              <w:spacing w:line="240" w:lineRule="auto"/>
              <w:jc w:val="center"/>
              <w:rPr>
                <w:rFonts w:ascii="Times New Roman" w:hAnsi="Times New Roman"/>
                <w:color w:val="000000"/>
                <w:szCs w:val="21"/>
              </w:rPr>
            </w:pPr>
            <w:r w:rsidRPr="0040592D">
              <w:rPr>
                <w:rFonts w:ascii="Times New Roman" w:hAnsi="Times New Roman"/>
                <w:color w:val="000000"/>
                <w:szCs w:val="21"/>
                <w:lang w:val="pt-PT"/>
              </w:rPr>
              <w:t>2</w:t>
            </w:r>
          </w:p>
        </w:tc>
      </w:tr>
      <w:tr w:rsidR="00E020D8" w:rsidRPr="0040592D" w:rsidTr="00C74A03">
        <w:trPr>
          <w:trHeight w:val="1659"/>
          <w:jc w:val="center"/>
        </w:trPr>
        <w:tc>
          <w:tcPr>
            <w:tcW w:w="2686" w:type="dxa"/>
            <w:vMerge w:val="restart"/>
            <w:vAlign w:val="center"/>
          </w:tcPr>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rPr>
              <w:t xml:space="preserve">5. </w:t>
            </w:r>
            <w:r w:rsidRPr="0040592D">
              <w:rPr>
                <w:rFonts w:ascii="Times New Roman" w:hAnsi="Times New Roman"/>
                <w:szCs w:val="21"/>
              </w:rPr>
              <w:t>研究性学习能力：具备积极主动的学习意识，发现问题和研究解决问题的能力。</w:t>
            </w:r>
          </w:p>
          <w:p w:rsidR="00E020D8" w:rsidRPr="0040592D" w:rsidRDefault="00E020D8" w:rsidP="00C74A03">
            <w:pPr>
              <w:pStyle w:val="a4"/>
              <w:spacing w:after="156" w:line="240" w:lineRule="auto"/>
              <w:ind w:leftChars="0" w:left="0"/>
              <w:rPr>
                <w:rFonts w:ascii="Times New Roman" w:hAnsi="Times New Roman"/>
                <w:color w:val="FF0000"/>
                <w:szCs w:val="21"/>
              </w:rPr>
            </w:pPr>
            <w:r w:rsidRPr="0040592D">
              <w:rPr>
                <w:rFonts w:ascii="Times New Roman" w:hAnsi="Times New Roman"/>
                <w:szCs w:val="21"/>
              </w:rPr>
              <w:t xml:space="preserve">  </w:t>
            </w:r>
          </w:p>
        </w:tc>
        <w:tc>
          <w:tcPr>
            <w:tcW w:w="5452" w:type="dxa"/>
            <w:vAlign w:val="center"/>
          </w:tcPr>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5.1 </w:t>
            </w:r>
            <w:r w:rsidRPr="0040592D">
              <w:rPr>
                <w:rFonts w:ascii="Times New Roman" w:hAnsi="Times New Roman"/>
                <w:szCs w:val="21"/>
              </w:rPr>
              <w:t>根据专业课程的要求，实践自主学习，主动获取专业知识</w:t>
            </w:r>
          </w:p>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5.1.1 </w:t>
            </w:r>
            <w:r w:rsidRPr="0040592D">
              <w:rPr>
                <w:rFonts w:ascii="Times New Roman" w:hAnsi="Times New Roman"/>
                <w:szCs w:val="21"/>
              </w:rPr>
              <w:t>掌握文献检索和阅读方法，能够利用多语言能力有目标性的搜集资料</w:t>
            </w:r>
          </w:p>
          <w:p w:rsidR="00E020D8" w:rsidRPr="0040592D" w:rsidRDefault="00E020D8" w:rsidP="00C74A03">
            <w:pPr>
              <w:pStyle w:val="a4"/>
              <w:spacing w:after="156" w:line="240" w:lineRule="auto"/>
              <w:ind w:leftChars="0" w:left="0"/>
              <w:rPr>
                <w:rFonts w:ascii="Times New Roman" w:hAnsi="Times New Roman"/>
                <w:color w:val="FF0000"/>
                <w:szCs w:val="21"/>
              </w:rPr>
            </w:pPr>
            <w:r w:rsidRPr="0040592D">
              <w:rPr>
                <w:rFonts w:ascii="Times New Roman" w:hAnsi="Times New Roman"/>
                <w:szCs w:val="21"/>
              </w:rPr>
              <w:t xml:space="preserve">5.1.2 </w:t>
            </w:r>
            <w:r w:rsidRPr="0040592D">
              <w:rPr>
                <w:rFonts w:ascii="Times New Roman" w:hAnsi="Times New Roman"/>
                <w:szCs w:val="21"/>
              </w:rPr>
              <w:t>善思辨，具备文献综述能力</w:t>
            </w:r>
          </w:p>
        </w:tc>
        <w:tc>
          <w:tcPr>
            <w:tcW w:w="651" w:type="dxa"/>
            <w:vMerge w:val="restart"/>
            <w:vAlign w:val="center"/>
          </w:tcPr>
          <w:p w:rsidR="00E020D8" w:rsidRPr="0040592D" w:rsidRDefault="00E020D8" w:rsidP="00C74A03">
            <w:pPr>
              <w:spacing w:line="240" w:lineRule="auto"/>
              <w:jc w:val="center"/>
              <w:rPr>
                <w:rFonts w:ascii="Times New Roman" w:hAnsi="Times New Roman"/>
                <w:color w:val="000000"/>
                <w:szCs w:val="21"/>
              </w:rPr>
            </w:pPr>
            <w:r w:rsidRPr="0040592D">
              <w:rPr>
                <w:rFonts w:ascii="Times New Roman" w:hAnsi="Times New Roman"/>
                <w:color w:val="000000"/>
                <w:szCs w:val="21"/>
                <w:lang w:val="pt-PT"/>
              </w:rPr>
              <w:t>1, 2</w:t>
            </w:r>
          </w:p>
        </w:tc>
      </w:tr>
      <w:tr w:rsidR="00E020D8" w:rsidRPr="0040592D" w:rsidTr="00C74A03">
        <w:trPr>
          <w:trHeight w:val="1272"/>
          <w:jc w:val="center"/>
        </w:trPr>
        <w:tc>
          <w:tcPr>
            <w:tcW w:w="2686" w:type="dxa"/>
            <w:vMerge/>
            <w:vAlign w:val="center"/>
          </w:tcPr>
          <w:p w:rsidR="00E020D8" w:rsidRPr="0040592D" w:rsidRDefault="00E020D8" w:rsidP="00C74A03">
            <w:pPr>
              <w:pStyle w:val="a4"/>
              <w:spacing w:after="156" w:line="240" w:lineRule="auto"/>
              <w:ind w:leftChars="0" w:left="0"/>
              <w:rPr>
                <w:rFonts w:ascii="Times New Roman" w:hAnsi="Times New Roman"/>
              </w:rPr>
            </w:pPr>
          </w:p>
        </w:tc>
        <w:tc>
          <w:tcPr>
            <w:tcW w:w="5452" w:type="dxa"/>
            <w:vAlign w:val="center"/>
          </w:tcPr>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5.2. </w:t>
            </w:r>
            <w:r w:rsidRPr="0040592D">
              <w:rPr>
                <w:rFonts w:ascii="Times New Roman" w:hAnsi="Times New Roman"/>
                <w:szCs w:val="21"/>
              </w:rPr>
              <w:t>掌握系统的研究方法论知识</w:t>
            </w:r>
          </w:p>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5.3</w:t>
            </w:r>
            <w:r w:rsidRPr="0040592D">
              <w:rPr>
                <w:rFonts w:ascii="Times New Roman" w:hAnsi="Times New Roman"/>
                <w:szCs w:val="21"/>
              </w:rPr>
              <w:t>具备发现问题和观察问题的敏锐力</w:t>
            </w:r>
          </w:p>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5.4 </w:t>
            </w:r>
            <w:r w:rsidRPr="0040592D">
              <w:rPr>
                <w:rFonts w:ascii="Times New Roman" w:hAnsi="Times New Roman"/>
                <w:szCs w:val="21"/>
              </w:rPr>
              <w:t>具备分析和研究问题的能力</w:t>
            </w:r>
          </w:p>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5.5 </w:t>
            </w:r>
            <w:r w:rsidRPr="0040592D">
              <w:rPr>
                <w:rFonts w:ascii="Times New Roman" w:hAnsi="Times New Roman"/>
                <w:szCs w:val="21"/>
              </w:rPr>
              <w:t>具备归纳、猜想和论证问题的能力</w:t>
            </w:r>
          </w:p>
        </w:tc>
        <w:tc>
          <w:tcPr>
            <w:tcW w:w="651" w:type="dxa"/>
            <w:vMerge/>
            <w:vAlign w:val="center"/>
          </w:tcPr>
          <w:p w:rsidR="00E020D8" w:rsidRPr="0040592D" w:rsidRDefault="00E020D8" w:rsidP="00C74A03">
            <w:pPr>
              <w:spacing w:line="240" w:lineRule="auto"/>
              <w:jc w:val="center"/>
              <w:rPr>
                <w:rFonts w:ascii="Times New Roman" w:hAnsi="Times New Roman"/>
                <w:color w:val="000000"/>
                <w:szCs w:val="21"/>
                <w:lang w:val="pt-PT"/>
              </w:rPr>
            </w:pPr>
          </w:p>
        </w:tc>
      </w:tr>
      <w:tr w:rsidR="00E020D8" w:rsidRPr="0040592D" w:rsidTr="00C74A03">
        <w:trPr>
          <w:trHeight w:val="2122"/>
          <w:jc w:val="center"/>
        </w:trPr>
        <w:tc>
          <w:tcPr>
            <w:tcW w:w="268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 xml:space="preserve">8. </w:t>
            </w:r>
            <w:r w:rsidRPr="0040592D">
              <w:rPr>
                <w:rFonts w:ascii="Times New Roman" w:hAnsi="Times New Roman"/>
                <w:szCs w:val="21"/>
              </w:rPr>
              <w:t>终身学习能力：认识到在多元语言和文化环境下，语言学习是一项</w:t>
            </w:r>
            <w:r w:rsidRPr="0040592D">
              <w:rPr>
                <w:rFonts w:ascii="Times New Roman" w:hAnsi="Times New Roman"/>
                <w:szCs w:val="21"/>
              </w:rPr>
              <w:t>“</w:t>
            </w:r>
            <w:r w:rsidRPr="0040592D">
              <w:rPr>
                <w:rFonts w:ascii="Times New Roman" w:hAnsi="Times New Roman"/>
                <w:szCs w:val="21"/>
              </w:rPr>
              <w:t>终生事业</w:t>
            </w:r>
            <w:r w:rsidRPr="0040592D">
              <w:rPr>
                <w:rFonts w:ascii="Times New Roman" w:hAnsi="Times New Roman"/>
                <w:szCs w:val="21"/>
              </w:rPr>
              <w:t>”</w:t>
            </w:r>
            <w:r w:rsidRPr="0040592D">
              <w:rPr>
                <w:rFonts w:ascii="Times New Roman" w:hAnsi="Times New Roman"/>
                <w:szCs w:val="21"/>
              </w:rPr>
              <w:t>，具备</w:t>
            </w:r>
            <w:r w:rsidRPr="0040592D">
              <w:rPr>
                <w:rFonts w:ascii="Times New Roman" w:hAnsi="Times New Roman"/>
                <w:szCs w:val="21"/>
              </w:rPr>
              <w:t>“</w:t>
            </w:r>
            <w:r w:rsidRPr="0040592D">
              <w:rPr>
                <w:rFonts w:ascii="Times New Roman" w:hAnsi="Times New Roman"/>
                <w:szCs w:val="21"/>
              </w:rPr>
              <w:t>多元语言能力</w:t>
            </w:r>
            <w:r w:rsidRPr="0040592D">
              <w:rPr>
                <w:rFonts w:ascii="Times New Roman" w:hAnsi="Times New Roman"/>
                <w:szCs w:val="21"/>
              </w:rPr>
              <w:t>”</w:t>
            </w:r>
            <w:r w:rsidRPr="0040592D">
              <w:rPr>
                <w:rFonts w:ascii="Times New Roman" w:hAnsi="Times New Roman"/>
                <w:szCs w:val="21"/>
              </w:rPr>
              <w:t>是外语学习者的终</w:t>
            </w:r>
            <w:r w:rsidRPr="0040592D">
              <w:rPr>
                <w:rFonts w:ascii="Times New Roman" w:hAnsi="Times New Roman"/>
                <w:szCs w:val="21"/>
              </w:rPr>
              <w:lastRenderedPageBreak/>
              <w:t>极目标。</w:t>
            </w:r>
          </w:p>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题和研究解决问题的能力。</w:t>
            </w:r>
          </w:p>
        </w:tc>
        <w:tc>
          <w:tcPr>
            <w:tcW w:w="5452" w:type="dxa"/>
            <w:vAlign w:val="center"/>
          </w:tcPr>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8.1 </w:t>
            </w:r>
            <w:r w:rsidRPr="0040592D">
              <w:rPr>
                <w:rFonts w:ascii="Times New Roman" w:hAnsi="Times New Roman"/>
                <w:szCs w:val="21"/>
              </w:rPr>
              <w:t>对葡萄牙语语言学习的目标、策略和方法具有明确的认识</w:t>
            </w:r>
          </w:p>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8.2 </w:t>
            </w:r>
            <w:r w:rsidRPr="0040592D">
              <w:rPr>
                <w:rFonts w:ascii="Times New Roman" w:hAnsi="Times New Roman"/>
                <w:szCs w:val="21"/>
              </w:rPr>
              <w:t>对学科专业知识的整体性、连续性和相通性具有明确的认识</w:t>
            </w:r>
          </w:p>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8.3 </w:t>
            </w:r>
            <w:r w:rsidRPr="0040592D">
              <w:rPr>
                <w:rFonts w:ascii="Times New Roman" w:hAnsi="Times New Roman"/>
                <w:szCs w:val="21"/>
              </w:rPr>
              <w:t>具备主动计划学习目标、主动激励自我的能力</w:t>
            </w:r>
          </w:p>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8.4 </w:t>
            </w:r>
            <w:r w:rsidRPr="0040592D">
              <w:rPr>
                <w:rFonts w:ascii="Times New Roman" w:hAnsi="Times New Roman"/>
                <w:szCs w:val="21"/>
              </w:rPr>
              <w:t>具备主动积累学习经验的能力</w:t>
            </w:r>
          </w:p>
          <w:p w:rsidR="00E020D8" w:rsidRPr="0040592D" w:rsidRDefault="00E020D8" w:rsidP="00C74A03">
            <w:pPr>
              <w:pStyle w:val="a4"/>
              <w:spacing w:after="156" w:line="240" w:lineRule="auto"/>
              <w:ind w:leftChars="0" w:left="0"/>
              <w:rPr>
                <w:rFonts w:ascii="Times New Roman" w:hAnsi="Times New Roman"/>
                <w:szCs w:val="21"/>
              </w:rPr>
            </w:pPr>
            <w:r w:rsidRPr="0040592D">
              <w:rPr>
                <w:rFonts w:ascii="Times New Roman" w:hAnsi="Times New Roman"/>
                <w:szCs w:val="21"/>
              </w:rPr>
              <w:t xml:space="preserve">8.5 </w:t>
            </w:r>
            <w:r w:rsidRPr="0040592D">
              <w:rPr>
                <w:rFonts w:ascii="Times New Roman" w:hAnsi="Times New Roman"/>
                <w:szCs w:val="21"/>
              </w:rPr>
              <w:t>具备自我监督和评价能力，使自主学习意识贯穿学习过程的始末</w:t>
            </w:r>
          </w:p>
        </w:tc>
        <w:tc>
          <w:tcPr>
            <w:tcW w:w="651"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color w:val="000000"/>
                <w:szCs w:val="21"/>
                <w:lang w:val="pt-PT"/>
              </w:rPr>
              <w:t>2</w:t>
            </w:r>
          </w:p>
        </w:tc>
      </w:tr>
    </w:tbl>
    <w:p w:rsidR="00E020D8" w:rsidRPr="00DD7BF9" w:rsidRDefault="00E020D8" w:rsidP="00E020D8">
      <w:pPr>
        <w:widowControl w:val="0"/>
        <w:spacing w:beforeLines="50" w:before="156" w:afterLines="50" w:after="156"/>
        <w:ind w:left="420" w:hanging="420"/>
        <w:jc w:val="both"/>
        <w:rPr>
          <w:rFonts w:ascii="黑体" w:eastAsia="黑体" w:hAnsi="黑体"/>
          <w:b/>
          <w:bCs/>
          <w:sz w:val="28"/>
          <w:szCs w:val="28"/>
        </w:rPr>
      </w:pPr>
      <w:r w:rsidRPr="00DD7BF9">
        <w:rPr>
          <w:rFonts w:ascii="黑体" w:eastAsia="黑体" w:hAnsi="黑体"/>
          <w:b/>
          <w:bCs/>
          <w:sz w:val="28"/>
          <w:szCs w:val="28"/>
        </w:rPr>
        <w:t>四、 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6"/>
        <w:gridCol w:w="2585"/>
        <w:gridCol w:w="2626"/>
        <w:gridCol w:w="714"/>
        <w:gridCol w:w="831"/>
        <w:gridCol w:w="1607"/>
      </w:tblGrid>
      <w:tr w:rsidR="00E020D8" w:rsidRPr="0040592D" w:rsidTr="00C74A03">
        <w:trPr>
          <w:jc w:val="center"/>
        </w:trPr>
        <w:tc>
          <w:tcPr>
            <w:tcW w:w="426"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序号</w:t>
            </w:r>
          </w:p>
        </w:tc>
        <w:tc>
          <w:tcPr>
            <w:tcW w:w="2585"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知识单元（章节）</w:t>
            </w:r>
          </w:p>
        </w:tc>
        <w:tc>
          <w:tcPr>
            <w:tcW w:w="2626"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知识点</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要求</w:t>
            </w:r>
          </w:p>
        </w:tc>
        <w:tc>
          <w:tcPr>
            <w:tcW w:w="831"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推荐学时</w:t>
            </w:r>
          </w:p>
        </w:tc>
        <w:tc>
          <w:tcPr>
            <w:tcW w:w="0" w:type="auto"/>
            <w:vAlign w:val="center"/>
          </w:tcPr>
          <w:p w:rsidR="00E020D8" w:rsidRPr="0040592D" w:rsidRDefault="00E020D8" w:rsidP="00C74A03">
            <w:pPr>
              <w:spacing w:line="240" w:lineRule="auto"/>
              <w:jc w:val="center"/>
              <w:rPr>
                <w:rFonts w:ascii="Times New Roman" w:hAnsi="Times New Roman"/>
                <w:color w:val="FF0000"/>
                <w:szCs w:val="21"/>
              </w:rPr>
            </w:pPr>
            <w:r w:rsidRPr="0040592D">
              <w:rPr>
                <w:rFonts w:ascii="Times New Roman" w:hAnsi="Times New Roman"/>
                <w:color w:val="000000"/>
                <w:szCs w:val="21"/>
              </w:rPr>
              <w:t>支撑毕业要求指标点</w:t>
            </w:r>
          </w:p>
        </w:tc>
      </w:tr>
      <w:tr w:rsidR="00E020D8" w:rsidRPr="0040592D" w:rsidTr="00C74A03">
        <w:trPr>
          <w:trHeight w:val="153"/>
          <w:jc w:val="center"/>
        </w:trPr>
        <w:tc>
          <w:tcPr>
            <w:tcW w:w="426" w:type="dxa"/>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1</w:t>
            </w:r>
          </w:p>
        </w:tc>
        <w:tc>
          <w:tcPr>
            <w:tcW w:w="2585" w:type="dxa"/>
            <w:vMerge w:val="restart"/>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名词和形容词的阴阳性</w:t>
            </w: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阴阳性规律辨识</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restart"/>
            <w:vAlign w:val="center"/>
          </w:tcPr>
          <w:p w:rsidR="00E020D8" w:rsidRPr="0040592D" w:rsidRDefault="00E020D8" w:rsidP="00C74A03">
            <w:pPr>
              <w:spacing w:line="240" w:lineRule="auto"/>
              <w:jc w:val="center"/>
              <w:rPr>
                <w:rFonts w:ascii="Times New Roman" w:hAnsi="Times New Roman"/>
                <w:szCs w:val="21"/>
              </w:rPr>
            </w:pPr>
            <w:r>
              <w:rPr>
                <w:rFonts w:ascii="Times New Roman" w:hAnsi="Times New Roman"/>
                <w:szCs w:val="21"/>
              </w:rPr>
              <w:t>4</w:t>
            </w:r>
          </w:p>
        </w:tc>
        <w:tc>
          <w:tcPr>
            <w:tcW w:w="0" w:type="auto"/>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1.1, 5, 8</w:t>
            </w:r>
          </w:p>
        </w:tc>
      </w:tr>
      <w:tr w:rsidR="00E020D8" w:rsidRPr="0040592D" w:rsidTr="00C74A03">
        <w:trPr>
          <w:trHeight w:val="312"/>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阴阳性变化规则</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368"/>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不规则词汇</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153"/>
          <w:jc w:val="center"/>
        </w:trPr>
        <w:tc>
          <w:tcPr>
            <w:tcW w:w="426" w:type="dxa"/>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2</w:t>
            </w:r>
          </w:p>
        </w:tc>
        <w:tc>
          <w:tcPr>
            <w:tcW w:w="2585" w:type="dxa"/>
            <w:vMerge w:val="restart"/>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名词与形容词的复数</w:t>
            </w: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变复数规则</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restart"/>
            <w:vAlign w:val="center"/>
          </w:tcPr>
          <w:p w:rsidR="00E020D8" w:rsidRPr="0040592D" w:rsidRDefault="00E020D8" w:rsidP="00C74A03">
            <w:pPr>
              <w:spacing w:line="240" w:lineRule="auto"/>
              <w:jc w:val="center"/>
              <w:rPr>
                <w:rFonts w:ascii="Times New Roman" w:hAnsi="Times New Roman"/>
                <w:szCs w:val="21"/>
              </w:rPr>
            </w:pPr>
            <w:r>
              <w:rPr>
                <w:rFonts w:ascii="Times New Roman" w:hAnsi="Times New Roman"/>
                <w:szCs w:val="21"/>
              </w:rPr>
              <w:t>4</w:t>
            </w:r>
          </w:p>
        </w:tc>
        <w:tc>
          <w:tcPr>
            <w:tcW w:w="0" w:type="auto"/>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1.1, 5, 8</w:t>
            </w:r>
          </w:p>
        </w:tc>
      </w:tr>
      <w:tr w:rsidR="00E020D8" w:rsidRPr="0040592D" w:rsidTr="00C74A03">
        <w:trPr>
          <w:trHeight w:val="312"/>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不规则词汇</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153"/>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构词规律</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了解</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153"/>
          <w:jc w:val="center"/>
        </w:trPr>
        <w:tc>
          <w:tcPr>
            <w:tcW w:w="426" w:type="dxa"/>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3</w:t>
            </w:r>
          </w:p>
        </w:tc>
        <w:tc>
          <w:tcPr>
            <w:tcW w:w="2585" w:type="dxa"/>
            <w:vMerge w:val="restart"/>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陈述式现在时</w:t>
            </w: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意义和用法</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restart"/>
            <w:vAlign w:val="center"/>
          </w:tcPr>
          <w:p w:rsidR="00E020D8" w:rsidRPr="0040592D" w:rsidRDefault="00E020D8" w:rsidP="00C74A03">
            <w:pPr>
              <w:spacing w:line="240" w:lineRule="auto"/>
              <w:jc w:val="center"/>
              <w:rPr>
                <w:rFonts w:ascii="Times New Roman" w:hAnsi="Times New Roman"/>
                <w:szCs w:val="21"/>
              </w:rPr>
            </w:pPr>
            <w:r>
              <w:rPr>
                <w:rFonts w:ascii="Times New Roman" w:hAnsi="Times New Roman"/>
                <w:szCs w:val="21"/>
              </w:rPr>
              <w:t>4</w:t>
            </w:r>
          </w:p>
        </w:tc>
        <w:tc>
          <w:tcPr>
            <w:tcW w:w="0" w:type="auto"/>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1.1, 5, 8</w:t>
            </w:r>
          </w:p>
        </w:tc>
      </w:tr>
      <w:tr w:rsidR="00E020D8" w:rsidRPr="0040592D" w:rsidTr="00C74A03">
        <w:trPr>
          <w:trHeight w:val="153"/>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动词变位规则</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153"/>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不规则词汇</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153"/>
          <w:jc w:val="center"/>
        </w:trPr>
        <w:tc>
          <w:tcPr>
            <w:tcW w:w="426" w:type="dxa"/>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4</w:t>
            </w:r>
          </w:p>
        </w:tc>
        <w:tc>
          <w:tcPr>
            <w:tcW w:w="2585" w:type="dxa"/>
            <w:vMerge w:val="restart"/>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陈述式现在进行时</w:t>
            </w: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意义和用法</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restart"/>
            <w:vAlign w:val="center"/>
          </w:tcPr>
          <w:p w:rsidR="00E020D8" w:rsidRPr="0040592D"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1.1, 5, 8</w:t>
            </w:r>
          </w:p>
        </w:tc>
      </w:tr>
      <w:tr w:rsidR="00E020D8" w:rsidRPr="0040592D" w:rsidTr="00C74A03">
        <w:trPr>
          <w:trHeight w:val="153"/>
          <w:jc w:val="center"/>
        </w:trPr>
        <w:tc>
          <w:tcPr>
            <w:tcW w:w="426" w:type="dxa"/>
            <w:vMerge/>
            <w:vAlign w:val="center"/>
          </w:tcPr>
          <w:p w:rsidR="00E020D8" w:rsidRPr="0040592D" w:rsidRDefault="00E020D8" w:rsidP="00C74A03">
            <w:pPr>
              <w:tabs>
                <w:tab w:val="left" w:pos="237"/>
              </w:tabs>
              <w:spacing w:line="240" w:lineRule="auto"/>
              <w:rPr>
                <w:rFonts w:ascii="Times New Roman" w:hAnsi="Times New Roman"/>
                <w:szCs w:val="21"/>
              </w:rPr>
            </w:pPr>
          </w:p>
        </w:tc>
        <w:tc>
          <w:tcPr>
            <w:tcW w:w="2585" w:type="dxa"/>
            <w:vMerge/>
            <w:vAlign w:val="center"/>
          </w:tcPr>
          <w:p w:rsidR="00E020D8" w:rsidRPr="0040592D" w:rsidRDefault="00E020D8" w:rsidP="00C74A03">
            <w:pPr>
              <w:tabs>
                <w:tab w:val="left" w:pos="237"/>
              </w:tabs>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动词变位规则</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tabs>
                <w:tab w:val="left" w:pos="237"/>
              </w:tabs>
              <w:spacing w:line="240" w:lineRule="auto"/>
              <w:rPr>
                <w:rFonts w:ascii="Times New Roman" w:hAnsi="Times New Roman"/>
                <w:szCs w:val="21"/>
              </w:rPr>
            </w:pPr>
          </w:p>
        </w:tc>
        <w:tc>
          <w:tcPr>
            <w:tcW w:w="0" w:type="auto"/>
            <w:vMerge/>
            <w:vAlign w:val="center"/>
          </w:tcPr>
          <w:p w:rsidR="00E020D8" w:rsidRPr="0040592D" w:rsidRDefault="00E020D8" w:rsidP="00C74A03">
            <w:pPr>
              <w:tabs>
                <w:tab w:val="left" w:pos="237"/>
              </w:tabs>
              <w:spacing w:line="240" w:lineRule="auto"/>
              <w:rPr>
                <w:rFonts w:ascii="Times New Roman" w:hAnsi="Times New Roman"/>
                <w:szCs w:val="21"/>
              </w:rPr>
            </w:pPr>
          </w:p>
        </w:tc>
      </w:tr>
      <w:tr w:rsidR="00E020D8" w:rsidRPr="0040592D" w:rsidTr="00C74A03">
        <w:trPr>
          <w:trHeight w:val="153"/>
          <w:jc w:val="center"/>
        </w:trPr>
        <w:tc>
          <w:tcPr>
            <w:tcW w:w="426" w:type="dxa"/>
            <w:vMerge/>
            <w:vAlign w:val="center"/>
          </w:tcPr>
          <w:p w:rsidR="00E020D8" w:rsidRPr="0040592D" w:rsidRDefault="00E020D8" w:rsidP="00C74A03">
            <w:pPr>
              <w:tabs>
                <w:tab w:val="left" w:pos="237"/>
              </w:tabs>
              <w:spacing w:line="240" w:lineRule="auto"/>
              <w:rPr>
                <w:rFonts w:ascii="Times New Roman" w:hAnsi="Times New Roman"/>
                <w:szCs w:val="21"/>
              </w:rPr>
            </w:pPr>
          </w:p>
        </w:tc>
        <w:tc>
          <w:tcPr>
            <w:tcW w:w="2585" w:type="dxa"/>
            <w:vMerge/>
            <w:vAlign w:val="center"/>
          </w:tcPr>
          <w:p w:rsidR="00E020D8" w:rsidRPr="0040592D" w:rsidRDefault="00E020D8" w:rsidP="00C74A03">
            <w:pPr>
              <w:tabs>
                <w:tab w:val="left" w:pos="237"/>
              </w:tabs>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葡巴区别</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了解</w:t>
            </w:r>
          </w:p>
        </w:tc>
        <w:tc>
          <w:tcPr>
            <w:tcW w:w="831" w:type="dxa"/>
            <w:vMerge/>
            <w:vAlign w:val="center"/>
          </w:tcPr>
          <w:p w:rsidR="00E020D8" w:rsidRPr="0040592D" w:rsidRDefault="00E020D8" w:rsidP="00C74A03">
            <w:pPr>
              <w:tabs>
                <w:tab w:val="left" w:pos="237"/>
              </w:tabs>
              <w:spacing w:line="240" w:lineRule="auto"/>
              <w:rPr>
                <w:rFonts w:ascii="Times New Roman" w:hAnsi="Times New Roman"/>
                <w:szCs w:val="21"/>
              </w:rPr>
            </w:pPr>
          </w:p>
        </w:tc>
        <w:tc>
          <w:tcPr>
            <w:tcW w:w="0" w:type="auto"/>
            <w:vMerge/>
            <w:vAlign w:val="center"/>
          </w:tcPr>
          <w:p w:rsidR="00E020D8" w:rsidRPr="0040592D" w:rsidRDefault="00E020D8" w:rsidP="00C74A03">
            <w:pPr>
              <w:tabs>
                <w:tab w:val="left" w:pos="237"/>
              </w:tabs>
              <w:spacing w:line="240" w:lineRule="auto"/>
              <w:rPr>
                <w:rFonts w:ascii="Times New Roman" w:hAnsi="Times New Roman"/>
                <w:szCs w:val="21"/>
              </w:rPr>
            </w:pPr>
          </w:p>
        </w:tc>
      </w:tr>
      <w:tr w:rsidR="00E020D8" w:rsidRPr="0040592D" w:rsidTr="00C74A03">
        <w:trPr>
          <w:trHeight w:val="153"/>
          <w:jc w:val="center"/>
        </w:trPr>
        <w:tc>
          <w:tcPr>
            <w:tcW w:w="426" w:type="dxa"/>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5</w:t>
            </w:r>
          </w:p>
        </w:tc>
        <w:tc>
          <w:tcPr>
            <w:tcW w:w="2585" w:type="dxa"/>
            <w:vMerge w:val="restart"/>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形容词与副词的级</w:t>
            </w: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比较级</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restart"/>
            <w:vAlign w:val="center"/>
          </w:tcPr>
          <w:p w:rsidR="00E020D8" w:rsidRPr="0040592D"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vMerge w:val="restart"/>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1.1, 5, 8</w:t>
            </w:r>
          </w:p>
        </w:tc>
      </w:tr>
      <w:tr w:rsidR="00E020D8" w:rsidRPr="0040592D" w:rsidTr="00C74A03">
        <w:trPr>
          <w:trHeight w:val="153"/>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相对最高级</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198"/>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绝对最高级</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198"/>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用法与变化规则</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198"/>
          <w:jc w:val="center"/>
        </w:trPr>
        <w:tc>
          <w:tcPr>
            <w:tcW w:w="426" w:type="dxa"/>
            <w:vMerge/>
            <w:vAlign w:val="center"/>
          </w:tcPr>
          <w:p w:rsidR="00E020D8" w:rsidRPr="0040592D" w:rsidRDefault="00E020D8" w:rsidP="00C74A03">
            <w:pPr>
              <w:spacing w:line="240" w:lineRule="auto"/>
              <w:jc w:val="center"/>
              <w:rPr>
                <w:rFonts w:ascii="Times New Roman" w:hAnsi="Times New Roman"/>
                <w:szCs w:val="21"/>
              </w:rPr>
            </w:pPr>
          </w:p>
        </w:tc>
        <w:tc>
          <w:tcPr>
            <w:tcW w:w="2585" w:type="dxa"/>
            <w:vMerge/>
            <w:vAlign w:val="center"/>
          </w:tcPr>
          <w:p w:rsidR="00E020D8" w:rsidRPr="0040592D" w:rsidRDefault="00E020D8" w:rsidP="00C74A03">
            <w:pPr>
              <w:spacing w:line="240" w:lineRule="auto"/>
              <w:rPr>
                <w:rFonts w:ascii="Times New Roman" w:hAnsi="Times New Roman"/>
                <w:szCs w:val="21"/>
              </w:rPr>
            </w:pPr>
          </w:p>
        </w:tc>
        <w:tc>
          <w:tcPr>
            <w:tcW w:w="2626" w:type="dxa"/>
            <w:vAlign w:val="center"/>
          </w:tcPr>
          <w:p w:rsidR="00E020D8" w:rsidRPr="0040592D" w:rsidRDefault="00E020D8" w:rsidP="00C74A03">
            <w:pPr>
              <w:spacing w:line="240" w:lineRule="auto"/>
              <w:rPr>
                <w:rFonts w:ascii="Times New Roman" w:hAnsi="Times New Roman"/>
                <w:szCs w:val="21"/>
              </w:rPr>
            </w:pPr>
            <w:r w:rsidRPr="0040592D">
              <w:rPr>
                <w:rFonts w:ascii="Times New Roman" w:hAnsi="Times New Roman"/>
                <w:szCs w:val="21"/>
              </w:rPr>
              <w:t>不规则词汇</w:t>
            </w:r>
          </w:p>
        </w:tc>
        <w:tc>
          <w:tcPr>
            <w:tcW w:w="714" w:type="dxa"/>
            <w:vAlign w:val="center"/>
          </w:tcPr>
          <w:p w:rsidR="00E020D8" w:rsidRPr="0040592D" w:rsidRDefault="00E020D8" w:rsidP="00C74A03">
            <w:pPr>
              <w:spacing w:line="240" w:lineRule="auto"/>
              <w:jc w:val="center"/>
              <w:rPr>
                <w:rFonts w:ascii="Times New Roman" w:hAnsi="Times New Roman"/>
                <w:szCs w:val="21"/>
              </w:rPr>
            </w:pPr>
            <w:r w:rsidRPr="0040592D">
              <w:rPr>
                <w:rFonts w:ascii="Times New Roman" w:hAnsi="Times New Roman"/>
                <w:szCs w:val="21"/>
              </w:rPr>
              <w:t>掌握</w:t>
            </w:r>
          </w:p>
        </w:tc>
        <w:tc>
          <w:tcPr>
            <w:tcW w:w="831" w:type="dxa"/>
            <w:vMerge/>
            <w:vAlign w:val="center"/>
          </w:tcPr>
          <w:p w:rsidR="00E020D8" w:rsidRPr="0040592D" w:rsidRDefault="00E020D8" w:rsidP="00C74A03">
            <w:pPr>
              <w:spacing w:line="240" w:lineRule="auto"/>
              <w:jc w:val="center"/>
              <w:rPr>
                <w:rFonts w:ascii="Times New Roman" w:hAnsi="Times New Roman"/>
                <w:szCs w:val="21"/>
              </w:rPr>
            </w:pPr>
          </w:p>
        </w:tc>
        <w:tc>
          <w:tcPr>
            <w:tcW w:w="0" w:type="auto"/>
            <w:vMerge/>
            <w:vAlign w:val="center"/>
          </w:tcPr>
          <w:p w:rsidR="00E020D8" w:rsidRPr="0040592D" w:rsidRDefault="00E020D8" w:rsidP="00C74A03">
            <w:pPr>
              <w:spacing w:line="240" w:lineRule="auto"/>
              <w:jc w:val="center"/>
              <w:rPr>
                <w:rFonts w:ascii="Times New Roman" w:hAnsi="Times New Roman"/>
                <w:szCs w:val="21"/>
              </w:rPr>
            </w:pPr>
          </w:p>
        </w:tc>
      </w:tr>
      <w:tr w:rsidR="00E020D8" w:rsidRPr="0040592D" w:rsidTr="00C74A03">
        <w:trPr>
          <w:trHeight w:val="198"/>
          <w:jc w:val="center"/>
        </w:trPr>
        <w:tc>
          <w:tcPr>
            <w:tcW w:w="426" w:type="dxa"/>
            <w:vMerge w:val="restart"/>
            <w:tcBorders>
              <w:top w:val="single" w:sz="4" w:space="0" w:color="000000"/>
              <w:left w:val="single" w:sz="4" w:space="0" w:color="000000"/>
              <w:right w:val="single" w:sz="4" w:space="0" w:color="000000"/>
            </w:tcBorders>
            <w:vAlign w:val="center"/>
          </w:tcPr>
          <w:p w:rsidR="00E020D8" w:rsidRPr="0040592D" w:rsidRDefault="00E020D8" w:rsidP="00C74A03">
            <w:pPr>
              <w:spacing w:line="240" w:lineRule="auto"/>
              <w:jc w:val="center"/>
              <w:rPr>
                <w:rFonts w:ascii="Times New Roman" w:hAnsi="Times New Roman"/>
                <w:szCs w:val="21"/>
              </w:rPr>
            </w:pPr>
            <w:r>
              <w:rPr>
                <w:rFonts w:ascii="Times New Roman" w:hAnsi="Times New Roman"/>
                <w:szCs w:val="21"/>
              </w:rPr>
              <w:t>6</w:t>
            </w:r>
          </w:p>
        </w:tc>
        <w:tc>
          <w:tcPr>
            <w:tcW w:w="2585" w:type="dxa"/>
            <w:vMerge w:val="restart"/>
            <w:tcBorders>
              <w:top w:val="single" w:sz="4" w:space="0" w:color="000000"/>
              <w:left w:val="single" w:sz="4" w:space="0" w:color="000000"/>
              <w:right w:val="single" w:sz="4" w:space="0" w:color="000000"/>
            </w:tcBorders>
            <w:vAlign w:val="center"/>
          </w:tcPr>
          <w:p w:rsidR="00E020D8" w:rsidRPr="0040592D" w:rsidRDefault="00E020D8" w:rsidP="00C74A03">
            <w:pPr>
              <w:spacing w:line="240" w:lineRule="auto"/>
              <w:rPr>
                <w:rFonts w:ascii="Times New Roman" w:hAnsi="Times New Roman"/>
                <w:szCs w:val="21"/>
              </w:rPr>
            </w:pPr>
            <w:r w:rsidRPr="00A7058E">
              <w:rPr>
                <w:rFonts w:ascii="Times New Roman" w:hAnsi="Times New Roman"/>
                <w:szCs w:val="21"/>
              </w:rPr>
              <w:t>非重读宾格人称代词</w:t>
            </w: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40592D" w:rsidRDefault="00E020D8" w:rsidP="00C74A03">
            <w:pPr>
              <w:spacing w:line="240" w:lineRule="auto"/>
              <w:rPr>
                <w:rFonts w:ascii="Times New Roman" w:hAnsi="Times New Roman"/>
                <w:szCs w:val="21"/>
              </w:rPr>
            </w:pPr>
            <w:r>
              <w:rPr>
                <w:rFonts w:ascii="Times New Roman" w:hAnsi="Times New Roman" w:hint="eastAsia"/>
                <w:szCs w:val="21"/>
              </w:rPr>
              <w:t>非重读直接</w:t>
            </w:r>
            <w:r>
              <w:rPr>
                <w:rFonts w:ascii="Times New Roman" w:hAnsi="Times New Roman"/>
                <w:szCs w:val="21"/>
              </w:rPr>
              <w:t>宾格人称代词</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40592D"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val="restart"/>
            <w:tcBorders>
              <w:top w:val="single" w:sz="4" w:space="0" w:color="000000"/>
              <w:left w:val="single" w:sz="4" w:space="0" w:color="000000"/>
              <w:right w:val="single" w:sz="4" w:space="0" w:color="000000"/>
            </w:tcBorders>
            <w:vAlign w:val="center"/>
          </w:tcPr>
          <w:p w:rsidR="00E020D8" w:rsidRPr="0040592D"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vMerge w:val="restart"/>
            <w:tcBorders>
              <w:top w:val="single" w:sz="4" w:space="0" w:color="000000"/>
              <w:left w:val="single" w:sz="4" w:space="0" w:color="000000"/>
              <w:right w:val="single" w:sz="4" w:space="0" w:color="000000"/>
            </w:tcBorders>
            <w:vAlign w:val="center"/>
          </w:tcPr>
          <w:p w:rsidR="00E020D8" w:rsidRPr="0040592D" w:rsidRDefault="00E020D8" w:rsidP="00C74A03">
            <w:pPr>
              <w:spacing w:line="240" w:lineRule="auto"/>
              <w:jc w:val="center"/>
              <w:rPr>
                <w:rFonts w:ascii="Times New Roman" w:hAnsi="Times New Roman"/>
                <w:szCs w:val="21"/>
              </w:rPr>
            </w:pPr>
            <w:r w:rsidRPr="00A7058E">
              <w:rPr>
                <w:rFonts w:ascii="Times New Roman" w:hAnsi="Times New Roman"/>
                <w:szCs w:val="21"/>
              </w:rPr>
              <w:t>1.1, 5, 8</w:t>
            </w:r>
          </w:p>
        </w:tc>
      </w:tr>
      <w:tr w:rsidR="00E020D8" w:rsidRPr="00A7058E" w:rsidTr="00C74A03">
        <w:trPr>
          <w:trHeight w:val="198"/>
          <w:jc w:val="center"/>
        </w:trPr>
        <w:tc>
          <w:tcPr>
            <w:tcW w:w="426"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非重读间接宾格人称</w:t>
            </w:r>
            <w:r>
              <w:rPr>
                <w:rFonts w:ascii="Times New Roman" w:hAnsi="Times New Roman" w:hint="eastAsia"/>
                <w:szCs w:val="21"/>
              </w:rPr>
              <w:t>代词</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hint="eastAsia"/>
                <w:szCs w:val="21"/>
              </w:rPr>
              <w:t>掌握</w:t>
            </w:r>
          </w:p>
        </w:tc>
        <w:tc>
          <w:tcPr>
            <w:tcW w:w="831"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Pr>
                <w:rFonts w:ascii="Times New Roman" w:hAnsi="Times New Roman" w:hint="eastAsia"/>
                <w:szCs w:val="21"/>
              </w:rPr>
              <w:t>非重读</w:t>
            </w:r>
            <w:r>
              <w:rPr>
                <w:rFonts w:ascii="Times New Roman" w:hAnsi="Times New Roman"/>
                <w:szCs w:val="21"/>
              </w:rPr>
              <w:t>代词</w:t>
            </w:r>
            <w:r>
              <w:rPr>
                <w:rFonts w:ascii="Times New Roman" w:hAnsi="Times New Roman" w:hint="eastAsia"/>
                <w:szCs w:val="21"/>
              </w:rPr>
              <w:t>的</w:t>
            </w:r>
            <w:r>
              <w:rPr>
                <w:rFonts w:ascii="Times New Roman" w:hAnsi="Times New Roman"/>
                <w:szCs w:val="21"/>
              </w:rPr>
              <w:t>位置</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7</w:t>
            </w:r>
          </w:p>
        </w:tc>
        <w:tc>
          <w:tcPr>
            <w:tcW w:w="2585" w:type="dxa"/>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重读宾格人称代词</w:t>
            </w: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Pr>
                <w:rFonts w:ascii="Times New Roman" w:hAnsi="Times New Roman" w:hint="eastAsia"/>
                <w:szCs w:val="21"/>
              </w:rPr>
              <w:t>意义</w:t>
            </w:r>
            <w:r>
              <w:rPr>
                <w:rFonts w:ascii="Times New Roman" w:hAnsi="Times New Roman"/>
                <w:szCs w:val="21"/>
              </w:rPr>
              <w:t>、</w:t>
            </w:r>
            <w:r>
              <w:rPr>
                <w:rFonts w:ascii="Times New Roman" w:hAnsi="Times New Roman" w:hint="eastAsia"/>
                <w:szCs w:val="21"/>
              </w:rPr>
              <w:t>构成与</w:t>
            </w:r>
            <w:r>
              <w:rPr>
                <w:rFonts w:ascii="Times New Roman" w:hAnsi="Times New Roman"/>
                <w:szCs w:val="21"/>
              </w:rPr>
              <w:t>用法</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1.1, 5, 8</w:t>
            </w:r>
          </w:p>
        </w:tc>
      </w:tr>
      <w:tr w:rsidR="00E020D8" w:rsidRPr="00A7058E" w:rsidTr="00C74A03">
        <w:trPr>
          <w:trHeight w:val="198"/>
          <w:jc w:val="center"/>
        </w:trPr>
        <w:tc>
          <w:tcPr>
            <w:tcW w:w="426" w:type="dxa"/>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8</w:t>
            </w:r>
          </w:p>
        </w:tc>
        <w:tc>
          <w:tcPr>
            <w:tcW w:w="2585" w:type="dxa"/>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反身代词</w:t>
            </w: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Pr>
                <w:rFonts w:ascii="Times New Roman" w:hAnsi="Times New Roman" w:hint="eastAsia"/>
                <w:szCs w:val="21"/>
              </w:rPr>
              <w:t>意义</w:t>
            </w:r>
            <w:r>
              <w:rPr>
                <w:rFonts w:ascii="Times New Roman" w:hAnsi="Times New Roman"/>
                <w:szCs w:val="21"/>
              </w:rPr>
              <w:t>、</w:t>
            </w:r>
            <w:r>
              <w:rPr>
                <w:rFonts w:ascii="Times New Roman" w:hAnsi="Times New Roman" w:hint="eastAsia"/>
                <w:szCs w:val="21"/>
              </w:rPr>
              <w:t>构成与</w:t>
            </w:r>
            <w:r>
              <w:rPr>
                <w:rFonts w:ascii="Times New Roman" w:hAnsi="Times New Roman"/>
                <w:szCs w:val="21"/>
              </w:rPr>
              <w:t>用法</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1.1, 5, 8</w:t>
            </w:r>
          </w:p>
        </w:tc>
      </w:tr>
      <w:tr w:rsidR="00E020D8" w:rsidRPr="00A7058E" w:rsidTr="00C74A03">
        <w:trPr>
          <w:trHeight w:val="198"/>
          <w:jc w:val="center"/>
        </w:trPr>
        <w:tc>
          <w:tcPr>
            <w:tcW w:w="426"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9</w:t>
            </w:r>
          </w:p>
        </w:tc>
        <w:tc>
          <w:tcPr>
            <w:tcW w:w="2585"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代词辨析</w:t>
            </w: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Pr>
                <w:rFonts w:ascii="Times New Roman" w:hAnsi="Times New Roman" w:hint="eastAsia"/>
                <w:szCs w:val="21"/>
              </w:rPr>
              <w:t>各类</w:t>
            </w:r>
            <w:r>
              <w:rPr>
                <w:rFonts w:ascii="Times New Roman" w:hAnsi="Times New Roman"/>
                <w:szCs w:val="21"/>
              </w:rPr>
              <w:t>人称代词</w:t>
            </w:r>
            <w:r w:rsidRPr="00A7058E">
              <w:rPr>
                <w:rFonts w:ascii="Times New Roman" w:hAnsi="Times New Roman"/>
                <w:szCs w:val="21"/>
              </w:rPr>
              <w:t>词形</w:t>
            </w:r>
            <w:r>
              <w:rPr>
                <w:rFonts w:ascii="Times New Roman" w:hAnsi="Times New Roman" w:hint="eastAsia"/>
                <w:szCs w:val="21"/>
              </w:rPr>
              <w:t>的区别</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1.1, 5, 8</w:t>
            </w:r>
          </w:p>
        </w:tc>
      </w:tr>
      <w:tr w:rsidR="00E020D8" w:rsidRPr="00A7058E" w:rsidTr="00C74A03">
        <w:trPr>
          <w:trHeight w:val="198"/>
          <w:jc w:val="center"/>
        </w:trPr>
        <w:tc>
          <w:tcPr>
            <w:tcW w:w="426"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Pr>
                <w:rFonts w:ascii="Times New Roman" w:hAnsi="Times New Roman" w:hint="eastAsia"/>
                <w:szCs w:val="21"/>
              </w:rPr>
              <w:t>意义的区别</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hint="eastAsia"/>
                <w:szCs w:val="21"/>
              </w:rPr>
              <w:t>掌握</w:t>
            </w:r>
          </w:p>
        </w:tc>
        <w:tc>
          <w:tcPr>
            <w:tcW w:w="831"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Pr>
                <w:rFonts w:ascii="Times New Roman" w:hAnsi="Times New Roman" w:hint="eastAsia"/>
                <w:szCs w:val="21"/>
              </w:rPr>
              <w:t>用法的</w:t>
            </w:r>
            <w:r>
              <w:rPr>
                <w:rFonts w:ascii="Times New Roman" w:hAnsi="Times New Roman"/>
                <w:szCs w:val="21"/>
              </w:rPr>
              <w:t>区别</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10</w:t>
            </w:r>
          </w:p>
        </w:tc>
        <w:tc>
          <w:tcPr>
            <w:tcW w:w="2585"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6B5580">
              <w:rPr>
                <w:rFonts w:ascii="Times New Roman" w:hAnsi="Times New Roman"/>
                <w:szCs w:val="21"/>
              </w:rPr>
              <w:t>定语从句</w:t>
            </w: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先行词</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1.1, 5, 8</w:t>
            </w:r>
          </w:p>
        </w:tc>
      </w:tr>
      <w:tr w:rsidR="00E020D8" w:rsidRPr="00A7058E" w:rsidTr="00C74A03">
        <w:trPr>
          <w:trHeight w:val="198"/>
          <w:jc w:val="center"/>
        </w:trPr>
        <w:tc>
          <w:tcPr>
            <w:tcW w:w="426"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关系代词</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限定性与解释性</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11</w:t>
            </w:r>
          </w:p>
        </w:tc>
        <w:tc>
          <w:tcPr>
            <w:tcW w:w="2585"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被动语态</w:t>
            </w: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三种句式</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过去分词</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不规则词汇</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12</w:t>
            </w:r>
          </w:p>
        </w:tc>
        <w:tc>
          <w:tcPr>
            <w:tcW w:w="2585"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陈述式简单过去完成时</w:t>
            </w: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意义与用法</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1.1, 5, 8</w:t>
            </w:r>
          </w:p>
        </w:tc>
      </w:tr>
      <w:tr w:rsidR="00E020D8" w:rsidRPr="00A7058E" w:rsidTr="00C74A03">
        <w:trPr>
          <w:trHeight w:val="198"/>
          <w:jc w:val="center"/>
        </w:trPr>
        <w:tc>
          <w:tcPr>
            <w:tcW w:w="426"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变位规则</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不规则词汇</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13</w:t>
            </w:r>
          </w:p>
        </w:tc>
        <w:tc>
          <w:tcPr>
            <w:tcW w:w="2585"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陈述式简单过去</w:t>
            </w:r>
            <w:r w:rsidRPr="00A7058E">
              <w:rPr>
                <w:rFonts w:ascii="Times New Roman" w:hAnsi="Times New Roman"/>
                <w:szCs w:val="21"/>
              </w:rPr>
              <w:lastRenderedPageBreak/>
              <w:t>未完成时</w:t>
            </w: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意义与用法</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vMerge w:val="restart"/>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1.1, 5, 8</w:t>
            </w:r>
          </w:p>
        </w:tc>
      </w:tr>
      <w:tr w:rsidR="00E020D8" w:rsidRPr="00A7058E" w:rsidTr="00C74A03">
        <w:trPr>
          <w:trHeight w:val="198"/>
          <w:jc w:val="center"/>
        </w:trPr>
        <w:tc>
          <w:tcPr>
            <w:tcW w:w="426"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变位规则</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585"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sidRPr="00A7058E">
              <w:rPr>
                <w:rFonts w:ascii="Times New Roman" w:hAnsi="Times New Roman"/>
                <w:szCs w:val="21"/>
              </w:rPr>
              <w:t>不规则词汇</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c>
          <w:tcPr>
            <w:tcW w:w="0" w:type="auto"/>
            <w:vMerge/>
            <w:tcBorders>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p>
        </w:tc>
      </w:tr>
      <w:tr w:rsidR="00E020D8" w:rsidRPr="00A7058E" w:rsidTr="00C74A03">
        <w:trPr>
          <w:trHeight w:val="198"/>
          <w:jc w:val="center"/>
        </w:trPr>
        <w:tc>
          <w:tcPr>
            <w:tcW w:w="426" w:type="dxa"/>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14</w:t>
            </w:r>
          </w:p>
        </w:tc>
        <w:tc>
          <w:tcPr>
            <w:tcW w:w="2585" w:type="dxa"/>
            <w:tcBorders>
              <w:top w:val="single" w:sz="4" w:space="0" w:color="000000"/>
              <w:left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完成时与未完成时的辨析</w:t>
            </w:r>
          </w:p>
        </w:tc>
        <w:tc>
          <w:tcPr>
            <w:tcW w:w="2626"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rPr>
                <w:rFonts w:ascii="Times New Roman" w:hAnsi="Times New Roman"/>
                <w:szCs w:val="21"/>
              </w:rPr>
            </w:pPr>
            <w:r>
              <w:rPr>
                <w:rFonts w:ascii="Times New Roman" w:hAnsi="Times New Roman" w:hint="eastAsia"/>
                <w:szCs w:val="21"/>
              </w:rPr>
              <w:t>意义与</w:t>
            </w:r>
            <w:r>
              <w:rPr>
                <w:rFonts w:ascii="Times New Roman" w:hAnsi="Times New Roman"/>
                <w:szCs w:val="21"/>
              </w:rPr>
              <w:t>用法的</w:t>
            </w:r>
            <w:r w:rsidRPr="00A7058E">
              <w:rPr>
                <w:rFonts w:ascii="Times New Roman" w:hAnsi="Times New Roman"/>
                <w:szCs w:val="21"/>
              </w:rPr>
              <w:t>区别</w:t>
            </w:r>
          </w:p>
        </w:tc>
        <w:tc>
          <w:tcPr>
            <w:tcW w:w="714"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掌握</w:t>
            </w:r>
          </w:p>
        </w:tc>
        <w:tc>
          <w:tcPr>
            <w:tcW w:w="831" w:type="dxa"/>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Pr>
                <w:rFonts w:ascii="Times New Roman" w:hAnsi="Times New Roman"/>
                <w:szCs w:val="21"/>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E020D8" w:rsidRPr="00A7058E" w:rsidRDefault="00E020D8" w:rsidP="00C74A03">
            <w:pPr>
              <w:spacing w:line="240" w:lineRule="auto"/>
              <w:jc w:val="center"/>
              <w:rPr>
                <w:rFonts w:ascii="Times New Roman" w:hAnsi="Times New Roman"/>
                <w:szCs w:val="21"/>
              </w:rPr>
            </w:pPr>
            <w:r w:rsidRPr="00A7058E">
              <w:rPr>
                <w:rFonts w:ascii="Times New Roman" w:hAnsi="Times New Roman"/>
                <w:szCs w:val="21"/>
              </w:rPr>
              <w:t>1.1, 5, 8</w:t>
            </w:r>
          </w:p>
        </w:tc>
      </w:tr>
    </w:tbl>
    <w:p w:rsidR="00E020D8" w:rsidRPr="00DD7BF9" w:rsidRDefault="00E020D8" w:rsidP="00E020D8">
      <w:pPr>
        <w:widowControl w:val="0"/>
        <w:numPr>
          <w:ilvl w:val="0"/>
          <w:numId w:val="8"/>
        </w:numPr>
        <w:spacing w:beforeLines="50" w:before="156" w:afterLines="50" w:after="156"/>
        <w:ind w:left="420" w:hanging="420"/>
        <w:jc w:val="both"/>
        <w:rPr>
          <w:rFonts w:ascii="黑体" w:eastAsia="黑体" w:hAnsi="黑体"/>
          <w:b/>
          <w:bCs/>
          <w:sz w:val="28"/>
          <w:szCs w:val="28"/>
        </w:rPr>
      </w:pPr>
      <w:r w:rsidRPr="00DD7BF9">
        <w:rPr>
          <w:rFonts w:ascii="黑体" w:eastAsia="黑体" w:hAnsi="黑体"/>
          <w:b/>
          <w:bCs/>
          <w:sz w:val="28"/>
          <w:szCs w:val="28"/>
        </w:rPr>
        <w:t>课程教学方法</w:t>
      </w:r>
    </w:p>
    <w:p w:rsidR="00E020D8" w:rsidRPr="009C394E" w:rsidRDefault="00E020D8" w:rsidP="00E020D8">
      <w:pPr>
        <w:ind w:firstLineChars="200" w:firstLine="420"/>
        <w:rPr>
          <w:rFonts w:ascii="Times New Roman" w:hAnsi="Times New Roman"/>
          <w:szCs w:val="21"/>
        </w:rPr>
      </w:pPr>
      <w:r w:rsidRPr="009C394E">
        <w:rPr>
          <w:rFonts w:ascii="Times New Roman" w:hAnsi="Times New Roman" w:hint="eastAsia"/>
          <w:szCs w:val="21"/>
        </w:rPr>
        <w:t>依据语法教学内容的难易程度、学生习得和学得语言的方式来选择显性语法教学法、隐性语法教学法或显性与隐性相结合的语法教学法。让学生在语境中注意形式和意义，借助教师的讲解和适量的</w:t>
      </w:r>
      <w:r>
        <w:rPr>
          <w:rFonts w:ascii="Times New Roman" w:hAnsi="Times New Roman" w:hint="eastAsia"/>
          <w:szCs w:val="21"/>
        </w:rPr>
        <w:t>练习掌握语法规则，并在熟练运用语法规则的基础上提高语言交际能力：</w:t>
      </w:r>
    </w:p>
    <w:p w:rsidR="00E020D8" w:rsidRPr="0040592D" w:rsidRDefault="00E020D8" w:rsidP="00E020D8">
      <w:pPr>
        <w:numPr>
          <w:ilvl w:val="0"/>
          <w:numId w:val="10"/>
        </w:numPr>
        <w:ind w:left="0" w:firstLine="420"/>
        <w:rPr>
          <w:rFonts w:ascii="Times New Roman" w:hAnsi="Times New Roman"/>
          <w:szCs w:val="21"/>
        </w:rPr>
      </w:pPr>
      <w:r w:rsidRPr="0040592D">
        <w:rPr>
          <w:rFonts w:ascii="Times New Roman" w:hAnsi="Times New Roman"/>
          <w:szCs w:val="21"/>
        </w:rPr>
        <w:t>抓住语法项的形式与意义和用法两个方面，正确处理二者之间的关系。明确让学员掌握语言形式是基础、了解其意义是关键、学会使用才是真正的目的。</w:t>
      </w:r>
    </w:p>
    <w:p w:rsidR="00E020D8" w:rsidRPr="0040592D" w:rsidRDefault="00E020D8" w:rsidP="00E020D8">
      <w:pPr>
        <w:numPr>
          <w:ilvl w:val="0"/>
          <w:numId w:val="10"/>
        </w:numPr>
        <w:ind w:left="0" w:firstLine="420"/>
        <w:rPr>
          <w:rFonts w:ascii="Times New Roman" w:hAnsi="Times New Roman"/>
          <w:szCs w:val="21"/>
        </w:rPr>
      </w:pPr>
      <w:r w:rsidRPr="0040592D">
        <w:rPr>
          <w:rFonts w:ascii="Times New Roman" w:hAnsi="Times New Roman"/>
          <w:szCs w:val="21"/>
        </w:rPr>
        <w:t>讲练结合，精讲多练。突出语法现象中的难点、疑点和重点。通过课堂口头与书面练习，使学生在语言实际的实践中逐步掌握符合语法规则的语言表达方式。</w:t>
      </w:r>
    </w:p>
    <w:p w:rsidR="00E020D8" w:rsidRPr="0040592D" w:rsidRDefault="00E020D8" w:rsidP="00E020D8">
      <w:pPr>
        <w:numPr>
          <w:ilvl w:val="0"/>
          <w:numId w:val="10"/>
        </w:numPr>
        <w:ind w:left="0" w:firstLine="420"/>
        <w:rPr>
          <w:rFonts w:ascii="Times New Roman" w:hAnsi="Times New Roman"/>
          <w:szCs w:val="21"/>
        </w:rPr>
      </w:pPr>
      <w:r w:rsidRPr="0040592D">
        <w:rPr>
          <w:rFonts w:ascii="Times New Roman" w:hAnsi="Times New Roman"/>
          <w:szCs w:val="21"/>
        </w:rPr>
        <w:t>提供大量的对象国真实语言材料，使学生在潜移默化中观察到语法在实际语言中的运用，加强感性认识，学会总结使用，培养自学能力。</w:t>
      </w:r>
    </w:p>
    <w:p w:rsidR="00E020D8" w:rsidRPr="00DD7BF9" w:rsidRDefault="00E020D8" w:rsidP="00E020D8">
      <w:pPr>
        <w:widowControl w:val="0"/>
        <w:numPr>
          <w:ilvl w:val="0"/>
          <w:numId w:val="8"/>
        </w:numPr>
        <w:spacing w:beforeLines="50" w:before="156" w:afterLines="50" w:after="156"/>
        <w:ind w:left="420" w:hanging="420"/>
        <w:jc w:val="both"/>
        <w:rPr>
          <w:rFonts w:ascii="黑体" w:eastAsia="黑体" w:hAnsi="黑体"/>
          <w:b/>
          <w:bCs/>
          <w:sz w:val="28"/>
          <w:szCs w:val="28"/>
        </w:rPr>
      </w:pPr>
      <w:r w:rsidRPr="00DD7BF9">
        <w:rPr>
          <w:rFonts w:ascii="黑体" w:eastAsia="黑体" w:hAnsi="黑体"/>
          <w:b/>
          <w:bCs/>
          <w:sz w:val="28"/>
          <w:szCs w:val="28"/>
        </w:rPr>
        <w:t>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730"/>
        <w:gridCol w:w="6095"/>
        <w:gridCol w:w="1310"/>
      </w:tblGrid>
      <w:tr w:rsidR="00E020D8" w:rsidRPr="0040592D" w:rsidTr="00C74A03">
        <w:trPr>
          <w:jc w:val="center"/>
        </w:trPr>
        <w:tc>
          <w:tcPr>
            <w:tcW w:w="654" w:type="dxa"/>
            <w:vAlign w:val="center"/>
          </w:tcPr>
          <w:p w:rsidR="00E020D8" w:rsidRPr="0040592D" w:rsidRDefault="00E020D8" w:rsidP="00C74A03">
            <w:pPr>
              <w:pStyle w:val="p0"/>
              <w:snapToGrid w:val="0"/>
              <w:spacing w:line="240" w:lineRule="auto"/>
              <w:jc w:val="center"/>
              <w:rPr>
                <w:rFonts w:ascii="Times New Roman" w:hAnsi="Times New Roman"/>
                <w:bCs/>
                <w:color w:val="000000"/>
              </w:rPr>
            </w:pPr>
            <w:r w:rsidRPr="0040592D">
              <w:rPr>
                <w:rFonts w:ascii="Times New Roman" w:hAnsi="Times New Roman"/>
                <w:bCs/>
                <w:color w:val="000000"/>
              </w:rPr>
              <w:t>考核环节</w:t>
            </w:r>
          </w:p>
        </w:tc>
        <w:tc>
          <w:tcPr>
            <w:tcW w:w="730" w:type="dxa"/>
            <w:vAlign w:val="center"/>
          </w:tcPr>
          <w:p w:rsidR="00E020D8" w:rsidRPr="0040592D" w:rsidRDefault="00E020D8" w:rsidP="00C74A03">
            <w:pPr>
              <w:pStyle w:val="p0"/>
              <w:snapToGrid w:val="0"/>
              <w:spacing w:line="240" w:lineRule="auto"/>
              <w:jc w:val="center"/>
              <w:rPr>
                <w:rFonts w:ascii="Times New Roman" w:hAnsi="Times New Roman"/>
                <w:bCs/>
                <w:color w:val="000000"/>
              </w:rPr>
            </w:pPr>
            <w:r w:rsidRPr="0040592D">
              <w:rPr>
                <w:rFonts w:ascii="Times New Roman" w:hAnsi="Times New Roman"/>
                <w:bCs/>
                <w:color w:val="000000"/>
              </w:rPr>
              <w:t>建议分值</w:t>
            </w:r>
          </w:p>
        </w:tc>
        <w:tc>
          <w:tcPr>
            <w:tcW w:w="6095" w:type="dxa"/>
            <w:vAlign w:val="center"/>
          </w:tcPr>
          <w:p w:rsidR="00E020D8" w:rsidRPr="0040592D" w:rsidRDefault="00E020D8" w:rsidP="00C74A03">
            <w:pPr>
              <w:pStyle w:val="p0"/>
              <w:snapToGrid w:val="0"/>
              <w:spacing w:line="240" w:lineRule="auto"/>
              <w:jc w:val="center"/>
              <w:rPr>
                <w:rFonts w:ascii="Times New Roman" w:hAnsi="Times New Roman"/>
                <w:bCs/>
                <w:color w:val="000000"/>
              </w:rPr>
            </w:pPr>
            <w:r w:rsidRPr="0040592D">
              <w:rPr>
                <w:rFonts w:ascii="Times New Roman" w:hAnsi="Times New Roman"/>
                <w:bCs/>
                <w:color w:val="000000"/>
              </w:rPr>
              <w:t>考核</w:t>
            </w:r>
            <w:r w:rsidRPr="0040592D">
              <w:rPr>
                <w:rFonts w:ascii="Times New Roman" w:hAnsi="Times New Roman"/>
                <w:bCs/>
                <w:color w:val="000000"/>
              </w:rPr>
              <w:t>/</w:t>
            </w:r>
            <w:r w:rsidRPr="0040592D">
              <w:rPr>
                <w:rFonts w:ascii="Times New Roman" w:hAnsi="Times New Roman"/>
                <w:bCs/>
                <w:color w:val="000000"/>
              </w:rPr>
              <w:t>评价细则</w:t>
            </w:r>
          </w:p>
        </w:tc>
        <w:tc>
          <w:tcPr>
            <w:tcW w:w="1310" w:type="dxa"/>
            <w:vAlign w:val="center"/>
          </w:tcPr>
          <w:p w:rsidR="00E020D8" w:rsidRPr="0040592D" w:rsidRDefault="00E020D8" w:rsidP="00C74A03">
            <w:pPr>
              <w:pStyle w:val="p0"/>
              <w:snapToGrid w:val="0"/>
              <w:spacing w:line="240" w:lineRule="auto"/>
              <w:jc w:val="center"/>
              <w:rPr>
                <w:rFonts w:ascii="Times New Roman" w:hAnsi="Times New Roman"/>
                <w:bCs/>
                <w:color w:val="000000"/>
              </w:rPr>
            </w:pPr>
            <w:r w:rsidRPr="0040592D">
              <w:rPr>
                <w:rFonts w:ascii="Times New Roman" w:hAnsi="Times New Roman"/>
                <w:bCs/>
                <w:color w:val="000000"/>
              </w:rPr>
              <w:t>对应的课程目标</w:t>
            </w:r>
          </w:p>
        </w:tc>
      </w:tr>
      <w:tr w:rsidR="00E020D8" w:rsidRPr="0040592D" w:rsidTr="00C74A03">
        <w:trPr>
          <w:trHeight w:val="290"/>
          <w:jc w:val="center"/>
        </w:trPr>
        <w:tc>
          <w:tcPr>
            <w:tcW w:w="654" w:type="dxa"/>
            <w:vAlign w:val="center"/>
          </w:tcPr>
          <w:p w:rsidR="00E020D8" w:rsidRPr="0040592D" w:rsidRDefault="00E020D8" w:rsidP="00C74A03">
            <w:pPr>
              <w:pStyle w:val="p0"/>
              <w:snapToGrid w:val="0"/>
              <w:spacing w:line="240" w:lineRule="auto"/>
              <w:jc w:val="center"/>
              <w:rPr>
                <w:rFonts w:ascii="Times New Roman" w:hAnsi="Times New Roman"/>
                <w:color w:val="000000"/>
              </w:rPr>
            </w:pPr>
            <w:r w:rsidRPr="0040592D">
              <w:rPr>
                <w:rFonts w:ascii="Times New Roman" w:hAnsi="Times New Roman"/>
                <w:color w:val="000000"/>
              </w:rPr>
              <w:t>课堂表现</w:t>
            </w:r>
          </w:p>
        </w:tc>
        <w:tc>
          <w:tcPr>
            <w:tcW w:w="730" w:type="dxa"/>
            <w:vAlign w:val="center"/>
          </w:tcPr>
          <w:p w:rsidR="00E020D8" w:rsidRPr="0040592D" w:rsidRDefault="00E020D8" w:rsidP="00C74A03">
            <w:pPr>
              <w:pStyle w:val="p0"/>
              <w:snapToGrid w:val="0"/>
              <w:spacing w:line="240" w:lineRule="auto"/>
              <w:jc w:val="center"/>
              <w:rPr>
                <w:rFonts w:ascii="Times New Roman" w:hAnsi="Times New Roman"/>
                <w:color w:val="000000"/>
              </w:rPr>
            </w:pPr>
            <w:r w:rsidRPr="0040592D">
              <w:rPr>
                <w:rFonts w:ascii="Times New Roman" w:hAnsi="Times New Roman"/>
                <w:color w:val="000000"/>
              </w:rPr>
              <w:t>10</w:t>
            </w:r>
          </w:p>
        </w:tc>
        <w:tc>
          <w:tcPr>
            <w:tcW w:w="6095" w:type="dxa"/>
            <w:vAlign w:val="center"/>
          </w:tcPr>
          <w:p w:rsidR="00E020D8" w:rsidRPr="0040592D" w:rsidRDefault="00E020D8" w:rsidP="00C74A03">
            <w:pPr>
              <w:pStyle w:val="p0"/>
              <w:snapToGrid w:val="0"/>
              <w:spacing w:line="240" w:lineRule="auto"/>
              <w:rPr>
                <w:rFonts w:ascii="Times New Roman" w:hAnsi="Times New Roman"/>
                <w:color w:val="000000"/>
              </w:rPr>
            </w:pPr>
            <w:r w:rsidRPr="0040592D">
              <w:rPr>
                <w:rFonts w:ascii="Times New Roman" w:hAnsi="Times New Roman"/>
                <w:color w:val="000000"/>
              </w:rPr>
              <w:t>通过课上发言考查学生的听力水平和语言表达能力。</w:t>
            </w:r>
          </w:p>
        </w:tc>
        <w:tc>
          <w:tcPr>
            <w:tcW w:w="1310" w:type="dxa"/>
            <w:vAlign w:val="center"/>
          </w:tcPr>
          <w:p w:rsidR="00E020D8" w:rsidRPr="0040592D" w:rsidRDefault="00E020D8" w:rsidP="00C74A03">
            <w:pPr>
              <w:pStyle w:val="p0"/>
              <w:snapToGrid w:val="0"/>
              <w:spacing w:line="240" w:lineRule="auto"/>
              <w:jc w:val="center"/>
              <w:rPr>
                <w:rFonts w:ascii="Times New Roman" w:hAnsi="Times New Roman"/>
                <w:color w:val="000000"/>
              </w:rPr>
            </w:pPr>
            <w:r w:rsidRPr="0040592D">
              <w:rPr>
                <w:rFonts w:ascii="Times New Roman" w:hAnsi="Times New Roman"/>
                <w:color w:val="000000"/>
                <w:lang w:val="pt-PT"/>
              </w:rPr>
              <w:t>1, 2</w:t>
            </w:r>
          </w:p>
        </w:tc>
      </w:tr>
      <w:tr w:rsidR="00E020D8" w:rsidRPr="0040592D" w:rsidTr="00C74A03">
        <w:trPr>
          <w:trHeight w:val="505"/>
          <w:jc w:val="center"/>
        </w:trPr>
        <w:tc>
          <w:tcPr>
            <w:tcW w:w="654" w:type="dxa"/>
            <w:vAlign w:val="center"/>
          </w:tcPr>
          <w:p w:rsidR="00E020D8" w:rsidRPr="0040592D" w:rsidRDefault="00E020D8" w:rsidP="00C74A03">
            <w:pPr>
              <w:pStyle w:val="p0"/>
              <w:snapToGrid w:val="0"/>
              <w:spacing w:line="240" w:lineRule="auto"/>
              <w:jc w:val="center"/>
              <w:rPr>
                <w:rFonts w:ascii="Times New Roman" w:hAnsi="Times New Roman"/>
                <w:color w:val="000000"/>
              </w:rPr>
            </w:pPr>
            <w:r w:rsidRPr="0040592D">
              <w:rPr>
                <w:rFonts w:ascii="Times New Roman" w:hAnsi="Times New Roman"/>
                <w:color w:val="000000"/>
              </w:rPr>
              <w:t>阶段考察</w:t>
            </w:r>
          </w:p>
        </w:tc>
        <w:tc>
          <w:tcPr>
            <w:tcW w:w="730" w:type="dxa"/>
            <w:vAlign w:val="center"/>
          </w:tcPr>
          <w:p w:rsidR="00E020D8" w:rsidRPr="0040592D" w:rsidRDefault="00E020D8" w:rsidP="00C74A03">
            <w:pPr>
              <w:pStyle w:val="p0"/>
              <w:tabs>
                <w:tab w:val="left" w:pos="407"/>
              </w:tabs>
              <w:snapToGrid w:val="0"/>
              <w:spacing w:line="240" w:lineRule="auto"/>
              <w:jc w:val="center"/>
              <w:rPr>
                <w:rFonts w:ascii="Times New Roman" w:hAnsi="Times New Roman"/>
                <w:color w:val="000000"/>
              </w:rPr>
            </w:pPr>
            <w:r w:rsidRPr="0040592D">
              <w:rPr>
                <w:rFonts w:ascii="Times New Roman" w:hAnsi="Times New Roman"/>
                <w:color w:val="000000"/>
              </w:rPr>
              <w:t>20</w:t>
            </w:r>
          </w:p>
        </w:tc>
        <w:tc>
          <w:tcPr>
            <w:tcW w:w="6095" w:type="dxa"/>
            <w:vAlign w:val="center"/>
          </w:tcPr>
          <w:p w:rsidR="00E020D8" w:rsidRPr="0040592D" w:rsidRDefault="00E020D8" w:rsidP="00C74A03">
            <w:pPr>
              <w:pStyle w:val="p0"/>
              <w:snapToGrid w:val="0"/>
              <w:spacing w:line="240" w:lineRule="auto"/>
              <w:rPr>
                <w:rFonts w:ascii="Times New Roman" w:hAnsi="Times New Roman"/>
                <w:color w:val="000000"/>
              </w:rPr>
            </w:pPr>
            <w:r w:rsidRPr="0040592D">
              <w:rPr>
                <w:rFonts w:ascii="Times New Roman" w:hAnsi="Times New Roman"/>
                <w:color w:val="000000"/>
              </w:rPr>
              <w:t>在第</w:t>
            </w:r>
            <w:r>
              <w:rPr>
                <w:rFonts w:ascii="Times New Roman" w:hAnsi="Times New Roman" w:hint="eastAsia"/>
                <w:color w:val="000000"/>
              </w:rPr>
              <w:t>六</w:t>
            </w:r>
            <w:r w:rsidRPr="0040592D">
              <w:rPr>
                <w:rFonts w:ascii="Times New Roman" w:hAnsi="Times New Roman"/>
                <w:color w:val="000000"/>
              </w:rPr>
              <w:t>周、第</w:t>
            </w:r>
            <w:r>
              <w:rPr>
                <w:rFonts w:ascii="Times New Roman" w:hAnsi="Times New Roman" w:hint="eastAsia"/>
                <w:color w:val="000000"/>
              </w:rPr>
              <w:t>十二</w:t>
            </w:r>
            <w:r w:rsidRPr="0040592D">
              <w:rPr>
                <w:rFonts w:ascii="Times New Roman" w:hAnsi="Times New Roman"/>
                <w:color w:val="000000"/>
              </w:rPr>
              <w:t>周分别进行课堂小测验，考察阶段性学习成果。</w:t>
            </w:r>
          </w:p>
        </w:tc>
        <w:tc>
          <w:tcPr>
            <w:tcW w:w="1310" w:type="dxa"/>
            <w:vAlign w:val="center"/>
          </w:tcPr>
          <w:p w:rsidR="00E020D8" w:rsidRPr="0040592D" w:rsidRDefault="00E020D8" w:rsidP="00C74A03">
            <w:pPr>
              <w:pStyle w:val="p0"/>
              <w:snapToGrid w:val="0"/>
              <w:spacing w:line="240" w:lineRule="auto"/>
              <w:jc w:val="center"/>
              <w:rPr>
                <w:rFonts w:ascii="Times New Roman" w:hAnsi="Times New Roman"/>
                <w:color w:val="000000"/>
                <w:lang w:val="pt-PT"/>
              </w:rPr>
            </w:pPr>
            <w:r w:rsidRPr="0040592D">
              <w:rPr>
                <w:rFonts w:ascii="Times New Roman" w:hAnsi="Times New Roman"/>
                <w:color w:val="000000"/>
                <w:lang w:val="pt-PT"/>
              </w:rPr>
              <w:t>1, 2</w:t>
            </w:r>
          </w:p>
        </w:tc>
      </w:tr>
      <w:tr w:rsidR="00E020D8" w:rsidRPr="0040592D" w:rsidTr="00C74A03">
        <w:trPr>
          <w:trHeight w:val="559"/>
          <w:jc w:val="center"/>
        </w:trPr>
        <w:tc>
          <w:tcPr>
            <w:tcW w:w="654" w:type="dxa"/>
            <w:vAlign w:val="center"/>
          </w:tcPr>
          <w:p w:rsidR="00E020D8" w:rsidRPr="0040592D" w:rsidRDefault="00E020D8" w:rsidP="00C74A03">
            <w:pPr>
              <w:pStyle w:val="p0"/>
              <w:snapToGrid w:val="0"/>
              <w:spacing w:line="240" w:lineRule="auto"/>
              <w:jc w:val="center"/>
              <w:rPr>
                <w:rFonts w:ascii="Times New Roman" w:hAnsi="Times New Roman"/>
                <w:color w:val="000000"/>
              </w:rPr>
            </w:pPr>
            <w:r w:rsidRPr="0040592D">
              <w:rPr>
                <w:rFonts w:ascii="Times New Roman" w:hAnsi="Times New Roman"/>
                <w:color w:val="000000"/>
              </w:rPr>
              <w:t>期末考试</w:t>
            </w:r>
          </w:p>
        </w:tc>
        <w:tc>
          <w:tcPr>
            <w:tcW w:w="730" w:type="dxa"/>
            <w:vAlign w:val="center"/>
          </w:tcPr>
          <w:p w:rsidR="00E020D8" w:rsidRPr="0040592D" w:rsidRDefault="00E020D8" w:rsidP="00C74A03">
            <w:pPr>
              <w:pStyle w:val="p0"/>
              <w:tabs>
                <w:tab w:val="left" w:pos="407"/>
              </w:tabs>
              <w:snapToGrid w:val="0"/>
              <w:spacing w:line="240" w:lineRule="auto"/>
              <w:jc w:val="center"/>
              <w:rPr>
                <w:rFonts w:ascii="Times New Roman" w:hAnsi="Times New Roman"/>
                <w:color w:val="000000"/>
              </w:rPr>
            </w:pPr>
            <w:r w:rsidRPr="0040592D">
              <w:rPr>
                <w:rFonts w:ascii="Times New Roman" w:hAnsi="Times New Roman"/>
                <w:color w:val="000000"/>
              </w:rPr>
              <w:t>70</w:t>
            </w:r>
          </w:p>
        </w:tc>
        <w:tc>
          <w:tcPr>
            <w:tcW w:w="6095" w:type="dxa"/>
            <w:vAlign w:val="center"/>
          </w:tcPr>
          <w:p w:rsidR="00E020D8" w:rsidRPr="0040592D" w:rsidRDefault="00E020D8" w:rsidP="00C74A03">
            <w:pPr>
              <w:pStyle w:val="p0"/>
              <w:snapToGrid w:val="0"/>
              <w:spacing w:line="240" w:lineRule="auto"/>
              <w:rPr>
                <w:rFonts w:ascii="Times New Roman" w:hAnsi="Times New Roman"/>
                <w:color w:val="000000"/>
              </w:rPr>
            </w:pPr>
            <w:r w:rsidRPr="0040592D">
              <w:rPr>
                <w:rFonts w:ascii="Times New Roman" w:hAnsi="Times New Roman"/>
                <w:color w:val="000000"/>
              </w:rPr>
              <w:t>1.</w:t>
            </w:r>
            <w:r w:rsidRPr="0040592D">
              <w:rPr>
                <w:rFonts w:ascii="Times New Roman" w:hAnsi="Times New Roman"/>
                <w:color w:val="000000"/>
              </w:rPr>
              <w:t>综合考察所学内容的掌握程度</w:t>
            </w:r>
          </w:p>
          <w:p w:rsidR="00E020D8" w:rsidRPr="0040592D" w:rsidRDefault="00E020D8" w:rsidP="00C74A03">
            <w:pPr>
              <w:spacing w:line="240" w:lineRule="auto"/>
              <w:rPr>
                <w:rFonts w:ascii="Times New Roman" w:hAnsi="Times New Roman"/>
                <w:color w:val="000000"/>
                <w:szCs w:val="21"/>
              </w:rPr>
            </w:pPr>
            <w:r w:rsidRPr="0040592D">
              <w:rPr>
                <w:rFonts w:ascii="Times New Roman" w:hAnsi="Times New Roman"/>
                <w:color w:val="000000"/>
                <w:szCs w:val="21"/>
              </w:rPr>
              <w:t>2.</w:t>
            </w:r>
            <w:r w:rsidRPr="0040592D">
              <w:rPr>
                <w:rFonts w:ascii="Times New Roman" w:hAnsi="Times New Roman"/>
                <w:color w:val="000000"/>
                <w:szCs w:val="21"/>
              </w:rPr>
              <w:t>卷面成绩</w:t>
            </w:r>
            <w:r w:rsidRPr="0040592D">
              <w:rPr>
                <w:rFonts w:ascii="Times New Roman" w:hAnsi="Times New Roman"/>
                <w:color w:val="000000"/>
                <w:szCs w:val="21"/>
              </w:rPr>
              <w:t>100</w:t>
            </w:r>
            <w:r w:rsidRPr="0040592D">
              <w:rPr>
                <w:rFonts w:ascii="Times New Roman" w:hAnsi="Times New Roman"/>
                <w:color w:val="000000"/>
                <w:szCs w:val="21"/>
              </w:rPr>
              <w:t>分，按比例计入总评成绩。</w:t>
            </w:r>
          </w:p>
        </w:tc>
        <w:tc>
          <w:tcPr>
            <w:tcW w:w="1310" w:type="dxa"/>
            <w:vAlign w:val="center"/>
          </w:tcPr>
          <w:p w:rsidR="00E020D8" w:rsidRPr="0040592D" w:rsidRDefault="00E020D8" w:rsidP="00C74A03">
            <w:pPr>
              <w:pStyle w:val="p0"/>
              <w:snapToGrid w:val="0"/>
              <w:spacing w:line="240" w:lineRule="auto"/>
              <w:jc w:val="center"/>
              <w:rPr>
                <w:rFonts w:ascii="Times New Roman" w:hAnsi="Times New Roman"/>
                <w:color w:val="000000"/>
                <w:lang w:val="pt-PT"/>
              </w:rPr>
            </w:pPr>
            <w:r w:rsidRPr="0040592D">
              <w:rPr>
                <w:rFonts w:ascii="Times New Roman" w:hAnsi="Times New Roman"/>
                <w:color w:val="000000"/>
                <w:lang w:val="pt-PT"/>
              </w:rPr>
              <w:t>1, 2</w:t>
            </w:r>
          </w:p>
        </w:tc>
      </w:tr>
    </w:tbl>
    <w:p w:rsidR="00E020D8" w:rsidRPr="00DD7BF9" w:rsidRDefault="00E020D8" w:rsidP="00E020D8">
      <w:pPr>
        <w:widowControl w:val="0"/>
        <w:spacing w:beforeLines="50" w:before="156" w:afterLines="50" w:after="156"/>
        <w:ind w:left="420" w:hanging="420"/>
        <w:jc w:val="both"/>
        <w:rPr>
          <w:rFonts w:ascii="黑体" w:eastAsia="黑体" w:hAnsi="黑体"/>
          <w:b/>
          <w:bCs/>
          <w:sz w:val="28"/>
          <w:szCs w:val="28"/>
        </w:rPr>
      </w:pPr>
      <w:r w:rsidRPr="00DD7BF9">
        <w:rPr>
          <w:rFonts w:ascii="黑体" w:eastAsia="黑体" w:hAnsi="黑体"/>
          <w:b/>
          <w:bCs/>
          <w:sz w:val="28"/>
          <w:szCs w:val="28"/>
        </w:rPr>
        <w:t>七、本课程与其它课程的联系与分工</w:t>
      </w:r>
    </w:p>
    <w:p w:rsidR="00E020D8" w:rsidRPr="0040592D" w:rsidRDefault="00E020D8" w:rsidP="00E020D8">
      <w:pPr>
        <w:spacing w:beforeLines="50" w:before="156" w:afterLines="50" w:after="156"/>
        <w:rPr>
          <w:rFonts w:ascii="Times New Roman" w:hAnsi="Times New Roman"/>
          <w:bCs/>
          <w:color w:val="000000"/>
        </w:rPr>
      </w:pPr>
      <w:r w:rsidRPr="0040592D">
        <w:rPr>
          <w:rFonts w:ascii="Times New Roman" w:hAnsi="Times New Roman"/>
          <w:bCs/>
          <w:color w:val="000000"/>
        </w:rPr>
        <w:t>本课程无先修课程，为基础阶段语法学习。后续课程为《葡萄牙语语法</w:t>
      </w:r>
      <w:r w:rsidRPr="0040592D">
        <w:rPr>
          <w:rFonts w:ascii="Times New Roman" w:hAnsi="Times New Roman"/>
          <w:bCs/>
          <w:color w:val="000000"/>
        </w:rPr>
        <w:t>II</w:t>
      </w:r>
      <w:r w:rsidRPr="0040592D">
        <w:rPr>
          <w:rFonts w:ascii="Times New Roman" w:hAnsi="Times New Roman"/>
          <w:bCs/>
          <w:color w:val="000000"/>
        </w:rPr>
        <w:t>》，内容由浅到深。</w:t>
      </w:r>
    </w:p>
    <w:p w:rsidR="00E020D8" w:rsidRPr="00DD7BF9" w:rsidRDefault="00E020D8" w:rsidP="00E020D8">
      <w:pPr>
        <w:widowControl w:val="0"/>
        <w:spacing w:beforeLines="50" w:before="156" w:afterLines="50" w:after="156"/>
        <w:ind w:left="420" w:hanging="420"/>
        <w:jc w:val="both"/>
        <w:rPr>
          <w:rFonts w:ascii="黑体" w:eastAsia="黑体" w:hAnsi="黑体"/>
          <w:b/>
          <w:bCs/>
          <w:sz w:val="28"/>
          <w:szCs w:val="28"/>
        </w:rPr>
      </w:pPr>
      <w:r w:rsidRPr="00DD7BF9">
        <w:rPr>
          <w:rFonts w:ascii="黑体" w:eastAsia="黑体" w:hAnsi="黑体"/>
          <w:b/>
          <w:bCs/>
          <w:sz w:val="28"/>
          <w:szCs w:val="28"/>
        </w:rPr>
        <w:t>八、 建议教材及教学参考书</w:t>
      </w:r>
    </w:p>
    <w:p w:rsidR="00E020D8" w:rsidRPr="0040592D" w:rsidRDefault="00E020D8" w:rsidP="00E020D8">
      <w:pPr>
        <w:rPr>
          <w:rFonts w:ascii="Times New Roman" w:hAnsi="Times New Roman"/>
          <w:bCs/>
          <w:color w:val="000000"/>
          <w:lang w:val="pt-PT"/>
        </w:rPr>
      </w:pPr>
      <w:r w:rsidRPr="0040592D">
        <w:rPr>
          <w:rFonts w:ascii="Times New Roman" w:hAnsi="Times New Roman"/>
          <w:bCs/>
          <w:color w:val="000000"/>
          <w:lang w:val="pt-PT"/>
        </w:rPr>
        <w:t>[1] OL</w:t>
      </w:r>
      <w:r w:rsidRPr="0040592D">
        <w:rPr>
          <w:rFonts w:ascii="Times New Roman" w:hAnsi="Times New Roman"/>
          <w:bCs/>
          <w:color w:val="000000"/>
          <w:lang w:val="pt-PT"/>
        </w:rPr>
        <w:lastRenderedPageBreak/>
        <w:t>IVEIRA, Carla. COELHO, Luísa. Gramática Aplicada. Lisboa. Texto Editores. 2013</w:t>
      </w:r>
    </w:p>
    <w:p w:rsidR="00E020D8" w:rsidRPr="0040592D" w:rsidRDefault="00E020D8" w:rsidP="00E020D8">
      <w:pPr>
        <w:rPr>
          <w:rFonts w:ascii="Times New Roman" w:hAnsi="Times New Roman"/>
          <w:szCs w:val="18"/>
          <w:lang w:val="pt-PT"/>
        </w:rPr>
      </w:pPr>
      <w:r w:rsidRPr="0040592D">
        <w:rPr>
          <w:rFonts w:ascii="Times New Roman" w:hAnsi="Times New Roman"/>
          <w:bCs/>
          <w:color w:val="000000"/>
          <w:lang w:val="pt-PT"/>
        </w:rPr>
        <w:t>[2]</w:t>
      </w:r>
      <w:r>
        <w:rPr>
          <w:rFonts w:ascii="Times New Roman" w:hAnsi="Times New Roman"/>
          <w:szCs w:val="18"/>
          <w:lang w:val="pt-PT"/>
        </w:rPr>
        <w:t xml:space="preserve"> </w:t>
      </w:r>
      <w:r>
        <w:rPr>
          <w:rFonts w:ascii="Times New Roman" w:hAnsi="Times New Roman" w:hint="eastAsia"/>
          <w:szCs w:val="18"/>
          <w:lang w:val="pt-PT"/>
        </w:rPr>
        <w:t>葡语</w:t>
      </w:r>
      <w:r>
        <w:rPr>
          <w:rFonts w:ascii="Times New Roman" w:hAnsi="Times New Roman"/>
          <w:szCs w:val="18"/>
          <w:lang w:val="pt-PT"/>
        </w:rPr>
        <w:t>教研室内部材料</w:t>
      </w:r>
    </w:p>
    <w:p w:rsidR="00E020D8" w:rsidRDefault="00E020D8">
      <w:pPr>
        <w:spacing w:line="240" w:lineRule="auto"/>
        <w:rPr>
          <w:rFonts w:ascii="Times New Roman" w:hAnsi="Times New Roman"/>
          <w:szCs w:val="21"/>
        </w:rPr>
      </w:pPr>
      <w:r>
        <w:rPr>
          <w:rFonts w:ascii="Times New Roman" w:hAnsi="Times New Roman"/>
          <w:szCs w:val="21"/>
        </w:rPr>
        <w:br w:type="page"/>
      </w:r>
    </w:p>
    <w:p w:rsidR="001B708F" w:rsidRPr="009357E8" w:rsidRDefault="001B708F" w:rsidP="009357E8">
      <w:pPr>
        <w:pStyle w:val="2"/>
        <w:outlineLvl w:val="1"/>
      </w:pPr>
      <w:r w:rsidRPr="009357E8">
        <w:t>《经贸葡语》课程教学大纲</w:t>
      </w:r>
    </w:p>
    <w:p w:rsidR="001B708F" w:rsidRDefault="001B708F" w:rsidP="001B708F">
      <w:pPr>
        <w:jc w:val="center"/>
        <w:rPr>
          <w:rFonts w:ascii="Times New Roman" w:hAnsi="Times New Roman"/>
          <w:szCs w:val="21"/>
        </w:rPr>
      </w:pPr>
      <w:r>
        <w:rPr>
          <w:rFonts w:ascii="Times New Roman" w:hAnsi="Times New Roman"/>
          <w:szCs w:val="21"/>
        </w:rPr>
        <w:t>执笔人：祝明姗</w:t>
      </w:r>
      <w:r>
        <w:rPr>
          <w:rFonts w:ascii="Times New Roman" w:hAnsi="Times New Roman"/>
          <w:szCs w:val="21"/>
        </w:rPr>
        <w:t xml:space="preserve">               </w:t>
      </w:r>
      <w:r>
        <w:rPr>
          <w:rFonts w:ascii="Times New Roman" w:hAnsi="Times New Roman"/>
          <w:szCs w:val="21"/>
        </w:rPr>
        <w:t>编写日期：</w:t>
      </w:r>
      <w:r>
        <w:rPr>
          <w:rFonts w:ascii="Times New Roman" w:hAnsi="Times New Roman"/>
          <w:szCs w:val="21"/>
        </w:rPr>
        <w:t>2015</w:t>
      </w:r>
      <w:r>
        <w:rPr>
          <w:rFonts w:ascii="Times New Roman" w:hAnsi="Times New Roman"/>
          <w:szCs w:val="21"/>
        </w:rPr>
        <w:t>年</w:t>
      </w:r>
      <w:r>
        <w:rPr>
          <w:rFonts w:ascii="Times New Roman" w:hAnsi="Times New Roman"/>
          <w:szCs w:val="21"/>
        </w:rPr>
        <w:t>12</w:t>
      </w:r>
      <w:r>
        <w:rPr>
          <w:rFonts w:ascii="Times New Roman" w:hAnsi="Times New Roman"/>
          <w:szCs w:val="21"/>
        </w:rPr>
        <w:t>月</w:t>
      </w:r>
    </w:p>
    <w:p w:rsidR="001B708F" w:rsidRPr="00222AF9" w:rsidRDefault="001B708F" w:rsidP="001B708F">
      <w:pPr>
        <w:widowControl w:val="0"/>
        <w:numPr>
          <w:ilvl w:val="0"/>
          <w:numId w:val="11"/>
        </w:numPr>
        <w:spacing w:beforeLines="50" w:before="156" w:afterLines="50" w:after="156"/>
        <w:ind w:left="420" w:hanging="420"/>
        <w:jc w:val="both"/>
        <w:rPr>
          <w:rFonts w:ascii="黑体" w:eastAsia="黑体" w:hAnsi="黑体"/>
          <w:b/>
          <w:bCs/>
          <w:sz w:val="28"/>
          <w:szCs w:val="28"/>
        </w:rPr>
      </w:pPr>
      <w:r w:rsidRPr="00222AF9">
        <w:rPr>
          <w:rFonts w:ascii="黑体" w:eastAsia="黑体" w:hAnsi="黑体"/>
          <w:b/>
          <w:bCs/>
          <w:sz w:val="28"/>
          <w:szCs w:val="28"/>
        </w:rPr>
        <w:t>课程基本信息</w:t>
      </w:r>
    </w:p>
    <w:p w:rsidR="001B708F" w:rsidRDefault="001B708F" w:rsidP="001B708F">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课程编号：</w:t>
      </w:r>
      <w:r>
        <w:rPr>
          <w:rFonts w:ascii="Times New Roman" w:hAnsi="Times New Roman"/>
          <w:szCs w:val="21"/>
        </w:rPr>
        <w:t>60L948Q</w:t>
      </w:r>
    </w:p>
    <w:p w:rsidR="001B708F" w:rsidRDefault="001B708F" w:rsidP="001B708F">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课程体系：专业课</w:t>
      </w:r>
    </w:p>
    <w:p w:rsidR="001B708F" w:rsidRDefault="001B708F" w:rsidP="001B708F">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课程性质：必修</w:t>
      </w:r>
    </w:p>
    <w:p w:rsidR="001B708F" w:rsidRDefault="001B708F" w:rsidP="001B708F">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学分：</w:t>
      </w:r>
      <w:r>
        <w:rPr>
          <w:rFonts w:ascii="Times New Roman" w:hAnsi="Times New Roman"/>
          <w:szCs w:val="21"/>
        </w:rPr>
        <w:t>32</w:t>
      </w:r>
      <w:r>
        <w:rPr>
          <w:rFonts w:ascii="Times New Roman" w:hAnsi="Times New Roman" w:hint="eastAsia"/>
          <w:szCs w:val="21"/>
        </w:rPr>
        <w:t>学时</w:t>
      </w:r>
      <w:r>
        <w:rPr>
          <w:rFonts w:ascii="Times New Roman" w:hAnsi="Times New Roman"/>
          <w:szCs w:val="21"/>
        </w:rPr>
        <w:t>/2</w:t>
      </w:r>
      <w:r>
        <w:rPr>
          <w:rFonts w:ascii="Times New Roman" w:hAnsi="Times New Roman" w:hint="eastAsia"/>
          <w:szCs w:val="21"/>
        </w:rPr>
        <w:t>学分</w:t>
      </w:r>
    </w:p>
    <w:p w:rsidR="001B708F" w:rsidRDefault="001B708F" w:rsidP="001B708F">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先修课程：葡萄牙语</w:t>
      </w:r>
      <w:r>
        <w:rPr>
          <w:rFonts w:ascii="Times New Roman" w:hAnsi="Times New Roman"/>
          <w:szCs w:val="21"/>
        </w:rPr>
        <w:t>VI</w:t>
      </w:r>
    </w:p>
    <w:p w:rsidR="001B708F" w:rsidRDefault="001B708F" w:rsidP="001B708F">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适用专业：葡萄牙语专业</w:t>
      </w:r>
    </w:p>
    <w:p w:rsidR="001B708F" w:rsidRPr="00222AF9" w:rsidRDefault="001B708F" w:rsidP="001B708F">
      <w:pPr>
        <w:spacing w:beforeLines="50" w:before="156" w:afterLines="50" w:after="156"/>
        <w:ind w:left="420" w:hanging="420"/>
        <w:rPr>
          <w:rFonts w:ascii="黑体" w:eastAsia="黑体" w:hAnsi="黑体"/>
          <w:b/>
          <w:bCs/>
          <w:sz w:val="28"/>
          <w:szCs w:val="28"/>
        </w:rPr>
      </w:pPr>
      <w:r w:rsidRPr="00222AF9">
        <w:rPr>
          <w:rFonts w:ascii="黑体" w:eastAsia="黑体" w:hAnsi="黑体"/>
          <w:b/>
          <w:bCs/>
          <w:sz w:val="28"/>
          <w:szCs w:val="28"/>
        </w:rPr>
        <w:t>二、课程目标与任务</w:t>
      </w:r>
    </w:p>
    <w:p w:rsidR="001B708F" w:rsidRDefault="001B708F" w:rsidP="001B708F">
      <w:pPr>
        <w:widowControl w:val="0"/>
        <w:numPr>
          <w:ilvl w:val="0"/>
          <w:numId w:val="12"/>
        </w:numPr>
        <w:tabs>
          <w:tab w:val="left" w:pos="425"/>
        </w:tabs>
        <w:ind w:left="0" w:firstLineChars="200" w:firstLine="420"/>
        <w:jc w:val="both"/>
        <w:rPr>
          <w:rFonts w:ascii="Times New Roman" w:hAnsi="Times New Roman"/>
          <w:bCs/>
          <w:szCs w:val="21"/>
        </w:rPr>
      </w:pPr>
      <w:r>
        <w:rPr>
          <w:rFonts w:ascii="Times New Roman" w:hAnsi="Times New Roman"/>
          <w:bCs/>
          <w:szCs w:val="21"/>
        </w:rPr>
        <w:t>了解葡语系国家经贸发展情况以及与中国的经贸关系</w:t>
      </w:r>
    </w:p>
    <w:p w:rsidR="001B708F" w:rsidRDefault="001B708F" w:rsidP="001B708F">
      <w:pPr>
        <w:widowControl w:val="0"/>
        <w:numPr>
          <w:ilvl w:val="0"/>
          <w:numId w:val="12"/>
        </w:numPr>
        <w:tabs>
          <w:tab w:val="left" w:pos="425"/>
        </w:tabs>
        <w:ind w:left="0" w:firstLineChars="200" w:firstLine="420"/>
        <w:jc w:val="both"/>
        <w:rPr>
          <w:rFonts w:ascii="Times New Roman" w:hAnsi="Times New Roman"/>
          <w:bCs/>
          <w:szCs w:val="21"/>
        </w:rPr>
      </w:pPr>
      <w:r>
        <w:rPr>
          <w:rFonts w:ascii="Times New Roman" w:hAnsi="Times New Roman"/>
          <w:bCs/>
          <w:szCs w:val="21"/>
        </w:rPr>
        <w:t>了解经贸葡语中的高频词汇</w:t>
      </w:r>
    </w:p>
    <w:p w:rsidR="001B708F" w:rsidRDefault="001B708F" w:rsidP="001B708F">
      <w:pPr>
        <w:widowControl w:val="0"/>
        <w:numPr>
          <w:ilvl w:val="0"/>
          <w:numId w:val="12"/>
        </w:numPr>
        <w:tabs>
          <w:tab w:val="left" w:pos="425"/>
        </w:tabs>
        <w:ind w:left="0" w:firstLineChars="200" w:firstLine="420"/>
        <w:jc w:val="both"/>
        <w:rPr>
          <w:rFonts w:ascii="Times New Roman" w:hAnsi="Times New Roman"/>
          <w:bCs/>
          <w:szCs w:val="21"/>
        </w:rPr>
      </w:pPr>
      <w:r>
        <w:rPr>
          <w:rFonts w:ascii="Times New Roman" w:hAnsi="Times New Roman"/>
          <w:bCs/>
          <w:szCs w:val="21"/>
        </w:rPr>
        <w:t>掌握合同等正式经贸文件的翻译技巧</w:t>
      </w:r>
    </w:p>
    <w:p w:rsidR="001B708F" w:rsidRDefault="001B708F" w:rsidP="001B708F">
      <w:pPr>
        <w:widowControl w:val="0"/>
        <w:numPr>
          <w:ilvl w:val="0"/>
          <w:numId w:val="12"/>
        </w:numPr>
        <w:tabs>
          <w:tab w:val="left" w:pos="425"/>
        </w:tabs>
        <w:ind w:left="0" w:firstLineChars="200" w:firstLine="420"/>
        <w:jc w:val="both"/>
        <w:rPr>
          <w:rFonts w:ascii="Times New Roman" w:hAnsi="Times New Roman"/>
          <w:bCs/>
          <w:szCs w:val="21"/>
        </w:rPr>
      </w:pPr>
      <w:r>
        <w:rPr>
          <w:rFonts w:ascii="Times New Roman" w:hAnsi="Times New Roman"/>
          <w:bCs/>
          <w:szCs w:val="21"/>
        </w:rPr>
        <w:t>了解葡语系国家贸易文化以及沟通方式</w:t>
      </w:r>
    </w:p>
    <w:p w:rsidR="001B708F" w:rsidRDefault="001B708F" w:rsidP="001B708F">
      <w:pPr>
        <w:widowControl w:val="0"/>
        <w:numPr>
          <w:ilvl w:val="0"/>
          <w:numId w:val="12"/>
        </w:numPr>
        <w:tabs>
          <w:tab w:val="left" w:pos="425"/>
        </w:tabs>
        <w:ind w:left="0" w:firstLineChars="200" w:firstLine="420"/>
        <w:jc w:val="both"/>
        <w:rPr>
          <w:rFonts w:ascii="Times New Roman" w:hAnsi="Times New Roman"/>
          <w:bCs/>
          <w:szCs w:val="21"/>
        </w:rPr>
      </w:pPr>
      <w:r>
        <w:rPr>
          <w:rFonts w:ascii="Times New Roman" w:hAnsi="Times New Roman"/>
          <w:bCs/>
          <w:szCs w:val="21"/>
        </w:rPr>
        <w:t>掌握葡萄牙语商务信函写法</w:t>
      </w:r>
    </w:p>
    <w:p w:rsidR="001B708F" w:rsidRPr="00222AF9" w:rsidRDefault="001B708F" w:rsidP="001B708F">
      <w:pPr>
        <w:spacing w:beforeLines="50" w:before="156" w:afterLines="50" w:after="156"/>
        <w:ind w:left="420" w:hanging="420"/>
        <w:rPr>
          <w:rFonts w:ascii="黑体" w:eastAsia="黑体" w:hAnsi="黑体"/>
          <w:b/>
          <w:bCs/>
          <w:sz w:val="28"/>
          <w:szCs w:val="28"/>
        </w:rPr>
      </w:pPr>
      <w:r w:rsidRPr="00222AF9">
        <w:rPr>
          <w:rFonts w:ascii="黑体" w:eastAsia="黑体" w:hAnsi="黑体"/>
          <w:b/>
          <w:bCs/>
          <w:sz w:val="28"/>
          <w:szCs w:val="28"/>
        </w:rPr>
        <w:t>三、课程目标和毕业要求的对应关系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3"/>
        <w:gridCol w:w="4678"/>
        <w:gridCol w:w="818"/>
      </w:tblGrid>
      <w:tr w:rsidR="001B708F" w:rsidTr="00C74A03">
        <w:trPr>
          <w:jc w:val="center"/>
        </w:trPr>
        <w:tc>
          <w:tcPr>
            <w:tcW w:w="3222" w:type="dxa"/>
            <w:vAlign w:val="center"/>
          </w:tcPr>
          <w:p w:rsidR="001B708F" w:rsidRDefault="001B708F" w:rsidP="00C74A03">
            <w:pPr>
              <w:rPr>
                <w:rFonts w:ascii="Times New Roman" w:hAnsi="Times New Roman"/>
                <w:color w:val="000000"/>
                <w:szCs w:val="21"/>
              </w:rPr>
            </w:pPr>
            <w:r>
              <w:rPr>
                <w:rFonts w:ascii="Times New Roman" w:hAnsi="Times New Roman"/>
                <w:bCs/>
                <w:color w:val="000000"/>
                <w:kern w:val="24"/>
                <w:szCs w:val="21"/>
              </w:rPr>
              <w:t>毕业要求</w:t>
            </w:r>
          </w:p>
        </w:tc>
        <w:tc>
          <w:tcPr>
            <w:tcW w:w="4576" w:type="dxa"/>
            <w:vAlign w:val="center"/>
          </w:tcPr>
          <w:p w:rsidR="001B708F" w:rsidRDefault="001B708F" w:rsidP="00C74A03">
            <w:pPr>
              <w:rPr>
                <w:rFonts w:ascii="Times New Roman" w:hAnsi="Times New Roman"/>
                <w:color w:val="000000"/>
                <w:szCs w:val="21"/>
              </w:rPr>
            </w:pPr>
            <w:r>
              <w:rPr>
                <w:rFonts w:ascii="Times New Roman" w:hAnsi="Times New Roman"/>
                <w:bCs/>
                <w:color w:val="000000"/>
                <w:kern w:val="24"/>
                <w:szCs w:val="21"/>
              </w:rPr>
              <w:t>毕业要求指标点</w:t>
            </w:r>
          </w:p>
        </w:tc>
        <w:tc>
          <w:tcPr>
            <w:tcW w:w="800" w:type="dxa"/>
            <w:vAlign w:val="center"/>
          </w:tcPr>
          <w:p w:rsidR="001B708F" w:rsidRDefault="001B708F" w:rsidP="00C74A03">
            <w:pPr>
              <w:rPr>
                <w:rFonts w:ascii="Times New Roman" w:hAnsi="Times New Roman"/>
                <w:bCs/>
                <w:color w:val="000000"/>
                <w:kern w:val="24"/>
                <w:szCs w:val="21"/>
              </w:rPr>
            </w:pPr>
            <w:r>
              <w:rPr>
                <w:rFonts w:ascii="Times New Roman" w:hAnsi="Times New Roman"/>
                <w:bCs/>
                <w:color w:val="000000"/>
                <w:kern w:val="24"/>
                <w:szCs w:val="21"/>
              </w:rPr>
              <w:t>课程</w:t>
            </w:r>
          </w:p>
          <w:p w:rsidR="001B708F" w:rsidRDefault="001B708F" w:rsidP="00C74A03">
            <w:pPr>
              <w:rPr>
                <w:rFonts w:ascii="Times New Roman" w:hAnsi="Times New Roman"/>
                <w:color w:val="000000"/>
                <w:szCs w:val="21"/>
              </w:rPr>
            </w:pPr>
            <w:r>
              <w:rPr>
                <w:rFonts w:ascii="Times New Roman" w:hAnsi="Times New Roman"/>
                <w:bCs/>
                <w:color w:val="000000"/>
                <w:kern w:val="24"/>
                <w:szCs w:val="21"/>
              </w:rPr>
              <w:t>目标</w:t>
            </w:r>
          </w:p>
        </w:tc>
      </w:tr>
      <w:tr w:rsidR="001B708F" w:rsidTr="00C74A03">
        <w:trPr>
          <w:jc w:val="center"/>
        </w:trPr>
        <w:tc>
          <w:tcPr>
            <w:tcW w:w="3222" w:type="dxa"/>
            <w:vAlign w:val="center"/>
          </w:tcPr>
          <w:p w:rsidR="001B708F" w:rsidRDefault="001B708F" w:rsidP="00C74A03">
            <w:pPr>
              <w:pStyle w:val="a4"/>
              <w:spacing w:after="156"/>
              <w:ind w:leftChars="0" w:left="0"/>
              <w:rPr>
                <w:rFonts w:ascii="Times New Roman" w:hAnsi="Times New Roman"/>
                <w:bCs/>
                <w:color w:val="000000"/>
                <w:kern w:val="24"/>
                <w:szCs w:val="21"/>
              </w:rPr>
            </w:pPr>
            <w:r>
              <w:rPr>
                <w:rFonts w:ascii="Times New Roman" w:hAnsi="Times New Roman"/>
                <w:szCs w:val="21"/>
              </w:rPr>
              <w:t>1.1</w:t>
            </w:r>
            <w:r>
              <w:rPr>
                <w:rFonts w:ascii="Times New Roman" w:hAnsi="Times New Roman"/>
                <w:szCs w:val="21"/>
              </w:rPr>
              <w:t>掌握合理的葡萄牙语听、说、读、写技能</w:t>
            </w:r>
          </w:p>
        </w:tc>
        <w:tc>
          <w:tcPr>
            <w:tcW w:w="4576" w:type="dxa"/>
            <w:vAlign w:val="center"/>
          </w:tcPr>
          <w:p w:rsidR="001B708F" w:rsidRDefault="001B708F" w:rsidP="00C74A03">
            <w:pPr>
              <w:pStyle w:val="a4"/>
              <w:spacing w:after="156"/>
              <w:ind w:leftChars="0" w:left="0"/>
              <w:rPr>
                <w:rFonts w:ascii="Times New Roman" w:hAnsi="Times New Roman"/>
                <w:bCs/>
                <w:color w:val="000000"/>
                <w:kern w:val="24"/>
                <w:szCs w:val="21"/>
              </w:rPr>
            </w:pPr>
            <w:r>
              <w:rPr>
                <w:rFonts w:ascii="Times New Roman" w:hAnsi="Times New Roman"/>
              </w:rPr>
              <w:t xml:space="preserve">1.1.5 </w:t>
            </w:r>
            <w:r>
              <w:rPr>
                <w:rFonts w:ascii="Times New Roman" w:hAnsi="Times New Roman"/>
              </w:rPr>
              <w:t>能够准确无误的使用葡萄牙语进行非正式和正式篇章的写作，对篇章的组织、衔接和逻辑用词方面的驾驭能力</w:t>
            </w:r>
          </w:p>
        </w:tc>
        <w:tc>
          <w:tcPr>
            <w:tcW w:w="800" w:type="dxa"/>
            <w:vAlign w:val="center"/>
          </w:tcPr>
          <w:p w:rsidR="001B708F" w:rsidRDefault="001B708F" w:rsidP="00C74A03">
            <w:pPr>
              <w:rPr>
                <w:rFonts w:ascii="Times New Roman" w:hAnsi="Times New Roman"/>
                <w:bCs/>
                <w:color w:val="000000"/>
                <w:kern w:val="24"/>
                <w:szCs w:val="21"/>
              </w:rPr>
            </w:pPr>
            <w:r>
              <w:rPr>
                <w:rFonts w:ascii="Times New Roman" w:hAnsi="Times New Roman"/>
                <w:bCs/>
                <w:color w:val="000000"/>
                <w:kern w:val="24"/>
                <w:szCs w:val="21"/>
              </w:rPr>
              <w:t xml:space="preserve">   5</w:t>
            </w:r>
          </w:p>
        </w:tc>
      </w:tr>
      <w:tr w:rsidR="001B708F" w:rsidTr="00C74A03">
        <w:trPr>
          <w:jc w:val="center"/>
        </w:trPr>
        <w:tc>
          <w:tcPr>
            <w:tcW w:w="3222" w:type="dxa"/>
            <w:vAlign w:val="center"/>
          </w:tcPr>
          <w:p w:rsidR="001B708F" w:rsidRDefault="001B708F" w:rsidP="00C74A03">
            <w:pPr>
              <w:rPr>
                <w:rFonts w:ascii="Times New Roman" w:hAnsi="Times New Roman"/>
                <w:color w:val="FF0000"/>
                <w:szCs w:val="21"/>
              </w:rPr>
            </w:pPr>
            <w:r>
              <w:rPr>
                <w:rFonts w:ascii="Times New Roman" w:hAnsi="Times New Roman"/>
                <w:bCs/>
                <w:szCs w:val="21"/>
              </w:rPr>
              <w:t>2</w:t>
            </w:r>
            <w:r>
              <w:rPr>
                <w:rFonts w:ascii="Times New Roman" w:hAnsi="Times New Roman"/>
                <w:bCs/>
                <w:szCs w:val="21"/>
              </w:rPr>
              <w:t>、语言应用能力：在社会实践活动中体现熟练的语用能力，在专业领域具备优秀的葡汉</w:t>
            </w:r>
            <w:r>
              <w:rPr>
                <w:rFonts w:ascii="Times New Roman" w:hAnsi="Times New Roman"/>
                <w:bCs/>
                <w:szCs w:val="21"/>
              </w:rPr>
              <w:t>-</w:t>
            </w:r>
            <w:r>
              <w:rPr>
                <w:rFonts w:ascii="Times New Roman" w:hAnsi="Times New Roman"/>
                <w:bCs/>
                <w:szCs w:val="21"/>
              </w:rPr>
              <w:t>汉葡翻译能力</w:t>
            </w:r>
          </w:p>
        </w:tc>
        <w:tc>
          <w:tcPr>
            <w:tcW w:w="4576" w:type="dxa"/>
            <w:vAlign w:val="center"/>
          </w:tcPr>
          <w:p w:rsidR="001B708F" w:rsidRDefault="001B708F" w:rsidP="00C74A03">
            <w:pPr>
              <w:pStyle w:val="a4"/>
              <w:spacing w:after="156"/>
              <w:ind w:leftChars="0" w:left="0"/>
              <w:rPr>
                <w:rFonts w:ascii="Times New Roman" w:hAnsi="Times New Roman"/>
                <w:szCs w:val="21"/>
              </w:rPr>
            </w:pPr>
            <w:r>
              <w:rPr>
                <w:rFonts w:ascii="Times New Roman" w:hAnsi="Times New Roman"/>
                <w:szCs w:val="21"/>
              </w:rPr>
              <w:t xml:space="preserve">2.4 </w:t>
            </w:r>
            <w:r>
              <w:rPr>
                <w:rFonts w:ascii="Times New Roman" w:hAnsi="Times New Roman"/>
                <w:szCs w:val="21"/>
              </w:rPr>
              <w:t>掌握广泛领域和专业领域内葡汉</w:t>
            </w:r>
            <w:r>
              <w:rPr>
                <w:rFonts w:ascii="Times New Roman" w:hAnsi="Times New Roman"/>
                <w:szCs w:val="21"/>
              </w:rPr>
              <w:t>-</w:t>
            </w:r>
            <w:r>
              <w:rPr>
                <w:rFonts w:ascii="Times New Roman" w:hAnsi="Times New Roman"/>
                <w:szCs w:val="21"/>
              </w:rPr>
              <w:t>汉葡笔译实践活动策略和技巧</w:t>
            </w:r>
          </w:p>
        </w:tc>
        <w:tc>
          <w:tcPr>
            <w:tcW w:w="800" w:type="dxa"/>
            <w:vAlign w:val="center"/>
          </w:tcPr>
          <w:p w:rsidR="001B708F" w:rsidRDefault="001B708F" w:rsidP="00C74A03">
            <w:pPr>
              <w:rPr>
                <w:rFonts w:ascii="Times New Roman" w:hAnsi="Times New Roman"/>
                <w:color w:val="000000"/>
                <w:szCs w:val="21"/>
              </w:rPr>
            </w:pPr>
            <w:r>
              <w:rPr>
                <w:rFonts w:ascii="Times New Roman" w:hAnsi="Times New Roman"/>
                <w:color w:val="000000"/>
                <w:szCs w:val="21"/>
              </w:rPr>
              <w:t xml:space="preserve"> 2</w:t>
            </w:r>
            <w:r>
              <w:rPr>
                <w:rFonts w:ascii="Times New Roman" w:hAnsi="Times New Roman"/>
                <w:color w:val="000000"/>
                <w:szCs w:val="21"/>
              </w:rPr>
              <w:t>、</w:t>
            </w:r>
            <w:r>
              <w:rPr>
                <w:rFonts w:ascii="Times New Roman" w:hAnsi="Times New Roman"/>
                <w:color w:val="000000"/>
                <w:szCs w:val="21"/>
              </w:rPr>
              <w:t>3</w:t>
            </w:r>
          </w:p>
        </w:tc>
      </w:tr>
      <w:tr w:rsidR="001B708F" w:rsidTr="00C74A03">
        <w:trPr>
          <w:jc w:val="center"/>
        </w:trPr>
        <w:tc>
          <w:tcPr>
            <w:tcW w:w="3222" w:type="dxa"/>
            <w:vAlign w:val="center"/>
          </w:tcPr>
          <w:p w:rsidR="001B708F" w:rsidRDefault="001B708F" w:rsidP="00C74A03">
            <w:pPr>
              <w:pStyle w:val="a4"/>
              <w:spacing w:after="156"/>
              <w:ind w:leftChars="0" w:left="0"/>
              <w:rPr>
                <w:rFonts w:ascii="Times New Roman" w:hAnsi="Times New Roman"/>
                <w:bCs/>
                <w:szCs w:val="21"/>
              </w:rPr>
            </w:pPr>
            <w:r>
              <w:rPr>
                <w:rFonts w:ascii="Times New Roman" w:hAnsi="Times New Roman"/>
                <w:bCs/>
                <w:szCs w:val="21"/>
              </w:rPr>
              <w:t>3</w:t>
            </w:r>
            <w:r>
              <w:rPr>
                <w:rFonts w:ascii="Times New Roman" w:hAnsi="Times New Roman"/>
                <w:bCs/>
                <w:szCs w:val="21"/>
              </w:rPr>
              <w:t>、跨文化能力：具备跨文化适应能力和跨文化交际意识</w:t>
            </w:r>
          </w:p>
        </w:tc>
        <w:tc>
          <w:tcPr>
            <w:tcW w:w="4576" w:type="dxa"/>
            <w:vAlign w:val="center"/>
          </w:tcPr>
          <w:p w:rsidR="001B708F" w:rsidRDefault="001B708F" w:rsidP="00C74A03">
            <w:pPr>
              <w:pStyle w:val="a4"/>
              <w:spacing w:after="156"/>
              <w:ind w:leftChars="0" w:left="0"/>
              <w:rPr>
                <w:rFonts w:ascii="Times New Roman" w:hAnsi="Times New Roman"/>
              </w:rPr>
            </w:pPr>
            <w:r>
              <w:rPr>
                <w:rFonts w:ascii="Times New Roman" w:hAnsi="Times New Roman"/>
              </w:rPr>
              <w:t xml:space="preserve">3.5 </w:t>
            </w:r>
            <w:r>
              <w:rPr>
                <w:rFonts w:ascii="Times New Roman" w:hAnsi="Times New Roman"/>
              </w:rPr>
              <w:t>理解文化冲突，具备跨文化适应能力的能力</w:t>
            </w:r>
          </w:p>
        </w:tc>
        <w:tc>
          <w:tcPr>
            <w:tcW w:w="800" w:type="dxa"/>
            <w:vAlign w:val="center"/>
          </w:tcPr>
          <w:p w:rsidR="001B708F" w:rsidRDefault="001B708F" w:rsidP="00C74A03">
            <w:pPr>
              <w:rPr>
                <w:rFonts w:ascii="Times New Roman" w:hAnsi="Times New Roman"/>
                <w:color w:val="000000"/>
                <w:szCs w:val="21"/>
              </w:rPr>
            </w:pPr>
            <w:r>
              <w:rPr>
                <w:rFonts w:ascii="Times New Roman" w:hAnsi="Times New Roman"/>
                <w:color w:val="000000"/>
                <w:szCs w:val="21"/>
              </w:rPr>
              <w:t xml:space="preserve">   4</w:t>
            </w:r>
          </w:p>
        </w:tc>
      </w:tr>
      <w:tr w:rsidR="001B708F" w:rsidTr="00C74A03">
        <w:trPr>
          <w:jc w:val="center"/>
        </w:trPr>
        <w:tc>
          <w:tcPr>
            <w:tcW w:w="3222" w:type="dxa"/>
            <w:vAlign w:val="center"/>
          </w:tcPr>
          <w:p w:rsidR="001B708F" w:rsidRDefault="001B708F" w:rsidP="00C74A03">
            <w:pPr>
              <w:pStyle w:val="a4"/>
              <w:spacing w:after="156"/>
              <w:ind w:leftChars="0" w:left="0"/>
              <w:rPr>
                <w:rFonts w:ascii="Times New Roman" w:hAnsi="Times New Roman"/>
              </w:rPr>
            </w:pPr>
            <w:r>
              <w:rPr>
                <w:rFonts w:ascii="Times New Roman" w:hAnsi="Times New Roman"/>
              </w:rPr>
              <w:t>4</w:t>
            </w:r>
            <w:r>
              <w:rPr>
                <w:rFonts w:ascii="Times New Roman" w:hAnsi="Times New Roman"/>
              </w:rPr>
              <w:t>、跨学科能力：具备不同学科间知识的交融和迁移能力</w:t>
            </w:r>
          </w:p>
        </w:tc>
        <w:tc>
          <w:tcPr>
            <w:tcW w:w="4576" w:type="dxa"/>
            <w:vAlign w:val="center"/>
          </w:tcPr>
          <w:p w:rsidR="001B708F" w:rsidRDefault="001B708F" w:rsidP="00C74A03">
            <w:pPr>
              <w:pStyle w:val="a4"/>
              <w:spacing w:after="156"/>
              <w:ind w:leftChars="0" w:left="0"/>
              <w:rPr>
                <w:rFonts w:ascii="Times New Roman" w:hAnsi="Times New Roman"/>
              </w:rPr>
            </w:pPr>
            <w:r>
              <w:rPr>
                <w:rFonts w:ascii="Times New Roman" w:hAnsi="Times New Roman"/>
              </w:rPr>
              <w:t xml:space="preserve">4.4 </w:t>
            </w:r>
            <w:r>
              <w:rPr>
                <w:rFonts w:ascii="Times New Roman" w:hAnsi="Times New Roman"/>
              </w:rPr>
              <w:t>了解经济管理的基本原理和方法</w:t>
            </w:r>
          </w:p>
        </w:tc>
        <w:tc>
          <w:tcPr>
            <w:tcW w:w="800" w:type="dxa"/>
            <w:vAlign w:val="center"/>
          </w:tcPr>
          <w:p w:rsidR="001B708F" w:rsidRDefault="001B708F" w:rsidP="00C74A03">
            <w:pPr>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w:t>
            </w:r>
            <w:r>
              <w:rPr>
                <w:rFonts w:ascii="Times New Roman" w:hAnsi="Times New Roman"/>
                <w:color w:val="000000"/>
                <w:szCs w:val="21"/>
              </w:rPr>
              <w:t>3</w:t>
            </w:r>
          </w:p>
        </w:tc>
      </w:tr>
      <w:tr w:rsidR="001B708F" w:rsidTr="00C74A03">
        <w:trPr>
          <w:jc w:val="center"/>
        </w:trPr>
        <w:tc>
          <w:tcPr>
            <w:tcW w:w="3222" w:type="dxa"/>
            <w:vAlign w:val="center"/>
          </w:tcPr>
          <w:p w:rsidR="001B708F" w:rsidRDefault="001B708F" w:rsidP="00C74A03">
            <w:pPr>
              <w:pStyle w:val="a4"/>
              <w:spacing w:after="156"/>
              <w:ind w:leftChars="0" w:left="0"/>
              <w:rPr>
                <w:rFonts w:ascii="Times New Roman" w:hAnsi="Times New Roman"/>
                <w:bCs/>
                <w:szCs w:val="21"/>
              </w:rPr>
            </w:pPr>
            <w:r>
              <w:rPr>
                <w:rFonts w:ascii="Times New Roman" w:hAnsi="Times New Roman"/>
              </w:rPr>
              <w:t>4</w:t>
            </w:r>
            <w:r>
              <w:rPr>
                <w:rFonts w:ascii="Times New Roman" w:hAnsi="Times New Roman"/>
              </w:rPr>
              <w:t>、跨学科能力：具备不同学科间知识的交融和迁移能力</w:t>
            </w:r>
          </w:p>
        </w:tc>
        <w:tc>
          <w:tcPr>
            <w:tcW w:w="4576" w:type="dxa"/>
            <w:vAlign w:val="center"/>
          </w:tcPr>
          <w:p w:rsidR="001B708F" w:rsidRDefault="001B708F" w:rsidP="00C74A03">
            <w:pPr>
              <w:pStyle w:val="a4"/>
              <w:spacing w:after="156"/>
              <w:ind w:leftChars="0" w:left="0"/>
              <w:rPr>
                <w:rFonts w:ascii="Times New Roman" w:hAnsi="Times New Roman"/>
                <w:color w:val="FF0000"/>
                <w:szCs w:val="21"/>
              </w:rPr>
            </w:pPr>
            <w:r>
              <w:rPr>
                <w:rFonts w:ascii="Times New Roman" w:hAnsi="Times New Roman"/>
              </w:rPr>
              <w:t xml:space="preserve">4.5 </w:t>
            </w:r>
            <w:r>
              <w:rPr>
                <w:rFonts w:ascii="Times New Roman" w:hAnsi="Times New Roman"/>
              </w:rPr>
              <w:t>了解葡萄牙语在特定学科领域内的应用情况，具备学科间知识迁移和交融的能力</w:t>
            </w:r>
          </w:p>
        </w:tc>
        <w:tc>
          <w:tcPr>
            <w:tcW w:w="800" w:type="dxa"/>
            <w:vAlign w:val="center"/>
          </w:tcPr>
          <w:p w:rsidR="001B708F" w:rsidRDefault="001B708F" w:rsidP="00C74A03">
            <w:pPr>
              <w:jc w:val="center"/>
              <w:rPr>
                <w:rFonts w:ascii="Times New Roman" w:hAnsi="Times New Roman"/>
                <w:color w:val="000000"/>
                <w:szCs w:val="21"/>
              </w:rPr>
            </w:pPr>
            <w:r>
              <w:rPr>
                <w:rFonts w:ascii="Times New Roman" w:hAnsi="Times New Roman"/>
                <w:color w:val="000000"/>
                <w:szCs w:val="21"/>
              </w:rPr>
              <w:t>4</w:t>
            </w:r>
          </w:p>
        </w:tc>
      </w:tr>
    </w:tbl>
    <w:p w:rsidR="001B708F" w:rsidRPr="00222AF9" w:rsidRDefault="001B708F" w:rsidP="001B708F">
      <w:pPr>
        <w:widowControl w:val="0"/>
        <w:numPr>
          <w:ilvl w:val="0"/>
          <w:numId w:val="13"/>
        </w:numPr>
        <w:spacing w:beforeLines="50" w:before="156" w:afterLines="50" w:after="156"/>
        <w:ind w:left="420" w:hanging="420"/>
        <w:jc w:val="both"/>
        <w:rPr>
          <w:rFonts w:ascii="黑体" w:eastAsia="黑体" w:hAnsi="黑体"/>
          <w:b/>
          <w:bCs/>
          <w:sz w:val="28"/>
          <w:szCs w:val="28"/>
        </w:rPr>
      </w:pPr>
      <w:r w:rsidRPr="00222AF9">
        <w:rPr>
          <w:rFonts w:ascii="黑体" w:eastAsia="黑体" w:hAnsi="黑体"/>
          <w:b/>
          <w:bCs/>
          <w:sz w:val="28"/>
          <w:szCs w:val="28"/>
        </w:rPr>
        <w:t>课程教学内容和要求</w:t>
      </w:r>
    </w:p>
    <w:tbl>
      <w:tblPr>
        <w:tblpPr w:leftFromText="180" w:rightFromText="180" w:vertAnchor="text" w:horzAnchor="page" w:tblpXSpec="center" w:tblpY="308"/>
        <w:tblOverlap w:val="neve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
        <w:gridCol w:w="2796"/>
        <w:gridCol w:w="2631"/>
        <w:gridCol w:w="776"/>
        <w:gridCol w:w="718"/>
        <w:gridCol w:w="1337"/>
      </w:tblGrid>
      <w:tr w:rsidR="001B708F" w:rsidTr="00C74A03">
        <w:tc>
          <w:tcPr>
            <w:tcW w:w="516" w:type="dxa"/>
            <w:vAlign w:val="center"/>
          </w:tcPr>
          <w:p w:rsidR="001B708F" w:rsidRDefault="001B708F" w:rsidP="00C74A03">
            <w:pPr>
              <w:jc w:val="center"/>
              <w:rPr>
                <w:rFonts w:ascii="Times New Roman" w:hAnsi="Times New Roman"/>
              </w:rPr>
            </w:pPr>
            <w:r>
              <w:rPr>
                <w:rFonts w:ascii="Times New Roman" w:hAnsi="Times New Roman"/>
              </w:rPr>
              <w:t>序号</w:t>
            </w:r>
          </w:p>
        </w:tc>
        <w:tc>
          <w:tcPr>
            <w:tcW w:w="2711" w:type="dxa"/>
            <w:vAlign w:val="center"/>
          </w:tcPr>
          <w:p w:rsidR="001B708F" w:rsidRDefault="001B708F" w:rsidP="00C74A03">
            <w:pPr>
              <w:jc w:val="center"/>
              <w:rPr>
                <w:rFonts w:ascii="Times New Roman" w:hAnsi="Times New Roman"/>
                <w:szCs w:val="21"/>
              </w:rPr>
            </w:pPr>
            <w:r>
              <w:rPr>
                <w:rFonts w:ascii="Times New Roman" w:hAnsi="Times New Roman"/>
                <w:szCs w:val="21"/>
              </w:rPr>
              <w:lastRenderedPageBreak/>
              <w:t>知识单元（章节）</w:t>
            </w:r>
          </w:p>
        </w:tc>
        <w:tc>
          <w:tcPr>
            <w:tcW w:w="2551" w:type="dxa"/>
            <w:vAlign w:val="center"/>
          </w:tcPr>
          <w:p w:rsidR="001B708F" w:rsidRDefault="001B708F" w:rsidP="00C74A03">
            <w:pPr>
              <w:jc w:val="center"/>
              <w:rPr>
                <w:rFonts w:ascii="Times New Roman" w:hAnsi="Times New Roman"/>
              </w:rPr>
            </w:pPr>
            <w:r>
              <w:rPr>
                <w:rFonts w:ascii="Times New Roman" w:hAnsi="Times New Roman"/>
              </w:rPr>
              <w:t>知识点</w:t>
            </w:r>
          </w:p>
        </w:tc>
        <w:tc>
          <w:tcPr>
            <w:tcW w:w="752" w:type="dxa"/>
            <w:vAlign w:val="center"/>
          </w:tcPr>
          <w:p w:rsidR="001B708F" w:rsidRDefault="001B708F" w:rsidP="00C74A03">
            <w:pPr>
              <w:jc w:val="center"/>
              <w:rPr>
                <w:rFonts w:ascii="Times New Roman" w:hAnsi="Times New Roman"/>
              </w:rPr>
            </w:pPr>
            <w:r>
              <w:rPr>
                <w:rFonts w:ascii="Times New Roman" w:hAnsi="Times New Roman"/>
              </w:rPr>
              <w:t>要求</w:t>
            </w:r>
          </w:p>
        </w:tc>
        <w:tc>
          <w:tcPr>
            <w:tcW w:w="696" w:type="dxa"/>
            <w:vAlign w:val="center"/>
          </w:tcPr>
          <w:p w:rsidR="001B708F" w:rsidRDefault="001B708F" w:rsidP="00C74A03">
            <w:pPr>
              <w:jc w:val="center"/>
              <w:rPr>
                <w:rFonts w:ascii="Times New Roman" w:hAnsi="Times New Roman"/>
              </w:rPr>
            </w:pPr>
            <w:r>
              <w:rPr>
                <w:rFonts w:ascii="Times New Roman" w:hAnsi="Times New Roman"/>
                <w:szCs w:val="21"/>
              </w:rPr>
              <w:t>推荐学时</w:t>
            </w:r>
          </w:p>
        </w:tc>
        <w:tc>
          <w:tcPr>
            <w:tcW w:w="1296" w:type="dxa"/>
            <w:vAlign w:val="center"/>
          </w:tcPr>
          <w:p w:rsidR="001B708F" w:rsidRDefault="001B708F" w:rsidP="00C74A03">
            <w:pPr>
              <w:jc w:val="center"/>
              <w:rPr>
                <w:rFonts w:ascii="Times New Roman" w:hAnsi="Times New Roman"/>
                <w:color w:val="FF0000"/>
                <w:szCs w:val="21"/>
              </w:rPr>
            </w:pPr>
            <w:r>
              <w:rPr>
                <w:rFonts w:ascii="Times New Roman" w:hAnsi="Times New Roman"/>
                <w:color w:val="000000"/>
                <w:szCs w:val="21"/>
              </w:rPr>
              <w:t>支撑毕业要求指标点</w:t>
            </w:r>
          </w:p>
        </w:tc>
      </w:tr>
      <w:tr w:rsidR="001B708F" w:rsidTr="00C74A03">
        <w:trPr>
          <w:trHeight w:val="642"/>
        </w:trPr>
        <w:tc>
          <w:tcPr>
            <w:tcW w:w="516" w:type="dxa"/>
            <w:vAlign w:val="center"/>
          </w:tcPr>
          <w:p w:rsidR="001B708F" w:rsidRDefault="001B708F" w:rsidP="00C74A03">
            <w:pPr>
              <w:jc w:val="center"/>
              <w:rPr>
                <w:rFonts w:ascii="Times New Roman" w:hAnsi="Times New Roman"/>
                <w:szCs w:val="21"/>
              </w:rPr>
            </w:pPr>
            <w:r>
              <w:rPr>
                <w:rFonts w:ascii="Times New Roman" w:hAnsi="Times New Roman"/>
                <w:szCs w:val="21"/>
              </w:rPr>
              <w:t>1</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葡萄牙</w:t>
            </w:r>
            <w:r>
              <w:rPr>
                <w:rFonts w:ascii="Times New Roman" w:hAnsi="Times New Roman"/>
                <w:bCs/>
                <w:szCs w:val="21"/>
              </w:rPr>
              <w:lastRenderedPageBreak/>
              <w:t>国</w:t>
            </w:r>
            <w:r>
              <w:rPr>
                <w:rFonts w:ascii="Times New Roman" w:hAnsi="Times New Roman"/>
                <w:bCs/>
                <w:szCs w:val="21"/>
              </w:rPr>
              <w:lastRenderedPageBreak/>
              <w:t>家</w:t>
            </w:r>
            <w:r>
              <w:rPr>
                <w:rFonts w:ascii="Times New Roman" w:hAnsi="Times New Roman"/>
                <w:bCs/>
                <w:szCs w:val="21"/>
              </w:rPr>
              <w:t>经贸发展情况以及与中国的经贸关系</w:t>
            </w:r>
          </w:p>
        </w:tc>
        <w:tc>
          <w:tcPr>
            <w:tcW w:w="2551" w:type="dxa"/>
            <w:vAlign w:val="center"/>
          </w:tcPr>
          <w:p w:rsidR="001B708F" w:rsidRDefault="001B708F" w:rsidP="00C74A03">
            <w:pPr>
              <w:rPr>
                <w:rFonts w:ascii="Times New Roman" w:hAnsi="Times New Roman"/>
                <w:szCs w:val="21"/>
              </w:rPr>
            </w:pPr>
            <w:r>
              <w:rPr>
                <w:rFonts w:ascii="Times New Roman" w:hAnsi="Times New Roman"/>
                <w:szCs w:val="21"/>
              </w:rPr>
              <w:t>中葡贸易往来情况葡语文章阅读与分析</w:t>
            </w:r>
          </w:p>
        </w:tc>
        <w:tc>
          <w:tcPr>
            <w:tcW w:w="752" w:type="dxa"/>
            <w:vAlign w:val="center"/>
          </w:tcPr>
          <w:p w:rsidR="001B708F" w:rsidRDefault="001B708F" w:rsidP="00C74A03">
            <w:pPr>
              <w:jc w:val="cente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4.5</w:t>
            </w:r>
          </w:p>
        </w:tc>
      </w:tr>
      <w:tr w:rsidR="001B708F" w:rsidTr="00C74A03">
        <w:trPr>
          <w:trHeight w:val="557"/>
        </w:trPr>
        <w:tc>
          <w:tcPr>
            <w:tcW w:w="516" w:type="dxa"/>
            <w:vAlign w:val="center"/>
          </w:tcPr>
          <w:p w:rsidR="001B708F" w:rsidRDefault="001B708F" w:rsidP="00C74A03">
            <w:pPr>
              <w:jc w:val="center"/>
              <w:rPr>
                <w:rFonts w:ascii="Times New Roman" w:hAnsi="Times New Roman"/>
              </w:rPr>
            </w:pPr>
            <w:r>
              <w:rPr>
                <w:rFonts w:ascii="Times New Roman" w:hAnsi="Times New Roman"/>
              </w:rPr>
              <w:t>2</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巴西国家经贸发展情况以及与中国的经贸关系</w:t>
            </w:r>
          </w:p>
        </w:tc>
        <w:tc>
          <w:tcPr>
            <w:tcW w:w="2551" w:type="dxa"/>
            <w:vAlign w:val="center"/>
          </w:tcPr>
          <w:p w:rsidR="001B708F" w:rsidRDefault="001B708F" w:rsidP="00C74A03">
            <w:pPr>
              <w:rPr>
                <w:rFonts w:ascii="Times New Roman" w:hAnsi="Times New Roman"/>
              </w:rPr>
            </w:pPr>
            <w:r>
              <w:rPr>
                <w:rFonts w:ascii="Times New Roman" w:hAnsi="Times New Roman"/>
                <w:szCs w:val="21"/>
              </w:rPr>
              <w:t>中巴贸易往来情况葡语文章阅读与分析</w:t>
            </w:r>
          </w:p>
        </w:tc>
        <w:tc>
          <w:tcPr>
            <w:tcW w:w="752" w:type="dxa"/>
            <w:vAlign w:val="center"/>
          </w:tcPr>
          <w:p w:rsidR="001B708F" w:rsidRDefault="001B708F" w:rsidP="00C74A03">
            <w:pPr>
              <w:jc w:val="cente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4.5</w:t>
            </w:r>
          </w:p>
        </w:tc>
      </w:tr>
      <w:tr w:rsidR="001B708F" w:rsidTr="00C74A03">
        <w:trPr>
          <w:trHeight w:val="697"/>
        </w:trPr>
        <w:tc>
          <w:tcPr>
            <w:tcW w:w="516" w:type="dxa"/>
            <w:vAlign w:val="center"/>
          </w:tcPr>
          <w:p w:rsidR="001B708F" w:rsidRDefault="001B708F" w:rsidP="00C74A03">
            <w:pPr>
              <w:jc w:val="center"/>
              <w:rPr>
                <w:rFonts w:ascii="Times New Roman" w:hAnsi="Times New Roman"/>
              </w:rPr>
            </w:pPr>
            <w:r>
              <w:rPr>
                <w:rFonts w:ascii="Times New Roman" w:hAnsi="Times New Roman"/>
              </w:rPr>
              <w:t>3</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非洲葡语系国家经贸发展情况以及与中国的经贸关系</w:t>
            </w:r>
          </w:p>
        </w:tc>
        <w:tc>
          <w:tcPr>
            <w:tcW w:w="2551" w:type="dxa"/>
            <w:vAlign w:val="center"/>
          </w:tcPr>
          <w:p w:rsidR="001B708F" w:rsidRDefault="001B708F" w:rsidP="00C74A03">
            <w:pPr>
              <w:rPr>
                <w:rFonts w:ascii="Times New Roman" w:hAnsi="Times New Roman"/>
              </w:rPr>
            </w:pPr>
            <w:r>
              <w:rPr>
                <w:rFonts w:ascii="Times New Roman" w:hAnsi="Times New Roman"/>
              </w:rPr>
              <w:t>非洲葡语系国家与中国间的经贸往来情况葡语</w:t>
            </w:r>
            <w:r>
              <w:rPr>
                <w:rFonts w:ascii="Times New Roman" w:hAnsi="Times New Roman"/>
                <w:szCs w:val="21"/>
              </w:rPr>
              <w:t>文章</w:t>
            </w:r>
            <w:r>
              <w:rPr>
                <w:rFonts w:ascii="Times New Roman" w:hAnsi="Times New Roman"/>
              </w:rPr>
              <w:t>阅读与分析</w:t>
            </w:r>
          </w:p>
        </w:tc>
        <w:tc>
          <w:tcPr>
            <w:tcW w:w="752" w:type="dxa"/>
            <w:vAlign w:val="center"/>
          </w:tcPr>
          <w:p w:rsidR="001B708F" w:rsidRDefault="001B708F" w:rsidP="00C74A03">
            <w:pPr>
              <w:jc w:val="cente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4.5</w:t>
            </w:r>
          </w:p>
        </w:tc>
      </w:tr>
      <w:tr w:rsidR="001B708F" w:rsidTr="00C74A03">
        <w:trPr>
          <w:trHeight w:val="171"/>
        </w:trPr>
        <w:tc>
          <w:tcPr>
            <w:tcW w:w="516" w:type="dxa"/>
            <w:vAlign w:val="center"/>
          </w:tcPr>
          <w:p w:rsidR="001B708F" w:rsidRDefault="001B708F" w:rsidP="00C74A03">
            <w:pPr>
              <w:jc w:val="center"/>
              <w:rPr>
                <w:rFonts w:ascii="Times New Roman" w:hAnsi="Times New Roman"/>
              </w:rPr>
            </w:pPr>
            <w:r>
              <w:rPr>
                <w:rFonts w:ascii="Times New Roman" w:hAnsi="Times New Roman"/>
              </w:rPr>
              <w:t>4</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澳门在中国与葡语系国家中发挥的作用</w:t>
            </w:r>
          </w:p>
        </w:tc>
        <w:tc>
          <w:tcPr>
            <w:tcW w:w="2551" w:type="dxa"/>
            <w:vAlign w:val="center"/>
          </w:tcPr>
          <w:p w:rsidR="001B708F" w:rsidRDefault="001B708F" w:rsidP="00C74A03">
            <w:pPr>
              <w:rPr>
                <w:rFonts w:ascii="Times New Roman" w:hAnsi="Times New Roman"/>
              </w:rPr>
            </w:pPr>
            <w:r>
              <w:rPr>
                <w:rFonts w:ascii="Times New Roman" w:hAnsi="Times New Roman"/>
              </w:rPr>
              <w:t>澳门在中国与葡语系国家间的经济平台作用葡语</w:t>
            </w:r>
            <w:r>
              <w:rPr>
                <w:rFonts w:ascii="Times New Roman" w:hAnsi="Times New Roman"/>
                <w:szCs w:val="21"/>
              </w:rPr>
              <w:t>文章阅读与分析</w:t>
            </w:r>
          </w:p>
        </w:tc>
        <w:tc>
          <w:tcPr>
            <w:tcW w:w="752" w:type="dxa"/>
            <w:vAlign w:val="center"/>
          </w:tcPr>
          <w:p w:rsidR="001B708F" w:rsidRDefault="001B708F" w:rsidP="00C74A03">
            <w:pPr>
              <w:jc w:val="center"/>
              <w:rPr>
                <w:rFonts w:ascii="Times New Roman" w:hAnsi="Times New Roman"/>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4.5</w:t>
            </w:r>
          </w:p>
        </w:tc>
      </w:tr>
      <w:tr w:rsidR="001B708F" w:rsidTr="00C74A03">
        <w:trPr>
          <w:trHeight w:val="369"/>
        </w:trPr>
        <w:tc>
          <w:tcPr>
            <w:tcW w:w="516" w:type="dxa"/>
            <w:vAlign w:val="center"/>
          </w:tcPr>
          <w:p w:rsidR="001B708F" w:rsidRDefault="001B708F" w:rsidP="00C74A03">
            <w:pPr>
              <w:jc w:val="center"/>
              <w:rPr>
                <w:rFonts w:ascii="Times New Roman" w:hAnsi="Times New Roman"/>
              </w:rPr>
            </w:pPr>
            <w:r>
              <w:rPr>
                <w:rFonts w:ascii="Times New Roman" w:hAnsi="Times New Roman"/>
              </w:rPr>
              <w:t>5</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国际贸易</w:t>
            </w:r>
          </w:p>
        </w:tc>
        <w:tc>
          <w:tcPr>
            <w:tcW w:w="2551" w:type="dxa"/>
            <w:vAlign w:val="center"/>
          </w:tcPr>
          <w:p w:rsidR="001B708F" w:rsidRDefault="001B708F" w:rsidP="00C74A03">
            <w:pPr>
              <w:rPr>
                <w:rFonts w:ascii="Times New Roman" w:hAnsi="Times New Roman"/>
                <w:szCs w:val="21"/>
              </w:rPr>
            </w:pPr>
            <w:r>
              <w:rPr>
                <w:rFonts w:ascii="Times New Roman" w:hAnsi="Times New Roman"/>
              </w:rPr>
              <w:t>国际贸易类葡语</w:t>
            </w:r>
            <w:r>
              <w:rPr>
                <w:rFonts w:ascii="Times New Roman" w:hAnsi="Times New Roman"/>
                <w:szCs w:val="21"/>
              </w:rPr>
              <w:t>文章阅读与分析</w:t>
            </w:r>
          </w:p>
          <w:p w:rsidR="001B708F" w:rsidRDefault="001B708F" w:rsidP="00C74A03">
            <w:pPr>
              <w:rPr>
                <w:rFonts w:ascii="Times New Roman" w:hAnsi="Times New Roman"/>
                <w:szCs w:val="21"/>
              </w:rPr>
            </w:pPr>
            <w:r>
              <w:rPr>
                <w:rFonts w:ascii="Times New Roman" w:hAnsi="Times New Roman"/>
                <w:szCs w:val="21"/>
              </w:rPr>
              <w:t>补充信息：</w:t>
            </w:r>
            <w:r>
              <w:rPr>
                <w:rFonts w:ascii="Times New Roman" w:hAnsi="Times New Roman"/>
                <w:szCs w:val="21"/>
              </w:rPr>
              <w:t>1.</w:t>
            </w:r>
            <w:r>
              <w:rPr>
                <w:rFonts w:ascii="Times New Roman" w:hAnsi="Times New Roman"/>
                <w:szCs w:val="21"/>
              </w:rPr>
              <w:t>非关税壁垒；</w:t>
            </w:r>
            <w:r>
              <w:rPr>
                <w:rFonts w:ascii="Times New Roman" w:hAnsi="Times New Roman"/>
                <w:szCs w:val="21"/>
              </w:rPr>
              <w:t>2.</w:t>
            </w:r>
            <w:r>
              <w:rPr>
                <w:rFonts w:ascii="Times New Roman" w:hAnsi="Times New Roman"/>
                <w:szCs w:val="21"/>
              </w:rPr>
              <w:t>知识产权；</w:t>
            </w:r>
            <w:r>
              <w:rPr>
                <w:rFonts w:ascii="Times New Roman" w:hAnsi="Times New Roman"/>
                <w:szCs w:val="21"/>
              </w:rPr>
              <w:t>3.</w:t>
            </w:r>
            <w:r>
              <w:rPr>
                <w:rFonts w:ascii="Times New Roman" w:hAnsi="Times New Roman"/>
                <w:szCs w:val="21"/>
              </w:rPr>
              <w:t>服务贸易</w:t>
            </w:r>
          </w:p>
        </w:tc>
        <w:tc>
          <w:tcPr>
            <w:tcW w:w="752" w:type="dxa"/>
            <w:vAlign w:val="center"/>
          </w:tcPr>
          <w:p w:rsidR="001B708F" w:rsidRDefault="001B708F" w:rsidP="00C74A03">
            <w:pPr>
              <w:jc w:val="cente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153"/>
        </w:trPr>
        <w:tc>
          <w:tcPr>
            <w:tcW w:w="516" w:type="dxa"/>
            <w:vAlign w:val="center"/>
          </w:tcPr>
          <w:p w:rsidR="001B708F" w:rsidRDefault="001B708F" w:rsidP="00C74A03">
            <w:pPr>
              <w:jc w:val="center"/>
              <w:rPr>
                <w:rFonts w:ascii="Times New Roman" w:hAnsi="Times New Roman"/>
              </w:rPr>
            </w:pPr>
            <w:r>
              <w:rPr>
                <w:rFonts w:ascii="Times New Roman" w:hAnsi="Times New Roman"/>
              </w:rPr>
              <w:t>6</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市场准入</w:t>
            </w:r>
          </w:p>
        </w:tc>
        <w:tc>
          <w:tcPr>
            <w:tcW w:w="2551" w:type="dxa"/>
            <w:vAlign w:val="center"/>
          </w:tcPr>
          <w:p w:rsidR="001B708F" w:rsidRDefault="001B708F" w:rsidP="00C74A03">
            <w:pPr>
              <w:rPr>
                <w:rFonts w:ascii="Times New Roman" w:hAnsi="Times New Roman"/>
              </w:rPr>
            </w:pPr>
            <w:r>
              <w:rPr>
                <w:rFonts w:ascii="Times New Roman" w:hAnsi="Times New Roman"/>
              </w:rPr>
              <w:t>葡萄牙或巴西市场分析类文章阅读与分析</w:t>
            </w:r>
          </w:p>
        </w:tc>
        <w:tc>
          <w:tcPr>
            <w:tcW w:w="752" w:type="dxa"/>
            <w:vAlign w:val="center"/>
          </w:tcPr>
          <w:p w:rsidR="001B708F" w:rsidRDefault="001B708F" w:rsidP="00C74A03">
            <w:pPr>
              <w:jc w:val="center"/>
              <w:rPr>
                <w:rFonts w:ascii="Times New Roman" w:hAnsi="Times New Roman"/>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325"/>
        </w:trPr>
        <w:tc>
          <w:tcPr>
            <w:tcW w:w="516" w:type="dxa"/>
            <w:vAlign w:val="center"/>
          </w:tcPr>
          <w:p w:rsidR="001B708F" w:rsidRDefault="001B708F" w:rsidP="00C74A03">
            <w:pPr>
              <w:jc w:val="center"/>
              <w:rPr>
                <w:rFonts w:ascii="Times New Roman" w:hAnsi="Times New Roman"/>
              </w:rPr>
            </w:pPr>
            <w:r>
              <w:rPr>
                <w:rFonts w:ascii="Times New Roman" w:hAnsi="Times New Roman"/>
              </w:rPr>
              <w:t>7</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引资或投资</w:t>
            </w:r>
          </w:p>
        </w:tc>
        <w:tc>
          <w:tcPr>
            <w:tcW w:w="2551" w:type="dxa"/>
            <w:vAlign w:val="center"/>
          </w:tcPr>
          <w:p w:rsidR="001B708F" w:rsidRDefault="001B708F" w:rsidP="00C74A03">
            <w:pPr>
              <w:rPr>
                <w:rFonts w:ascii="Times New Roman" w:hAnsi="Times New Roman"/>
              </w:rPr>
            </w:pPr>
            <w:r>
              <w:rPr>
                <w:rFonts w:ascii="Times New Roman" w:hAnsi="Times New Roman"/>
              </w:rPr>
              <w:t>葡萄牙或巴西投资类文章分析</w:t>
            </w:r>
          </w:p>
        </w:tc>
        <w:tc>
          <w:tcPr>
            <w:tcW w:w="752" w:type="dxa"/>
            <w:vAlign w:val="center"/>
          </w:tcPr>
          <w:p w:rsidR="001B708F" w:rsidRDefault="001B708F" w:rsidP="00C74A03">
            <w:pPr>
              <w:jc w:val="cente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532"/>
        </w:trPr>
        <w:tc>
          <w:tcPr>
            <w:tcW w:w="516" w:type="dxa"/>
            <w:vAlign w:val="center"/>
          </w:tcPr>
          <w:p w:rsidR="001B708F" w:rsidRDefault="001B708F" w:rsidP="00C74A03">
            <w:pPr>
              <w:jc w:val="center"/>
              <w:rPr>
                <w:rFonts w:ascii="Times New Roman" w:hAnsi="Times New Roman"/>
              </w:rPr>
            </w:pPr>
            <w:r>
              <w:rPr>
                <w:rFonts w:ascii="Times New Roman" w:hAnsi="Times New Roman"/>
              </w:rPr>
              <w:t>8</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进口或出口</w:t>
            </w:r>
          </w:p>
        </w:tc>
        <w:tc>
          <w:tcPr>
            <w:tcW w:w="2551" w:type="dxa"/>
            <w:vAlign w:val="center"/>
          </w:tcPr>
          <w:p w:rsidR="001B708F" w:rsidRDefault="001B708F" w:rsidP="00C74A03">
            <w:pPr>
              <w:rPr>
                <w:rFonts w:ascii="Times New Roman" w:hAnsi="Times New Roman"/>
              </w:rPr>
            </w:pPr>
            <w:r>
              <w:rPr>
                <w:rFonts w:ascii="Times New Roman" w:hAnsi="Times New Roman"/>
              </w:rPr>
              <w:t>葡萄牙或巴西商贸进出口类文章分析</w:t>
            </w:r>
          </w:p>
        </w:tc>
        <w:tc>
          <w:tcPr>
            <w:tcW w:w="752" w:type="dxa"/>
            <w:vAlign w:val="center"/>
          </w:tcPr>
          <w:p w:rsidR="001B708F" w:rsidRDefault="001B708F" w:rsidP="00C74A03">
            <w:pPr>
              <w:jc w:val="cente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189"/>
        </w:trPr>
        <w:tc>
          <w:tcPr>
            <w:tcW w:w="516" w:type="dxa"/>
            <w:vAlign w:val="center"/>
          </w:tcPr>
          <w:p w:rsidR="001B708F" w:rsidRDefault="001B708F" w:rsidP="00C74A03">
            <w:pPr>
              <w:rPr>
                <w:rFonts w:ascii="Times New Roman" w:hAnsi="Times New Roman"/>
              </w:rPr>
            </w:pPr>
            <w:r>
              <w:rPr>
                <w:rFonts w:ascii="Times New Roman" w:hAnsi="Times New Roman"/>
              </w:rPr>
              <w:t xml:space="preserve">   9</w:t>
            </w:r>
          </w:p>
        </w:tc>
        <w:tc>
          <w:tcPr>
            <w:tcW w:w="2711" w:type="dxa"/>
            <w:vAlign w:val="center"/>
          </w:tcPr>
          <w:p w:rsidR="001B708F" w:rsidRDefault="001B708F" w:rsidP="00C74A03">
            <w:pPr>
              <w:rPr>
                <w:rFonts w:ascii="Times New Roman" w:hAnsi="Times New Roman"/>
              </w:rPr>
            </w:pPr>
            <w:r>
              <w:rPr>
                <w:rFonts w:ascii="Times New Roman" w:hAnsi="Times New Roman"/>
              </w:rPr>
              <w:t>招标与投标</w:t>
            </w:r>
          </w:p>
        </w:tc>
        <w:tc>
          <w:tcPr>
            <w:tcW w:w="2551" w:type="dxa"/>
            <w:vAlign w:val="center"/>
          </w:tcPr>
          <w:p w:rsidR="001B708F" w:rsidRDefault="001B708F" w:rsidP="00C74A03">
            <w:pPr>
              <w:rPr>
                <w:rFonts w:ascii="Times New Roman" w:hAnsi="Times New Roman"/>
              </w:rPr>
            </w:pPr>
            <w:r>
              <w:rPr>
                <w:rFonts w:ascii="Times New Roman" w:hAnsi="Times New Roman"/>
              </w:rPr>
              <w:t>招投标类文章阅读分析</w:t>
            </w:r>
          </w:p>
        </w:tc>
        <w:tc>
          <w:tcPr>
            <w:tcW w:w="752" w:type="dxa"/>
            <w:vAlign w:val="center"/>
          </w:tcPr>
          <w:p w:rsidR="001B708F" w:rsidRDefault="001B708F" w:rsidP="00C74A03">
            <w:pPr>
              <w:jc w:val="cente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252"/>
        </w:trPr>
        <w:tc>
          <w:tcPr>
            <w:tcW w:w="516" w:type="dxa"/>
            <w:vAlign w:val="center"/>
          </w:tcPr>
          <w:p w:rsidR="001B708F" w:rsidRDefault="001B708F" w:rsidP="00C74A03">
            <w:pPr>
              <w:rPr>
                <w:rFonts w:ascii="Times New Roman" w:hAnsi="Times New Roman"/>
              </w:rPr>
            </w:pPr>
            <w:r>
              <w:rPr>
                <w:rFonts w:ascii="Times New Roman" w:hAnsi="Times New Roman"/>
              </w:rPr>
              <w:t xml:space="preserve">  10</w:t>
            </w:r>
          </w:p>
        </w:tc>
        <w:tc>
          <w:tcPr>
            <w:tcW w:w="2711" w:type="dxa"/>
            <w:vAlign w:val="center"/>
          </w:tcPr>
          <w:p w:rsidR="001B708F" w:rsidRDefault="001B708F" w:rsidP="00C74A03">
            <w:pPr>
              <w:rPr>
                <w:rFonts w:ascii="Times New Roman" w:hAnsi="Times New Roman"/>
              </w:rPr>
            </w:pPr>
            <w:r>
              <w:rPr>
                <w:rFonts w:ascii="Times New Roman" w:hAnsi="Times New Roman"/>
              </w:rPr>
              <w:t>询价与报价</w:t>
            </w:r>
          </w:p>
        </w:tc>
        <w:tc>
          <w:tcPr>
            <w:tcW w:w="2551" w:type="dxa"/>
            <w:vAlign w:val="center"/>
          </w:tcPr>
          <w:p w:rsidR="001B708F" w:rsidRDefault="001B708F" w:rsidP="00C74A03">
            <w:pPr>
              <w:rPr>
                <w:rFonts w:ascii="Times New Roman" w:hAnsi="Times New Roman"/>
              </w:rPr>
            </w:pPr>
            <w:r>
              <w:rPr>
                <w:rFonts w:ascii="Times New Roman" w:hAnsi="Times New Roman"/>
              </w:rPr>
              <w:t>询报价类文章阅读与分析</w:t>
            </w:r>
          </w:p>
        </w:tc>
        <w:tc>
          <w:tcPr>
            <w:tcW w:w="752" w:type="dxa"/>
            <w:vAlign w:val="center"/>
          </w:tcPr>
          <w:p w:rsidR="001B708F" w:rsidRDefault="001B708F" w:rsidP="00C74A03">
            <w:pPr>
              <w:jc w:val="center"/>
              <w:rPr>
                <w:rFonts w:ascii="Times New Roman" w:hAnsi="Times New Roman"/>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60"/>
        </w:trPr>
        <w:tc>
          <w:tcPr>
            <w:tcW w:w="516" w:type="dxa"/>
            <w:vAlign w:val="center"/>
          </w:tcPr>
          <w:p w:rsidR="001B708F" w:rsidRDefault="001B708F" w:rsidP="00C74A03">
            <w:pPr>
              <w:rPr>
                <w:rFonts w:ascii="Times New Roman" w:hAnsi="Times New Roman"/>
              </w:rPr>
            </w:pPr>
            <w:r>
              <w:rPr>
                <w:rFonts w:ascii="Times New Roman" w:hAnsi="Times New Roman"/>
              </w:rPr>
              <w:t xml:space="preserve">  11</w:t>
            </w:r>
          </w:p>
        </w:tc>
        <w:tc>
          <w:tcPr>
            <w:tcW w:w="2711" w:type="dxa"/>
            <w:vAlign w:val="center"/>
          </w:tcPr>
          <w:p w:rsidR="001B708F" w:rsidRDefault="001B708F" w:rsidP="00C74A03">
            <w:pPr>
              <w:rPr>
                <w:rFonts w:ascii="Times New Roman" w:hAnsi="Times New Roman"/>
              </w:rPr>
            </w:pPr>
            <w:r>
              <w:rPr>
                <w:rFonts w:ascii="Times New Roman" w:hAnsi="Times New Roman"/>
              </w:rPr>
              <w:t>商业合同</w:t>
            </w:r>
            <w:r>
              <w:rPr>
                <w:rFonts w:ascii="Times New Roman" w:hAnsi="Times New Roman"/>
              </w:rPr>
              <w:t>I</w:t>
            </w:r>
          </w:p>
        </w:tc>
        <w:tc>
          <w:tcPr>
            <w:tcW w:w="2551" w:type="dxa"/>
            <w:vAlign w:val="center"/>
          </w:tcPr>
          <w:p w:rsidR="001B708F" w:rsidRDefault="001B708F" w:rsidP="00C74A03">
            <w:pPr>
              <w:rPr>
                <w:rFonts w:ascii="Times New Roman" w:hAnsi="Times New Roman"/>
              </w:rPr>
            </w:pPr>
            <w:r>
              <w:rPr>
                <w:rFonts w:ascii="Times New Roman" w:hAnsi="Times New Roman"/>
              </w:rPr>
              <w:t>葡萄牙商业合同阅读与分析</w:t>
            </w:r>
          </w:p>
        </w:tc>
        <w:tc>
          <w:tcPr>
            <w:tcW w:w="752" w:type="dxa"/>
            <w:vAlign w:val="center"/>
          </w:tcPr>
          <w:p w:rsidR="001B708F" w:rsidRDefault="001B708F" w:rsidP="00C74A03">
            <w:pPr>
              <w:jc w:val="center"/>
              <w:rPr>
                <w:rFonts w:ascii="Times New Roman" w:hAnsi="Times New Roman"/>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131"/>
        </w:trPr>
        <w:tc>
          <w:tcPr>
            <w:tcW w:w="516" w:type="dxa"/>
            <w:vAlign w:val="center"/>
          </w:tcPr>
          <w:p w:rsidR="001B708F" w:rsidRDefault="001B708F" w:rsidP="00C74A03">
            <w:pPr>
              <w:rPr>
                <w:rFonts w:ascii="Times New Roman" w:hAnsi="Times New Roman"/>
              </w:rPr>
            </w:pPr>
            <w:r>
              <w:rPr>
                <w:rFonts w:ascii="Times New Roman" w:hAnsi="Times New Roman"/>
              </w:rPr>
              <w:t xml:space="preserve">  12</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商业合同</w:t>
            </w:r>
            <w:r>
              <w:rPr>
                <w:rFonts w:ascii="Times New Roman" w:hAnsi="Times New Roman"/>
                <w:bCs/>
                <w:szCs w:val="21"/>
              </w:rPr>
              <w:t>II</w:t>
            </w:r>
          </w:p>
        </w:tc>
        <w:tc>
          <w:tcPr>
            <w:tcW w:w="2551" w:type="dxa"/>
            <w:vAlign w:val="center"/>
          </w:tcPr>
          <w:p w:rsidR="001B708F" w:rsidRDefault="001B708F" w:rsidP="00C74A03">
            <w:pPr>
              <w:rPr>
                <w:rFonts w:ascii="Times New Roman" w:hAnsi="Times New Roman"/>
              </w:rPr>
            </w:pPr>
            <w:r>
              <w:rPr>
                <w:rFonts w:ascii="Times New Roman" w:hAnsi="Times New Roman"/>
              </w:rPr>
              <w:t>巴西商业合同阅读与分析</w:t>
            </w:r>
          </w:p>
        </w:tc>
        <w:tc>
          <w:tcPr>
            <w:tcW w:w="752" w:type="dxa"/>
            <w:vAlign w:val="center"/>
          </w:tcPr>
          <w:p w:rsidR="001B708F" w:rsidRDefault="001B708F" w:rsidP="00C74A03">
            <w:pPr>
              <w:jc w:val="center"/>
              <w:rPr>
                <w:rFonts w:ascii="Times New Roman" w:hAnsi="Times New Roman"/>
              </w:rPr>
            </w:pPr>
            <w:r>
              <w:rPr>
                <w:rFonts w:ascii="Times New Roman" w:hAnsi="Times New Roman"/>
                <w:szCs w:val="21"/>
              </w:rPr>
              <w:t>掌握</w:t>
            </w:r>
          </w:p>
        </w:tc>
        <w:tc>
          <w:tcPr>
            <w:tcW w:w="696" w:type="dxa"/>
            <w:vAlign w:val="center"/>
          </w:tcPr>
          <w:p w:rsidR="001B708F" w:rsidRDefault="001B708F" w:rsidP="00C74A03">
            <w:pPr>
              <w:jc w:val="center"/>
              <w:rPr>
                <w:rFonts w:ascii="Times New Roman" w:hAnsi="Times New Roman"/>
              </w:rPr>
            </w:pPr>
            <w:r>
              <w:rPr>
                <w:rFonts w:ascii="Times New Roman" w:hAnsi="Times New Roman"/>
              </w:rPr>
              <w:t>2</w:t>
            </w:r>
          </w:p>
        </w:tc>
        <w:tc>
          <w:tcPr>
            <w:tcW w:w="1296" w:type="dxa"/>
            <w:vAlign w:val="center"/>
          </w:tcPr>
          <w:p w:rsidR="001B708F" w:rsidRDefault="001B708F" w:rsidP="00C74A03">
            <w:pPr>
              <w:jc w:val="cente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337"/>
        </w:trPr>
        <w:tc>
          <w:tcPr>
            <w:tcW w:w="516" w:type="dxa"/>
            <w:vAlign w:val="center"/>
          </w:tcPr>
          <w:p w:rsidR="001B708F" w:rsidRDefault="001B708F" w:rsidP="00C74A03">
            <w:pPr>
              <w:rPr>
                <w:rFonts w:ascii="Times New Roman" w:hAnsi="Times New Roman"/>
              </w:rPr>
            </w:pPr>
            <w:r>
              <w:rPr>
                <w:rFonts w:ascii="Times New Roman" w:hAnsi="Times New Roman"/>
              </w:rPr>
              <w:t xml:space="preserve">  13</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商业合同</w:t>
            </w:r>
            <w:r>
              <w:rPr>
                <w:rFonts w:ascii="Times New Roman" w:hAnsi="Times New Roman"/>
                <w:bCs/>
                <w:szCs w:val="21"/>
              </w:rPr>
              <w:t>III</w:t>
            </w:r>
          </w:p>
        </w:tc>
        <w:tc>
          <w:tcPr>
            <w:tcW w:w="2551" w:type="dxa"/>
            <w:vAlign w:val="center"/>
          </w:tcPr>
          <w:p w:rsidR="001B708F" w:rsidRDefault="001B708F" w:rsidP="00C74A03">
            <w:pPr>
              <w:rPr>
                <w:rFonts w:ascii="Times New Roman" w:hAnsi="Times New Roman"/>
              </w:rPr>
            </w:pPr>
            <w:r>
              <w:rPr>
                <w:rFonts w:ascii="Times New Roman" w:hAnsi="Times New Roman"/>
              </w:rPr>
              <w:t>非洲葡语系国家工程承包合同阅读与分析</w:t>
            </w:r>
          </w:p>
        </w:tc>
        <w:tc>
          <w:tcPr>
            <w:tcW w:w="752" w:type="dxa"/>
            <w:vAlign w:val="center"/>
          </w:tcPr>
          <w:p w:rsidR="001B708F" w:rsidRDefault="001B708F" w:rsidP="00C74A03">
            <w:pP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rPr>
                <w:rFonts w:ascii="Times New Roman" w:hAnsi="Times New Roman"/>
              </w:rPr>
            </w:pPr>
            <w:r>
              <w:rPr>
                <w:rFonts w:ascii="Times New Roman" w:hAnsi="Times New Roman" w:hint="eastAsia"/>
              </w:rPr>
              <w:t xml:space="preserve">  </w:t>
            </w:r>
            <w:r>
              <w:rPr>
                <w:rFonts w:ascii="Times New Roman" w:hAnsi="Times New Roman"/>
              </w:rPr>
              <w:t>2</w:t>
            </w:r>
          </w:p>
        </w:tc>
        <w:tc>
          <w:tcPr>
            <w:tcW w:w="1296" w:type="dxa"/>
            <w:vAlign w:val="center"/>
          </w:tcPr>
          <w:p w:rsidR="001B708F" w:rsidRDefault="001B708F" w:rsidP="00C74A03">
            <w:pP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60"/>
        </w:trPr>
        <w:tc>
          <w:tcPr>
            <w:tcW w:w="516" w:type="dxa"/>
            <w:vAlign w:val="center"/>
          </w:tcPr>
          <w:p w:rsidR="001B708F" w:rsidRDefault="001B708F" w:rsidP="00C74A03">
            <w:pPr>
              <w:rPr>
                <w:rFonts w:ascii="Times New Roman" w:hAnsi="Times New Roman"/>
              </w:rPr>
            </w:pPr>
            <w:r>
              <w:rPr>
                <w:rFonts w:ascii="Times New Roman" w:hAnsi="Times New Roman"/>
              </w:rPr>
              <w:t xml:space="preserve">  14</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索赔与仲裁</w:t>
            </w:r>
          </w:p>
        </w:tc>
        <w:tc>
          <w:tcPr>
            <w:tcW w:w="2551" w:type="dxa"/>
            <w:vAlign w:val="center"/>
          </w:tcPr>
          <w:p w:rsidR="001B708F" w:rsidRDefault="001B708F" w:rsidP="00C74A03">
            <w:pPr>
              <w:rPr>
                <w:rFonts w:ascii="Times New Roman" w:hAnsi="Times New Roman"/>
              </w:rPr>
            </w:pPr>
            <w:r>
              <w:rPr>
                <w:rFonts w:ascii="Times New Roman" w:hAnsi="Times New Roman"/>
              </w:rPr>
              <w:t>索赔与仲裁类文章阅读与分析</w:t>
            </w:r>
          </w:p>
        </w:tc>
        <w:tc>
          <w:tcPr>
            <w:tcW w:w="752" w:type="dxa"/>
            <w:vAlign w:val="center"/>
          </w:tcPr>
          <w:p w:rsidR="001B708F" w:rsidRDefault="001B708F" w:rsidP="00C74A03">
            <w:pP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rPr>
                <w:rFonts w:ascii="Times New Roman" w:hAnsi="Times New Roman"/>
              </w:rPr>
            </w:pPr>
            <w:r>
              <w:rPr>
                <w:rFonts w:ascii="Times New Roman" w:hAnsi="Times New Roman" w:hint="eastAsia"/>
              </w:rPr>
              <w:t xml:space="preserve">  </w:t>
            </w:r>
            <w:r>
              <w:rPr>
                <w:rFonts w:ascii="Times New Roman" w:hAnsi="Times New Roman"/>
              </w:rPr>
              <w:t>2</w:t>
            </w:r>
          </w:p>
        </w:tc>
        <w:tc>
          <w:tcPr>
            <w:tcW w:w="1296" w:type="dxa"/>
            <w:vAlign w:val="center"/>
          </w:tcPr>
          <w:p w:rsidR="001B708F" w:rsidRDefault="001B708F" w:rsidP="00C74A03">
            <w:pPr>
              <w:rPr>
                <w:rFonts w:ascii="Times New Roman" w:hAnsi="Times New Roman"/>
              </w:rPr>
            </w:pPr>
            <w:r>
              <w:rPr>
                <w:rFonts w:ascii="Times New Roman" w:hAnsi="Times New Roman"/>
              </w:rPr>
              <w:t>4.4</w:t>
            </w:r>
            <w:r>
              <w:rPr>
                <w:rFonts w:ascii="Times New Roman" w:hAnsi="Times New Roman"/>
              </w:rPr>
              <w:t>、</w:t>
            </w:r>
            <w:r>
              <w:rPr>
                <w:rFonts w:ascii="Times New Roman" w:hAnsi="Times New Roman"/>
              </w:rPr>
              <w:t>4.5</w:t>
            </w:r>
          </w:p>
        </w:tc>
      </w:tr>
      <w:tr w:rsidR="001B708F" w:rsidTr="00C74A03">
        <w:trPr>
          <w:trHeight w:val="71"/>
        </w:trPr>
        <w:tc>
          <w:tcPr>
            <w:tcW w:w="516" w:type="dxa"/>
            <w:vAlign w:val="center"/>
          </w:tcPr>
          <w:p w:rsidR="001B708F" w:rsidRDefault="001B708F" w:rsidP="00C74A03">
            <w:pPr>
              <w:rPr>
                <w:rFonts w:ascii="Times New Roman" w:hAnsi="Times New Roman"/>
              </w:rPr>
            </w:pPr>
            <w:r>
              <w:rPr>
                <w:rFonts w:ascii="Times New Roman" w:hAnsi="Times New Roman"/>
              </w:rPr>
              <w:t xml:space="preserve">  15</w:t>
            </w:r>
          </w:p>
        </w:tc>
        <w:tc>
          <w:tcPr>
            <w:tcW w:w="2711" w:type="dxa"/>
            <w:vAlign w:val="center"/>
          </w:tcPr>
          <w:p w:rsidR="001B708F" w:rsidRDefault="001B708F" w:rsidP="00C74A03">
            <w:pPr>
              <w:rPr>
                <w:rFonts w:ascii="Times New Roman" w:hAnsi="Times New Roman"/>
                <w:bCs/>
                <w:szCs w:val="21"/>
              </w:rPr>
            </w:pPr>
            <w:r>
              <w:rPr>
                <w:rFonts w:ascii="Times New Roman" w:hAnsi="Times New Roman"/>
                <w:bCs/>
                <w:szCs w:val="21"/>
              </w:rPr>
              <w:t>葡语商务信函写作</w:t>
            </w:r>
          </w:p>
        </w:tc>
        <w:tc>
          <w:tcPr>
            <w:tcW w:w="2551" w:type="dxa"/>
            <w:vAlign w:val="center"/>
          </w:tcPr>
          <w:p w:rsidR="001B708F" w:rsidRDefault="001B708F" w:rsidP="00C74A03">
            <w:pPr>
              <w:rPr>
                <w:rFonts w:ascii="Times New Roman" w:hAnsi="Times New Roman"/>
              </w:rPr>
            </w:pPr>
            <w:r>
              <w:rPr>
                <w:rFonts w:ascii="Times New Roman" w:hAnsi="Times New Roman"/>
              </w:rPr>
              <w:t>商务信函主要句式表达与词汇应用</w:t>
            </w:r>
          </w:p>
        </w:tc>
        <w:tc>
          <w:tcPr>
            <w:tcW w:w="752" w:type="dxa"/>
            <w:vAlign w:val="center"/>
          </w:tcPr>
          <w:p w:rsidR="001B708F" w:rsidRDefault="001B708F" w:rsidP="00C74A03">
            <w:pP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rPr>
                <w:rFonts w:ascii="Times New Roman" w:hAnsi="Times New Roman"/>
              </w:rPr>
            </w:pPr>
            <w:r>
              <w:rPr>
                <w:rFonts w:ascii="Times New Roman" w:hAnsi="Times New Roman" w:hint="eastAsia"/>
              </w:rPr>
              <w:t xml:space="preserve">  </w:t>
            </w:r>
            <w:r>
              <w:rPr>
                <w:rFonts w:ascii="Times New Roman" w:hAnsi="Times New Roman"/>
              </w:rPr>
              <w:t>2</w:t>
            </w:r>
          </w:p>
        </w:tc>
        <w:tc>
          <w:tcPr>
            <w:tcW w:w="1296" w:type="dxa"/>
            <w:vAlign w:val="center"/>
          </w:tcPr>
          <w:p w:rsidR="001B708F" w:rsidRDefault="001B708F" w:rsidP="00C74A03">
            <w:pPr>
              <w:rPr>
                <w:rFonts w:ascii="Times New Roman" w:hAnsi="Times New Roman"/>
              </w:rPr>
            </w:pPr>
            <w:r>
              <w:rPr>
                <w:rFonts w:ascii="Times New Roman" w:hAnsi="Times New Roman"/>
              </w:rPr>
              <w:t>1.1.5</w:t>
            </w:r>
          </w:p>
        </w:tc>
      </w:tr>
      <w:tr w:rsidR="001B708F" w:rsidTr="00C74A03">
        <w:trPr>
          <w:trHeight w:val="281"/>
        </w:trPr>
        <w:tc>
          <w:tcPr>
            <w:tcW w:w="516" w:type="dxa"/>
            <w:vAlign w:val="center"/>
          </w:tcPr>
          <w:p w:rsidR="001B708F" w:rsidRDefault="001B708F" w:rsidP="00C74A03">
            <w:pPr>
              <w:rPr>
                <w:rFonts w:ascii="Times New Roman" w:hAnsi="Times New Roman"/>
              </w:rPr>
            </w:pPr>
            <w:r>
              <w:rPr>
                <w:rFonts w:ascii="Times New Roman" w:hAnsi="Times New Roman"/>
              </w:rPr>
              <w:t xml:space="preserve">  16</w:t>
            </w:r>
          </w:p>
        </w:tc>
        <w:tc>
          <w:tcPr>
            <w:tcW w:w="2711" w:type="dxa"/>
            <w:vAlign w:val="center"/>
          </w:tcPr>
          <w:p w:rsidR="001B708F" w:rsidRDefault="001B708F" w:rsidP="00C74A03">
            <w:pPr>
              <w:rPr>
                <w:rFonts w:ascii="Times New Roman" w:hAnsi="Times New Roman"/>
              </w:rPr>
            </w:pPr>
            <w:r>
              <w:rPr>
                <w:rFonts w:ascii="Times New Roman" w:hAnsi="Times New Roman"/>
              </w:rPr>
              <w:t>复习</w:t>
            </w:r>
          </w:p>
        </w:tc>
        <w:tc>
          <w:tcPr>
            <w:tcW w:w="2551" w:type="dxa"/>
            <w:vAlign w:val="center"/>
          </w:tcPr>
          <w:p w:rsidR="001B708F" w:rsidRDefault="001B708F" w:rsidP="00C74A03">
            <w:pPr>
              <w:rPr>
                <w:rFonts w:ascii="Times New Roman" w:hAnsi="Times New Roman"/>
              </w:rPr>
            </w:pPr>
            <w:r>
              <w:rPr>
                <w:rFonts w:ascii="Times New Roman" w:hAnsi="Times New Roman"/>
              </w:rPr>
              <w:t>主要内容回顾与答疑</w:t>
            </w:r>
          </w:p>
        </w:tc>
        <w:tc>
          <w:tcPr>
            <w:tcW w:w="752" w:type="dxa"/>
            <w:vAlign w:val="center"/>
          </w:tcPr>
          <w:p w:rsidR="001B708F" w:rsidRDefault="001B708F" w:rsidP="00C74A03">
            <w:pPr>
              <w:rPr>
                <w:rFonts w:ascii="Times New Roman" w:hAnsi="Times New Roman"/>
                <w:szCs w:val="21"/>
              </w:rPr>
            </w:pPr>
            <w:r>
              <w:rPr>
                <w:rFonts w:ascii="Times New Roman" w:hAnsi="Times New Roman"/>
                <w:szCs w:val="21"/>
              </w:rPr>
              <w:t>掌握</w:t>
            </w:r>
          </w:p>
        </w:tc>
        <w:tc>
          <w:tcPr>
            <w:tcW w:w="696" w:type="dxa"/>
            <w:vAlign w:val="center"/>
          </w:tcPr>
          <w:p w:rsidR="001B708F" w:rsidRDefault="001B708F" w:rsidP="00C74A03">
            <w:pPr>
              <w:rPr>
                <w:rFonts w:ascii="Times New Roman" w:hAnsi="Times New Roman"/>
              </w:rPr>
            </w:pPr>
            <w:r>
              <w:rPr>
                <w:rFonts w:ascii="Times New Roman" w:hAnsi="Times New Roman" w:hint="eastAsia"/>
              </w:rPr>
              <w:t xml:space="preserve">  </w:t>
            </w:r>
            <w:r>
              <w:rPr>
                <w:rFonts w:ascii="Times New Roman" w:hAnsi="Times New Roman"/>
              </w:rPr>
              <w:t>2</w:t>
            </w:r>
          </w:p>
        </w:tc>
        <w:tc>
          <w:tcPr>
            <w:tcW w:w="1296" w:type="dxa"/>
            <w:vAlign w:val="center"/>
          </w:tcPr>
          <w:p w:rsidR="001B708F" w:rsidRDefault="001B708F" w:rsidP="00C74A03">
            <w:pPr>
              <w:rPr>
                <w:rFonts w:ascii="Times New Roman" w:hAnsi="Times New Roman"/>
              </w:rPr>
            </w:pPr>
            <w:r>
              <w:rPr>
                <w:rFonts w:ascii="Times New Roman" w:hAnsi="Times New Roman"/>
              </w:rPr>
              <w:t>1.1.5</w:t>
            </w:r>
          </w:p>
        </w:tc>
      </w:tr>
    </w:tbl>
    <w:p w:rsidR="001B708F" w:rsidRPr="00222AF9" w:rsidRDefault="001B708F" w:rsidP="001B708F">
      <w:pPr>
        <w:widowControl w:val="0"/>
        <w:numPr>
          <w:ilvl w:val="0"/>
          <w:numId w:val="8"/>
        </w:numPr>
        <w:spacing w:beforeLines="50" w:before="156" w:afterLines="50" w:after="156"/>
        <w:ind w:left="420" w:hanging="420"/>
        <w:jc w:val="both"/>
        <w:rPr>
          <w:rFonts w:ascii="黑体" w:eastAsia="黑体" w:hAnsi="黑体"/>
          <w:b/>
          <w:bCs/>
          <w:sz w:val="28"/>
          <w:szCs w:val="28"/>
        </w:rPr>
      </w:pPr>
      <w:r w:rsidRPr="00222AF9">
        <w:rPr>
          <w:rFonts w:ascii="黑体" w:eastAsia="黑体" w:hAnsi="黑体"/>
          <w:b/>
          <w:bCs/>
          <w:sz w:val="28"/>
          <w:szCs w:val="28"/>
        </w:rPr>
        <w:t>课程教学方法</w:t>
      </w:r>
    </w:p>
    <w:p w:rsidR="001B708F" w:rsidRDefault="001B708F" w:rsidP="001B708F">
      <w:pPr>
        <w:rPr>
          <w:rFonts w:ascii="Times New Roman" w:hAnsi="Times New Roman"/>
          <w:bCs/>
          <w:color w:val="000000"/>
        </w:rPr>
      </w:pPr>
      <w:r>
        <w:rPr>
          <w:rFonts w:ascii="Times New Roman" w:hAnsi="Times New Roman" w:hint="eastAsia"/>
          <w:bCs/>
          <w:color w:val="000000"/>
        </w:rPr>
        <w:t xml:space="preserve">    </w:t>
      </w:r>
      <w:r>
        <w:rPr>
          <w:rFonts w:ascii="Times New Roman" w:hAnsi="Times New Roman"/>
          <w:bCs/>
          <w:color w:val="000000"/>
        </w:rPr>
        <w:t>本课程教学环节主要包括课堂讲授，作业，练习，课堂展示等；</w:t>
      </w:r>
    </w:p>
    <w:p w:rsidR="001B708F" w:rsidRDefault="001B708F" w:rsidP="001B708F">
      <w:pPr>
        <w:ind w:firstLineChars="200" w:firstLine="420"/>
        <w:rPr>
          <w:rFonts w:ascii="Times New Roman" w:hAnsi="Times New Roman"/>
          <w:bCs/>
          <w:color w:val="000000"/>
        </w:rPr>
      </w:pPr>
      <w:r>
        <w:rPr>
          <w:rFonts w:ascii="Times New Roman" w:hAnsi="Times New Roman"/>
          <w:bCs/>
          <w:color w:val="000000"/>
        </w:rPr>
        <w:t>课堂教授包括讲授法，讨论法，练习法，任务教学法等；</w:t>
      </w:r>
    </w:p>
    <w:p w:rsidR="001B708F" w:rsidRDefault="001B708F" w:rsidP="001B708F">
      <w:pPr>
        <w:ind w:firstLineChars="200" w:firstLine="420"/>
        <w:rPr>
          <w:rFonts w:ascii="Times New Roman" w:hAnsi="Times New Roman"/>
          <w:bCs/>
          <w:color w:val="000000"/>
        </w:rPr>
      </w:pPr>
      <w:r>
        <w:rPr>
          <w:rFonts w:ascii="Times New Roman" w:hAnsi="Times New Roman"/>
          <w:bCs/>
          <w:color w:val="000000"/>
        </w:rPr>
        <w:t>教学手段：多媒体课件</w:t>
      </w:r>
    </w:p>
    <w:p w:rsidR="001B708F" w:rsidRDefault="001B708F" w:rsidP="001B708F">
      <w:pPr>
        <w:ind w:firstLineChars="200" w:firstLine="420"/>
        <w:rPr>
          <w:rFonts w:ascii="Times New Roman" w:hAnsi="Times New Roman"/>
        </w:rPr>
      </w:pPr>
      <w:r>
        <w:rPr>
          <w:rFonts w:ascii="Times New Roman" w:hAnsi="Times New Roman"/>
          <w:bCs/>
          <w:color w:val="000000"/>
        </w:rPr>
        <w:t>布置作业达到</w:t>
      </w:r>
      <w:r>
        <w:rPr>
          <w:rFonts w:ascii="Times New Roman" w:hAnsi="Times New Roman"/>
          <w:bCs/>
          <w:color w:val="000000"/>
        </w:rPr>
        <w:lastRenderedPageBreak/>
        <w:t>的目的和要求：巩固课上所学知识，</w:t>
      </w:r>
      <w:r>
        <w:rPr>
          <w:rFonts w:ascii="Times New Roman" w:hAnsi="Times New Roman"/>
        </w:rPr>
        <w:t>加深学生对所学知识的理解、运用，拓宽学生的知识面，能够引起学生思索的问题，促使学生在课后能够主动思索问题、自主寻求答案。</w:t>
      </w:r>
    </w:p>
    <w:p w:rsidR="001B708F" w:rsidRDefault="001B708F" w:rsidP="001B708F">
      <w:pPr>
        <w:ind w:firstLineChars="200" w:firstLine="420"/>
        <w:rPr>
          <w:rFonts w:ascii="Times New Roman" w:hAnsi="Times New Roman"/>
          <w:bCs/>
          <w:color w:val="000000"/>
        </w:rPr>
      </w:pPr>
      <w:r>
        <w:rPr>
          <w:rFonts w:ascii="Times New Roman" w:hAnsi="Times New Roman"/>
          <w:bCs/>
          <w:color w:val="000000"/>
        </w:rPr>
        <w:t>题量：</w:t>
      </w:r>
      <w:r>
        <w:rPr>
          <w:rFonts w:ascii="Times New Roman" w:hAnsi="Times New Roman"/>
          <w:bCs/>
          <w:color w:val="000000"/>
        </w:rPr>
        <w:t xml:space="preserve">32 </w:t>
      </w:r>
      <w:r>
        <w:rPr>
          <w:rFonts w:ascii="Times New Roman" w:hAnsi="Times New Roman"/>
          <w:bCs/>
          <w:color w:val="000000"/>
        </w:rPr>
        <w:t>学时</w:t>
      </w:r>
    </w:p>
    <w:p w:rsidR="001B708F" w:rsidRDefault="001B708F" w:rsidP="001B708F">
      <w:pPr>
        <w:ind w:firstLineChars="200" w:firstLine="420"/>
        <w:rPr>
          <w:rFonts w:ascii="Times New Roman" w:hAnsi="Times New Roman"/>
          <w:bCs/>
          <w:color w:val="000000"/>
        </w:rPr>
      </w:pPr>
      <w:r>
        <w:rPr>
          <w:rFonts w:ascii="Times New Roman" w:hAnsi="Times New Roman"/>
          <w:bCs/>
          <w:color w:val="000000"/>
        </w:rPr>
        <w:t>题型：以翻译练习，阅读为主</w:t>
      </w:r>
    </w:p>
    <w:p w:rsidR="001B708F" w:rsidRPr="00222AF9" w:rsidRDefault="001B708F" w:rsidP="001B708F">
      <w:pPr>
        <w:spacing w:beforeLines="50" w:before="156" w:afterLines="50" w:after="156"/>
        <w:ind w:left="420" w:hanging="420"/>
        <w:rPr>
          <w:rFonts w:ascii="黑体" w:eastAsia="黑体" w:hAnsi="黑体"/>
          <w:b/>
          <w:bCs/>
          <w:sz w:val="28"/>
          <w:szCs w:val="28"/>
        </w:rPr>
      </w:pPr>
      <w:r w:rsidRPr="00222AF9">
        <w:rPr>
          <w:rFonts w:ascii="黑体" w:eastAsia="黑体" w:hAnsi="黑体"/>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709"/>
        <w:gridCol w:w="6227"/>
        <w:gridCol w:w="1086"/>
      </w:tblGrid>
      <w:tr w:rsidR="001B708F" w:rsidTr="00C74A03">
        <w:trPr>
          <w:jc w:val="center"/>
        </w:trPr>
        <w:tc>
          <w:tcPr>
            <w:tcW w:w="767" w:type="dxa"/>
            <w:vAlign w:val="center"/>
          </w:tcPr>
          <w:p w:rsidR="001B708F" w:rsidRDefault="001B708F" w:rsidP="00C74A03">
            <w:pPr>
              <w:pStyle w:val="p0"/>
              <w:snapToGrid w:val="0"/>
              <w:jc w:val="center"/>
              <w:rPr>
                <w:rFonts w:ascii="Times New Roman" w:hAnsi="Times New Roman"/>
                <w:bCs/>
                <w:color w:val="000000"/>
              </w:rPr>
            </w:pPr>
            <w:r>
              <w:rPr>
                <w:rFonts w:ascii="Times New Roman" w:hAnsi="Times New Roman"/>
                <w:bCs/>
                <w:color w:val="000000"/>
              </w:rPr>
              <w:t>考核环节</w:t>
            </w:r>
          </w:p>
        </w:tc>
        <w:tc>
          <w:tcPr>
            <w:tcW w:w="709" w:type="dxa"/>
            <w:vAlign w:val="center"/>
          </w:tcPr>
          <w:p w:rsidR="001B708F" w:rsidRDefault="001B708F" w:rsidP="00C74A03">
            <w:pPr>
              <w:pStyle w:val="p0"/>
              <w:snapToGrid w:val="0"/>
              <w:jc w:val="center"/>
              <w:rPr>
                <w:rFonts w:ascii="Times New Roman" w:hAnsi="Times New Roman"/>
                <w:bCs/>
                <w:color w:val="000000"/>
              </w:rPr>
            </w:pPr>
            <w:r>
              <w:rPr>
                <w:rFonts w:ascii="Times New Roman" w:hAnsi="Times New Roman"/>
                <w:bCs/>
                <w:color w:val="000000"/>
              </w:rPr>
              <w:t>建议分值</w:t>
            </w:r>
          </w:p>
        </w:tc>
        <w:tc>
          <w:tcPr>
            <w:tcW w:w="6227" w:type="dxa"/>
            <w:vAlign w:val="center"/>
          </w:tcPr>
          <w:p w:rsidR="001B708F" w:rsidRDefault="001B708F" w:rsidP="00C74A03">
            <w:pPr>
              <w:pStyle w:val="p0"/>
              <w:snapToGrid w:val="0"/>
              <w:jc w:val="center"/>
              <w:rPr>
                <w:rFonts w:ascii="Times New Roman" w:hAnsi="Times New Roman"/>
                <w:bCs/>
                <w:color w:val="000000"/>
              </w:rPr>
            </w:pPr>
            <w:r>
              <w:rPr>
                <w:rFonts w:ascii="Times New Roman" w:hAnsi="Times New Roman"/>
                <w:bCs/>
                <w:color w:val="000000"/>
              </w:rPr>
              <w:t>考核</w:t>
            </w:r>
            <w:r>
              <w:rPr>
                <w:rFonts w:ascii="Times New Roman" w:hAnsi="Times New Roman"/>
                <w:bCs/>
                <w:color w:val="000000"/>
              </w:rPr>
              <w:t>/</w:t>
            </w:r>
            <w:r>
              <w:rPr>
                <w:rFonts w:ascii="Times New Roman" w:hAnsi="Times New Roman"/>
                <w:bCs/>
                <w:color w:val="000000"/>
              </w:rPr>
              <w:t>评价细则</w:t>
            </w:r>
          </w:p>
        </w:tc>
        <w:tc>
          <w:tcPr>
            <w:tcW w:w="1086" w:type="dxa"/>
            <w:vAlign w:val="center"/>
          </w:tcPr>
          <w:p w:rsidR="001B708F" w:rsidRDefault="001B708F" w:rsidP="00C74A03">
            <w:pPr>
              <w:pStyle w:val="p0"/>
              <w:snapToGrid w:val="0"/>
              <w:jc w:val="center"/>
              <w:rPr>
                <w:rFonts w:ascii="Times New Roman" w:hAnsi="Times New Roman"/>
                <w:bCs/>
                <w:color w:val="000000"/>
              </w:rPr>
            </w:pPr>
            <w:r>
              <w:rPr>
                <w:rFonts w:ascii="Times New Roman" w:hAnsi="Times New Roman"/>
                <w:bCs/>
                <w:color w:val="000000"/>
              </w:rPr>
              <w:t>对应的课程目标</w:t>
            </w:r>
          </w:p>
        </w:tc>
      </w:tr>
      <w:tr w:rsidR="001B708F" w:rsidTr="00C74A03">
        <w:trPr>
          <w:jc w:val="center"/>
        </w:trPr>
        <w:tc>
          <w:tcPr>
            <w:tcW w:w="767"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作业</w:t>
            </w:r>
          </w:p>
        </w:tc>
        <w:tc>
          <w:tcPr>
            <w:tcW w:w="709"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5</w:t>
            </w:r>
          </w:p>
        </w:tc>
        <w:tc>
          <w:tcPr>
            <w:tcW w:w="6227" w:type="dxa"/>
            <w:vAlign w:val="center"/>
          </w:tcPr>
          <w:p w:rsidR="001B708F" w:rsidRDefault="001B708F" w:rsidP="00C74A03">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）主要考核学生对每章节知识点的复习、理解和掌握程度；</w:t>
            </w:r>
          </w:p>
          <w:p w:rsidR="001B708F" w:rsidRDefault="001B708F" w:rsidP="00C74A03">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）每次作业按</w:t>
            </w:r>
            <w:r>
              <w:rPr>
                <w:rFonts w:ascii="Times New Roman" w:hAnsi="Times New Roman"/>
                <w:color w:val="000000"/>
              </w:rPr>
              <w:t>10</w:t>
            </w:r>
            <w:r>
              <w:rPr>
                <w:rFonts w:ascii="Times New Roman" w:hAnsi="Times New Roman"/>
                <w:color w:val="000000"/>
              </w:rPr>
              <w:t>分制单独评分，取各次成绩的平均值作为此环节的最终成绩。</w:t>
            </w:r>
          </w:p>
        </w:tc>
        <w:tc>
          <w:tcPr>
            <w:tcW w:w="1086"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r>
              <w:rPr>
                <w:rFonts w:ascii="Times New Roman" w:hAnsi="Times New Roman"/>
                <w:color w:val="000000"/>
              </w:rPr>
              <w:t>5</w:t>
            </w:r>
          </w:p>
        </w:tc>
      </w:tr>
      <w:tr w:rsidR="001B708F" w:rsidTr="00C74A03">
        <w:trPr>
          <w:trHeight w:val="538"/>
          <w:jc w:val="center"/>
        </w:trPr>
        <w:tc>
          <w:tcPr>
            <w:tcW w:w="767"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课上表现</w:t>
            </w:r>
          </w:p>
        </w:tc>
        <w:tc>
          <w:tcPr>
            <w:tcW w:w="709"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10</w:t>
            </w:r>
          </w:p>
        </w:tc>
        <w:tc>
          <w:tcPr>
            <w:tcW w:w="6227" w:type="dxa"/>
            <w:vAlign w:val="center"/>
          </w:tcPr>
          <w:p w:rsidR="001B708F" w:rsidRDefault="001B708F" w:rsidP="001B708F">
            <w:pPr>
              <w:pStyle w:val="p0"/>
              <w:numPr>
                <w:ilvl w:val="0"/>
                <w:numId w:val="14"/>
              </w:numPr>
              <w:snapToGrid w:val="0"/>
              <w:spacing w:line="240" w:lineRule="auto"/>
              <w:rPr>
                <w:rFonts w:ascii="Times New Roman" w:hAnsi="Times New Roman"/>
                <w:color w:val="000000"/>
              </w:rPr>
            </w:pPr>
            <w:r>
              <w:rPr>
                <w:rFonts w:ascii="Times New Roman" w:hAnsi="Times New Roman"/>
                <w:color w:val="000000"/>
              </w:rPr>
              <w:t>考查学生的翻译能力</w:t>
            </w:r>
          </w:p>
          <w:p w:rsidR="001B708F" w:rsidRDefault="001B708F" w:rsidP="001B708F">
            <w:pPr>
              <w:pStyle w:val="p0"/>
              <w:numPr>
                <w:ilvl w:val="0"/>
                <w:numId w:val="14"/>
              </w:numPr>
              <w:snapToGrid w:val="0"/>
              <w:spacing w:line="240" w:lineRule="auto"/>
              <w:rPr>
                <w:rFonts w:ascii="Times New Roman" w:hAnsi="Times New Roman"/>
                <w:color w:val="000000"/>
              </w:rPr>
            </w:pPr>
            <w:r>
              <w:rPr>
                <w:rFonts w:ascii="Times New Roman" w:hAnsi="Times New Roman"/>
                <w:color w:val="000000"/>
              </w:rPr>
              <w:t>考查学生对经贸领域葡萄牙语的理解与掌握</w:t>
            </w:r>
          </w:p>
        </w:tc>
        <w:tc>
          <w:tcPr>
            <w:tcW w:w="1086"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3</w:t>
            </w:r>
          </w:p>
        </w:tc>
      </w:tr>
      <w:tr w:rsidR="001B708F" w:rsidTr="00C74A03">
        <w:trPr>
          <w:trHeight w:val="515"/>
          <w:jc w:val="center"/>
        </w:trPr>
        <w:tc>
          <w:tcPr>
            <w:tcW w:w="767"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阶段性考试</w:t>
            </w:r>
          </w:p>
        </w:tc>
        <w:tc>
          <w:tcPr>
            <w:tcW w:w="709"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15</w:t>
            </w:r>
          </w:p>
        </w:tc>
        <w:tc>
          <w:tcPr>
            <w:tcW w:w="6227" w:type="dxa"/>
            <w:vAlign w:val="center"/>
          </w:tcPr>
          <w:p w:rsidR="001B708F" w:rsidRDefault="001B708F" w:rsidP="00C74A03">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）结合教学进度安排阶段考试，考查学生对相关知识的掌握程度；</w:t>
            </w:r>
          </w:p>
          <w:p w:rsidR="001B708F" w:rsidRDefault="001B708F" w:rsidP="00C74A03">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）阶段考试成绩以百分计，乘以其在总评成绩中所占的比例计入总评成绩。</w:t>
            </w:r>
          </w:p>
        </w:tc>
        <w:tc>
          <w:tcPr>
            <w:tcW w:w="1086"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r>
              <w:rPr>
                <w:rFonts w:ascii="Times New Roman" w:hAnsi="Times New Roman"/>
                <w:color w:val="000000"/>
              </w:rPr>
              <w:t>5</w:t>
            </w:r>
          </w:p>
        </w:tc>
      </w:tr>
      <w:tr w:rsidR="001B708F" w:rsidTr="00C74A03">
        <w:trPr>
          <w:trHeight w:val="1141"/>
          <w:jc w:val="center"/>
        </w:trPr>
        <w:tc>
          <w:tcPr>
            <w:tcW w:w="767"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期末考试</w:t>
            </w:r>
          </w:p>
        </w:tc>
        <w:tc>
          <w:tcPr>
            <w:tcW w:w="709" w:type="dxa"/>
            <w:vAlign w:val="center"/>
          </w:tcPr>
          <w:p w:rsidR="001B708F" w:rsidRDefault="001B708F" w:rsidP="00C74A03">
            <w:pPr>
              <w:pStyle w:val="p0"/>
              <w:tabs>
                <w:tab w:val="left" w:pos="407"/>
              </w:tabs>
              <w:snapToGrid w:val="0"/>
              <w:jc w:val="center"/>
              <w:rPr>
                <w:rFonts w:ascii="Times New Roman" w:hAnsi="Times New Roman"/>
                <w:color w:val="000000"/>
              </w:rPr>
            </w:pPr>
            <w:r>
              <w:rPr>
                <w:rFonts w:ascii="Times New Roman" w:hAnsi="Times New Roman"/>
                <w:color w:val="000000"/>
              </w:rPr>
              <w:t>70</w:t>
            </w:r>
          </w:p>
        </w:tc>
        <w:tc>
          <w:tcPr>
            <w:tcW w:w="6227" w:type="dxa"/>
            <w:vAlign w:val="center"/>
          </w:tcPr>
          <w:p w:rsidR="001B708F" w:rsidRDefault="001B708F" w:rsidP="00C74A03">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）卷面成绩</w:t>
            </w:r>
            <w:r>
              <w:rPr>
                <w:rFonts w:ascii="Times New Roman" w:hAnsi="Times New Roman"/>
                <w:color w:val="000000"/>
              </w:rPr>
              <w:t>100</w:t>
            </w:r>
            <w:r>
              <w:rPr>
                <w:rFonts w:ascii="Times New Roman" w:hAnsi="Times New Roman"/>
                <w:color w:val="000000"/>
              </w:rPr>
              <w:t>分，以卷面成绩乘以其在总评成绩中所占的比例计入课程总评成绩。</w:t>
            </w:r>
          </w:p>
          <w:p w:rsidR="001B708F" w:rsidRDefault="001B708F" w:rsidP="00C74A03">
            <w:pPr>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）主要考查学生对经贸类葡萄牙语文章的理解与翻译；同时考查学生在经贸管理领域的跨文化交际水平。考试题型为：选择题、问答题、填空题、翻译题等。</w:t>
            </w:r>
          </w:p>
        </w:tc>
        <w:tc>
          <w:tcPr>
            <w:tcW w:w="1086" w:type="dxa"/>
            <w:vAlign w:val="center"/>
          </w:tcPr>
          <w:p w:rsidR="001B708F" w:rsidRDefault="001B708F" w:rsidP="00C74A03">
            <w:pPr>
              <w:pStyle w:val="p0"/>
              <w:snapToGrid w:val="0"/>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r>
              <w:rPr>
                <w:rFonts w:ascii="Times New Roman" w:hAnsi="Times New Roman"/>
                <w:color w:val="000000"/>
              </w:rPr>
              <w:t>5</w:t>
            </w:r>
          </w:p>
        </w:tc>
      </w:tr>
    </w:tbl>
    <w:p w:rsidR="001B708F" w:rsidRPr="00222AF9" w:rsidRDefault="001B708F" w:rsidP="001B708F">
      <w:pPr>
        <w:spacing w:beforeLines="50" w:before="156" w:afterLines="50" w:after="156"/>
        <w:ind w:left="420" w:hanging="420"/>
        <w:rPr>
          <w:rFonts w:ascii="黑体" w:eastAsia="黑体" w:hAnsi="黑体"/>
          <w:b/>
          <w:bCs/>
          <w:sz w:val="28"/>
          <w:szCs w:val="28"/>
        </w:rPr>
      </w:pPr>
      <w:r w:rsidRPr="00222AF9">
        <w:rPr>
          <w:rFonts w:ascii="黑体" w:eastAsia="黑体" w:hAnsi="黑体"/>
          <w:b/>
          <w:bCs/>
          <w:sz w:val="28"/>
          <w:szCs w:val="28"/>
        </w:rPr>
        <w:t>七、本课程与其它课程的联系与分工</w:t>
      </w:r>
    </w:p>
    <w:p w:rsidR="001B708F" w:rsidRDefault="001B708F" w:rsidP="001B708F">
      <w:pPr>
        <w:rPr>
          <w:rFonts w:ascii="Times New Roman" w:hAnsi="Times New Roman"/>
          <w:bCs/>
          <w:color w:val="000000"/>
        </w:rPr>
      </w:pPr>
      <w:r>
        <w:rPr>
          <w:rFonts w:ascii="Times New Roman" w:hAnsi="Times New Roman" w:hint="eastAsia"/>
          <w:bCs/>
          <w:color w:val="000000"/>
        </w:rPr>
        <w:t xml:space="preserve">    </w:t>
      </w:r>
      <w:r>
        <w:rPr>
          <w:rFonts w:ascii="Times New Roman" w:hAnsi="Times New Roman"/>
          <w:bCs/>
          <w:color w:val="000000"/>
        </w:rPr>
        <w:t>本课程作为葡萄牙语专业大四上学期的一门专业课，对学生未来从事经贸领域的相关工作起到至关重要的作用，为学生经贸领域葡萄牙语口笔译打下基础。先修课程为葡萄牙语</w:t>
      </w:r>
      <w:r>
        <w:rPr>
          <w:rFonts w:ascii="Times New Roman" w:hAnsi="Times New Roman" w:hint="eastAsia"/>
          <w:bCs/>
          <w:color w:val="000000"/>
        </w:rPr>
        <w:t>VI</w:t>
      </w:r>
      <w:r>
        <w:rPr>
          <w:rFonts w:ascii="Times New Roman" w:hAnsi="Times New Roman"/>
          <w:bCs/>
          <w:color w:val="000000"/>
        </w:rPr>
        <w:t>，无后续课程。</w:t>
      </w:r>
    </w:p>
    <w:p w:rsidR="001B708F" w:rsidRPr="00222AF9" w:rsidRDefault="001B708F" w:rsidP="001B708F">
      <w:pPr>
        <w:widowControl w:val="0"/>
        <w:numPr>
          <w:ilvl w:val="0"/>
          <w:numId w:val="15"/>
        </w:numPr>
        <w:spacing w:beforeLines="50" w:before="156" w:afterLines="50" w:after="156"/>
        <w:ind w:left="420" w:hanging="420"/>
        <w:jc w:val="both"/>
        <w:rPr>
          <w:rFonts w:ascii="黑体" w:eastAsia="黑体" w:hAnsi="黑体"/>
          <w:b/>
          <w:bCs/>
          <w:sz w:val="28"/>
          <w:szCs w:val="28"/>
        </w:rPr>
      </w:pPr>
      <w:r w:rsidRPr="00222AF9">
        <w:rPr>
          <w:rFonts w:ascii="黑体" w:eastAsia="黑体" w:hAnsi="黑体"/>
          <w:b/>
          <w:bCs/>
          <w:sz w:val="28"/>
          <w:szCs w:val="28"/>
        </w:rPr>
        <w:t>建议教材及教学参考书</w:t>
      </w:r>
    </w:p>
    <w:p w:rsidR="001B708F" w:rsidRDefault="001B708F" w:rsidP="001B708F">
      <w:pPr>
        <w:ind w:firstLineChars="200" w:firstLine="420"/>
        <w:rPr>
          <w:rFonts w:ascii="Times New Roman" w:hAnsi="Times New Roman"/>
          <w:bCs/>
        </w:rPr>
      </w:pPr>
      <w:r>
        <w:rPr>
          <w:rFonts w:ascii="Times New Roman" w:hAnsi="Times New Roman"/>
          <w:bCs/>
        </w:rPr>
        <w:t xml:space="preserve">[1] </w:t>
      </w:r>
      <w:r>
        <w:rPr>
          <w:rFonts w:ascii="Times New Roman" w:hAnsi="Times New Roman"/>
          <w:bCs/>
        </w:rPr>
        <w:t>叶志良</w:t>
      </w:r>
      <w:r>
        <w:rPr>
          <w:rFonts w:ascii="Times New Roman" w:hAnsi="Times New Roman"/>
          <w:bCs/>
        </w:rPr>
        <w:t>.</w:t>
      </w:r>
      <w:r>
        <w:rPr>
          <w:rFonts w:ascii="Times New Roman" w:hAnsi="Times New Roman"/>
          <w:bCs/>
        </w:rPr>
        <w:t>经贸葡语</w:t>
      </w:r>
      <w:r>
        <w:rPr>
          <w:rFonts w:ascii="Times New Roman" w:hAnsi="Times New Roman"/>
          <w:bCs/>
        </w:rPr>
        <w:t>.</w:t>
      </w:r>
      <w:r>
        <w:rPr>
          <w:rFonts w:ascii="Times New Roman" w:hAnsi="Times New Roman"/>
          <w:bCs/>
        </w:rPr>
        <w:t>北京</w:t>
      </w:r>
      <w:r>
        <w:rPr>
          <w:rFonts w:ascii="Times New Roman" w:hAnsi="Times New Roman"/>
          <w:bCs/>
        </w:rPr>
        <w:t>.</w:t>
      </w:r>
      <w:r>
        <w:rPr>
          <w:rFonts w:ascii="Times New Roman" w:hAnsi="Times New Roman"/>
          <w:bCs/>
        </w:rPr>
        <w:t>外语教学与研究出版社</w:t>
      </w:r>
      <w:r>
        <w:rPr>
          <w:rFonts w:ascii="Times New Roman" w:hAnsi="Times New Roman"/>
          <w:bCs/>
        </w:rPr>
        <w:t>.2008</w:t>
      </w:r>
    </w:p>
    <w:p w:rsidR="001B708F" w:rsidRDefault="001B708F">
      <w:pPr>
        <w:spacing w:line="240" w:lineRule="auto"/>
        <w:rPr>
          <w:rFonts w:ascii="Times New Roman" w:hAnsi="Times New Roman"/>
          <w:szCs w:val="21"/>
        </w:rPr>
      </w:pPr>
      <w:r>
        <w:rPr>
          <w:rFonts w:ascii="Times New Roman" w:hAnsi="Times New Roman"/>
          <w:szCs w:val="21"/>
        </w:rPr>
        <w:br w:type="page"/>
      </w:r>
    </w:p>
    <w:p w:rsidR="00D3106E" w:rsidRPr="00CE69DB" w:rsidRDefault="00D3106E" w:rsidP="009357E8">
      <w:pPr>
        <w:pStyle w:val="2"/>
        <w:outlineLvl w:val="1"/>
      </w:pPr>
      <w:r w:rsidRPr="00CE69DB">
        <w:rPr>
          <w:rFonts w:hint="eastAsia"/>
        </w:rPr>
        <w:t>《葡萄牙语专业导论II》课程教学大纲</w:t>
      </w:r>
    </w:p>
    <w:p w:rsidR="00D3106E" w:rsidRDefault="00D3106E" w:rsidP="00D3106E">
      <w:pPr>
        <w:ind w:left="420"/>
        <w:jc w:val="center"/>
        <w:rPr>
          <w:color w:val="000000"/>
        </w:rPr>
      </w:pPr>
      <w:r>
        <w:rPr>
          <w:color w:val="000000"/>
        </w:rPr>
        <w:t>执笔人：</w:t>
      </w:r>
      <w:r>
        <w:rPr>
          <w:rFonts w:hint="eastAsia"/>
          <w:color w:val="000000"/>
        </w:rPr>
        <w:t>王程序</w:t>
      </w:r>
      <w:r>
        <w:rPr>
          <w:rFonts w:hint="eastAsia"/>
          <w:color w:val="000000"/>
        </w:rPr>
        <w:t xml:space="preserve"> </w:t>
      </w:r>
      <w:r>
        <w:rPr>
          <w:color w:val="000000"/>
        </w:rPr>
        <w:t xml:space="preserve">                  </w:t>
      </w:r>
      <w:r>
        <w:rPr>
          <w:color w:val="000000"/>
        </w:rPr>
        <w:t>编写日期：</w:t>
      </w:r>
      <w:r>
        <w:rPr>
          <w:rFonts w:hint="eastAsia"/>
          <w:color w:val="000000"/>
        </w:rPr>
        <w:t>201</w:t>
      </w:r>
      <w:r>
        <w:rPr>
          <w:color w:val="000000"/>
        </w:rPr>
        <w:t>5</w:t>
      </w:r>
      <w:r>
        <w:rPr>
          <w:rFonts w:hint="eastAsia"/>
          <w:color w:val="000000"/>
        </w:rPr>
        <w:t>年</w:t>
      </w:r>
      <w:r>
        <w:rPr>
          <w:rFonts w:hint="eastAsia"/>
          <w:color w:val="000000"/>
        </w:rPr>
        <w:t>12</w:t>
      </w:r>
      <w:r>
        <w:rPr>
          <w:rFonts w:hint="eastAsia"/>
          <w:color w:val="000000"/>
        </w:rPr>
        <w:t>月</w:t>
      </w:r>
    </w:p>
    <w:p w:rsidR="00D3106E" w:rsidRPr="00D3106E" w:rsidRDefault="00D3106E" w:rsidP="00D3106E">
      <w:pPr>
        <w:pStyle w:val="a8"/>
        <w:widowControl w:val="0"/>
        <w:numPr>
          <w:ilvl w:val="0"/>
          <w:numId w:val="17"/>
        </w:numPr>
        <w:spacing w:beforeLines="50" w:before="156" w:afterLines="50" w:after="156"/>
        <w:ind w:firstLineChars="0"/>
        <w:jc w:val="both"/>
        <w:rPr>
          <w:rFonts w:ascii="黑体" w:eastAsia="黑体" w:hAnsi="黑体"/>
          <w:b/>
          <w:bCs/>
          <w:sz w:val="28"/>
          <w:szCs w:val="28"/>
        </w:rPr>
      </w:pPr>
      <w:r w:rsidRPr="00D3106E">
        <w:rPr>
          <w:rFonts w:ascii="黑体" w:eastAsia="黑体" w:hAnsi="黑体"/>
          <w:b/>
          <w:bCs/>
          <w:sz w:val="28"/>
          <w:szCs w:val="28"/>
        </w:rPr>
        <w:t>课程基本信息</w:t>
      </w:r>
    </w:p>
    <w:p w:rsidR="00D3106E" w:rsidRDefault="00D3106E" w:rsidP="00D3106E">
      <w:pPr>
        <w:pStyle w:val="a6"/>
        <w:ind w:firstLineChars="1" w:firstLine="2"/>
        <w:rPr>
          <w:color w:val="000000"/>
        </w:rPr>
      </w:pPr>
      <w:r>
        <w:rPr>
          <w:color w:val="000000"/>
        </w:rPr>
        <w:t>1</w:t>
      </w:r>
      <w:r>
        <w:rPr>
          <w:rFonts w:hint="eastAsia"/>
          <w:color w:val="000000"/>
        </w:rPr>
        <w:t>．</w:t>
      </w:r>
      <w:r>
        <w:rPr>
          <w:color w:val="000000"/>
        </w:rPr>
        <w:t>课程</w:t>
      </w:r>
      <w:r>
        <w:rPr>
          <w:rFonts w:hint="eastAsia"/>
          <w:color w:val="000000"/>
        </w:rPr>
        <w:t>编号</w:t>
      </w:r>
      <w:r>
        <w:rPr>
          <w:color w:val="000000"/>
        </w:rPr>
        <w:t>：</w:t>
      </w:r>
      <w:r>
        <w:rPr>
          <w:color w:val="000000"/>
        </w:rPr>
        <w:t>60L</w:t>
      </w:r>
      <w:r>
        <w:rPr>
          <w:rFonts w:hint="eastAsia"/>
          <w:color w:val="000000"/>
        </w:rPr>
        <w:t>952</w:t>
      </w:r>
      <w:r>
        <w:rPr>
          <w:color w:val="000000"/>
        </w:rPr>
        <w:t>Q</w:t>
      </w:r>
    </w:p>
    <w:p w:rsidR="00D3106E" w:rsidRDefault="00D3106E" w:rsidP="00D3106E">
      <w:pPr>
        <w:ind w:firstLineChars="1" w:firstLine="2"/>
        <w:rPr>
          <w:color w:val="000000"/>
        </w:rPr>
      </w:pPr>
      <w:r>
        <w:rPr>
          <w:rFonts w:hint="eastAsia"/>
          <w:color w:val="000000"/>
        </w:rPr>
        <w:t>2</w:t>
      </w:r>
      <w:r>
        <w:rPr>
          <w:rFonts w:hint="eastAsia"/>
          <w:color w:val="000000"/>
        </w:rPr>
        <w:t>．</w:t>
      </w:r>
      <w:r>
        <w:rPr>
          <w:color w:val="000000"/>
        </w:rPr>
        <w:t>课程</w:t>
      </w:r>
      <w:r>
        <w:rPr>
          <w:rFonts w:hint="eastAsia"/>
          <w:color w:val="000000"/>
        </w:rPr>
        <w:t>体系</w:t>
      </w:r>
      <w:r>
        <w:rPr>
          <w:color w:val="000000"/>
        </w:rPr>
        <w:t>/</w:t>
      </w:r>
      <w:r>
        <w:rPr>
          <w:rFonts w:hint="eastAsia"/>
          <w:color w:val="000000"/>
        </w:rPr>
        <w:t>类别</w:t>
      </w:r>
      <w:r>
        <w:rPr>
          <w:color w:val="000000"/>
        </w:rPr>
        <w:t>：</w:t>
      </w:r>
      <w:r>
        <w:rPr>
          <w:rFonts w:hint="eastAsia"/>
          <w:bCs/>
          <w:color w:val="000000"/>
        </w:rPr>
        <w:t>专业类（必修课）</w:t>
      </w:r>
    </w:p>
    <w:p w:rsidR="00D3106E" w:rsidRDefault="00D3106E" w:rsidP="00D3106E">
      <w:pPr>
        <w:ind w:firstLineChars="1" w:firstLine="2"/>
        <w:rPr>
          <w:color w:val="000000"/>
        </w:rPr>
      </w:pPr>
      <w:r>
        <w:rPr>
          <w:rFonts w:hint="eastAsia"/>
          <w:color w:val="000000"/>
        </w:rPr>
        <w:t>3</w:t>
      </w:r>
      <w:r>
        <w:rPr>
          <w:rFonts w:hint="eastAsia"/>
          <w:color w:val="000000"/>
        </w:rPr>
        <w:t>．课程性质：必修</w:t>
      </w:r>
    </w:p>
    <w:p w:rsidR="00D3106E" w:rsidRDefault="00D3106E" w:rsidP="00D3106E">
      <w:pPr>
        <w:ind w:firstLineChars="1" w:firstLine="2"/>
        <w:rPr>
          <w:color w:val="000000"/>
        </w:rPr>
      </w:pPr>
      <w:r>
        <w:rPr>
          <w:rFonts w:hint="eastAsia"/>
          <w:color w:val="000000"/>
        </w:rPr>
        <w:t>4</w:t>
      </w:r>
      <w:r>
        <w:rPr>
          <w:rFonts w:hint="eastAsia"/>
          <w:color w:val="000000"/>
        </w:rPr>
        <w:t>．</w:t>
      </w:r>
      <w:r>
        <w:rPr>
          <w:color w:val="000000"/>
        </w:rPr>
        <w:t>学时</w:t>
      </w:r>
      <w:r>
        <w:rPr>
          <w:color w:val="000000"/>
        </w:rPr>
        <w:t>/</w:t>
      </w:r>
      <w:r>
        <w:rPr>
          <w:color w:val="000000"/>
        </w:rPr>
        <w:t>学分：</w:t>
      </w:r>
      <w:r>
        <w:rPr>
          <w:color w:val="000000"/>
        </w:rPr>
        <w:t>8/</w:t>
      </w:r>
      <w:r>
        <w:rPr>
          <w:rFonts w:hint="eastAsia"/>
          <w:color w:val="000000"/>
        </w:rPr>
        <w:t>0.5</w:t>
      </w:r>
    </w:p>
    <w:p w:rsidR="00D3106E" w:rsidRDefault="00D3106E" w:rsidP="00D3106E">
      <w:pPr>
        <w:pStyle w:val="a8"/>
        <w:numPr>
          <w:ilvl w:val="0"/>
          <w:numId w:val="19"/>
        </w:numPr>
        <w:ind w:firstLineChars="0"/>
        <w:rPr>
          <w:color w:val="000000"/>
        </w:rPr>
      </w:pPr>
      <w:r w:rsidRPr="00D3106E">
        <w:rPr>
          <w:color w:val="000000"/>
        </w:rPr>
        <w:t>先修课程：</w:t>
      </w:r>
      <w:r w:rsidRPr="00D3106E">
        <w:rPr>
          <w:rFonts w:hint="eastAsia"/>
          <w:color w:val="000000"/>
        </w:rPr>
        <w:t>无</w:t>
      </w:r>
    </w:p>
    <w:p w:rsidR="00D3106E" w:rsidRPr="00D3106E" w:rsidRDefault="00D3106E" w:rsidP="00D3106E">
      <w:pPr>
        <w:pStyle w:val="a8"/>
        <w:numPr>
          <w:ilvl w:val="0"/>
          <w:numId w:val="19"/>
        </w:numPr>
        <w:ind w:firstLineChars="0"/>
        <w:rPr>
          <w:color w:val="000000"/>
        </w:rPr>
      </w:pPr>
      <w:r w:rsidRPr="00D3106E">
        <w:rPr>
          <w:color w:val="000000"/>
        </w:rPr>
        <w:t>适用专业：</w:t>
      </w:r>
      <w:r w:rsidRPr="00D3106E">
        <w:rPr>
          <w:rFonts w:hint="eastAsia"/>
          <w:color w:val="000000"/>
        </w:rPr>
        <w:t>葡萄牙语</w:t>
      </w:r>
    </w:p>
    <w:p w:rsidR="00D3106E" w:rsidRPr="0079030B" w:rsidRDefault="00D3106E" w:rsidP="00D3106E">
      <w:pPr>
        <w:widowControl w:val="0"/>
        <w:spacing w:beforeLines="50" w:before="156" w:afterLines="50" w:after="156"/>
        <w:jc w:val="both"/>
        <w:rPr>
          <w:rFonts w:ascii="黑体" w:eastAsia="黑体" w:hAnsi="黑体"/>
          <w:b/>
          <w:bCs/>
          <w:sz w:val="28"/>
          <w:szCs w:val="28"/>
        </w:rPr>
      </w:pPr>
      <w:r>
        <w:rPr>
          <w:rFonts w:ascii="黑体" w:eastAsia="黑体" w:hAnsi="黑体" w:hint="eastAsia"/>
          <w:b/>
          <w:bCs/>
          <w:sz w:val="28"/>
          <w:szCs w:val="28"/>
        </w:rPr>
        <w:t>二．</w:t>
      </w:r>
      <w:r w:rsidRPr="0079030B">
        <w:rPr>
          <w:rFonts w:ascii="黑体" w:eastAsia="黑体" w:hAnsi="黑体"/>
          <w:b/>
          <w:bCs/>
          <w:sz w:val="28"/>
          <w:szCs w:val="28"/>
        </w:rPr>
        <w:t>课程</w:t>
      </w:r>
      <w:r w:rsidRPr="0079030B">
        <w:rPr>
          <w:rFonts w:ascii="黑体" w:eastAsia="黑体" w:hAnsi="黑体" w:hint="eastAsia"/>
          <w:b/>
          <w:bCs/>
          <w:sz w:val="28"/>
          <w:szCs w:val="28"/>
        </w:rPr>
        <w:t>教学目标</w:t>
      </w:r>
    </w:p>
    <w:p w:rsidR="00D3106E" w:rsidRDefault="00D3106E" w:rsidP="00D3106E">
      <w:pPr>
        <w:pStyle w:val="a7"/>
        <w:ind w:firstLineChars="0" w:firstLine="0"/>
        <w:rPr>
          <w:color w:val="000000"/>
        </w:rPr>
      </w:pPr>
      <w:r>
        <w:rPr>
          <w:color w:val="000000"/>
        </w:rPr>
        <w:t xml:space="preserve">1. </w:t>
      </w:r>
      <w:r>
        <w:rPr>
          <w:color w:val="000000"/>
        </w:rPr>
        <w:t>能清晰的认识</w:t>
      </w:r>
      <w:r>
        <w:rPr>
          <w:rFonts w:hint="eastAsia"/>
          <w:color w:val="000000"/>
        </w:rPr>
        <w:t>葡萄牙</w:t>
      </w:r>
      <w:r>
        <w:rPr>
          <w:color w:val="000000"/>
        </w:rPr>
        <w:t>语专业及</w:t>
      </w:r>
      <w:r>
        <w:rPr>
          <w:rFonts w:hint="eastAsia"/>
          <w:color w:val="000000"/>
        </w:rPr>
        <w:t>葡萄牙</w:t>
      </w:r>
      <w:r>
        <w:rPr>
          <w:color w:val="000000"/>
        </w:rPr>
        <w:t>语专业四年的学习安排</w:t>
      </w:r>
      <w:r>
        <w:rPr>
          <w:rFonts w:hint="eastAsia"/>
          <w:color w:val="000000"/>
        </w:rPr>
        <w:t>；</w:t>
      </w:r>
    </w:p>
    <w:p w:rsidR="00D3106E" w:rsidRDefault="00D3106E" w:rsidP="00D3106E">
      <w:pPr>
        <w:pStyle w:val="a7"/>
        <w:ind w:firstLineChars="0" w:firstLine="0"/>
        <w:rPr>
          <w:color w:val="000000"/>
        </w:rPr>
      </w:pPr>
      <w:r>
        <w:rPr>
          <w:rFonts w:hint="eastAsia"/>
          <w:color w:val="000000"/>
        </w:rPr>
        <w:t xml:space="preserve">2. </w:t>
      </w:r>
      <w:r>
        <w:rPr>
          <w:rFonts w:hint="eastAsia"/>
          <w:color w:val="000000"/>
        </w:rPr>
        <w:t>对葡萄牙语语言和文化具备初步的</w:t>
      </w:r>
      <w:r>
        <w:rPr>
          <w:color w:val="000000"/>
        </w:rPr>
        <w:t>认识和理解</w:t>
      </w:r>
      <w:r>
        <w:rPr>
          <w:rFonts w:hint="eastAsia"/>
          <w:color w:val="000000"/>
        </w:rPr>
        <w:t>；</w:t>
      </w:r>
    </w:p>
    <w:p w:rsidR="00D3106E" w:rsidRDefault="00D3106E" w:rsidP="00D3106E">
      <w:pPr>
        <w:pStyle w:val="a7"/>
        <w:ind w:left="2" w:firstLineChars="0" w:firstLine="0"/>
        <w:rPr>
          <w:color w:val="000000"/>
        </w:rPr>
      </w:pPr>
      <w:r>
        <w:rPr>
          <w:rFonts w:hint="eastAsia"/>
          <w:color w:val="000000"/>
        </w:rPr>
        <w:t xml:space="preserve">3. </w:t>
      </w:r>
      <w:r>
        <w:rPr>
          <w:szCs w:val="21"/>
        </w:rPr>
        <w:t>掌握标准的葡语语音的发音规则，为学生学习葡语表达能力打下基础。</w:t>
      </w:r>
    </w:p>
    <w:p w:rsidR="00D3106E" w:rsidRPr="0079030B" w:rsidRDefault="00D3106E" w:rsidP="00D3106E">
      <w:pPr>
        <w:widowControl w:val="0"/>
        <w:spacing w:beforeLines="50" w:before="156" w:afterLines="50" w:after="156"/>
        <w:ind w:left="420" w:hanging="420"/>
        <w:jc w:val="both"/>
        <w:rPr>
          <w:rFonts w:ascii="黑体" w:eastAsia="黑体" w:hAnsi="黑体"/>
          <w:b/>
          <w:bCs/>
          <w:sz w:val="28"/>
          <w:szCs w:val="28"/>
        </w:rPr>
      </w:pPr>
      <w:r w:rsidRPr="0079030B">
        <w:rPr>
          <w:rFonts w:ascii="黑体" w:eastAsia="黑体" w:hAnsi="黑体"/>
          <w:b/>
          <w:bCs/>
          <w:sz w:val="28"/>
          <w:szCs w:val="28"/>
        </w:rPr>
        <w:t>三、课程目标和毕业要求的对应关系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6"/>
        <w:gridCol w:w="4746"/>
        <w:gridCol w:w="1087"/>
      </w:tblGrid>
      <w:tr w:rsidR="00D3106E" w:rsidTr="00C74A03">
        <w:trPr>
          <w:jc w:val="center"/>
        </w:trPr>
        <w:tc>
          <w:tcPr>
            <w:tcW w:w="2956" w:type="dxa"/>
            <w:vAlign w:val="center"/>
          </w:tcPr>
          <w:p w:rsidR="00D3106E" w:rsidRDefault="00D3106E" w:rsidP="00C74A03">
            <w:pPr>
              <w:spacing w:line="240" w:lineRule="auto"/>
              <w:rPr>
                <w:rFonts w:ascii="Times New Roman" w:hAnsi="Times New Roman"/>
                <w:color w:val="000000"/>
                <w:szCs w:val="21"/>
              </w:rPr>
            </w:pPr>
            <w:r>
              <w:rPr>
                <w:rFonts w:ascii="Times New Roman" w:hAnsi="Times New Roman"/>
                <w:bCs/>
                <w:color w:val="000000"/>
                <w:kern w:val="24"/>
                <w:szCs w:val="21"/>
              </w:rPr>
              <w:t>毕业要求</w:t>
            </w:r>
          </w:p>
        </w:tc>
        <w:tc>
          <w:tcPr>
            <w:tcW w:w="4746" w:type="dxa"/>
            <w:vAlign w:val="center"/>
          </w:tcPr>
          <w:p w:rsidR="00D3106E" w:rsidRDefault="00D3106E" w:rsidP="00C74A03">
            <w:pPr>
              <w:spacing w:line="240" w:lineRule="auto"/>
              <w:rPr>
                <w:rFonts w:ascii="Times New Roman" w:hAnsi="Times New Roman"/>
                <w:color w:val="000000"/>
                <w:szCs w:val="21"/>
              </w:rPr>
            </w:pPr>
            <w:r>
              <w:rPr>
                <w:rFonts w:ascii="Times New Roman" w:hAnsi="Times New Roman"/>
                <w:bCs/>
                <w:color w:val="000000"/>
                <w:kern w:val="24"/>
                <w:szCs w:val="21"/>
              </w:rPr>
              <w:t>毕业要求指标点</w:t>
            </w:r>
          </w:p>
        </w:tc>
        <w:tc>
          <w:tcPr>
            <w:tcW w:w="1087" w:type="dxa"/>
            <w:vAlign w:val="center"/>
          </w:tcPr>
          <w:p w:rsidR="00D3106E" w:rsidRDefault="00D3106E" w:rsidP="00C74A03">
            <w:pPr>
              <w:spacing w:line="240" w:lineRule="auto"/>
              <w:rPr>
                <w:rFonts w:ascii="Times New Roman" w:hAnsi="Times New Roman"/>
                <w:color w:val="000000"/>
                <w:szCs w:val="21"/>
              </w:rPr>
            </w:pPr>
            <w:r>
              <w:rPr>
                <w:rFonts w:ascii="Times New Roman" w:hAnsi="Times New Roman"/>
                <w:bCs/>
                <w:color w:val="000000"/>
                <w:kern w:val="24"/>
                <w:szCs w:val="21"/>
              </w:rPr>
              <w:t>课程目标</w:t>
            </w:r>
          </w:p>
        </w:tc>
      </w:tr>
      <w:tr w:rsidR="00D3106E" w:rsidTr="00C74A03">
        <w:trPr>
          <w:jc w:val="center"/>
        </w:trPr>
        <w:tc>
          <w:tcPr>
            <w:tcW w:w="2956" w:type="dxa"/>
            <w:vMerge w:val="restart"/>
            <w:vAlign w:val="center"/>
          </w:tcPr>
          <w:p w:rsidR="00D3106E" w:rsidRDefault="00D3106E" w:rsidP="00C74A03">
            <w:pPr>
              <w:pStyle w:val="a4"/>
              <w:spacing w:after="0" w:line="240" w:lineRule="auto"/>
              <w:ind w:leftChars="0" w:left="0"/>
              <w:rPr>
                <w:rFonts w:ascii="Times New Roman" w:hAnsi="Times New Roman"/>
                <w:color w:val="FF0000"/>
                <w:szCs w:val="21"/>
              </w:rPr>
            </w:pPr>
            <w:r>
              <w:rPr>
                <w:rFonts w:ascii="Times New Roman" w:hAnsi="Times New Roman"/>
                <w:szCs w:val="21"/>
              </w:rPr>
              <w:t>1</w:t>
            </w:r>
            <w:r>
              <w:rPr>
                <w:rFonts w:ascii="Times New Roman" w:hAnsi="Times New Roman"/>
                <w:szCs w:val="21"/>
              </w:rPr>
              <w:t>、掌握合理的葡萄牙语听、说、读、写技能</w:t>
            </w:r>
          </w:p>
        </w:tc>
        <w:tc>
          <w:tcPr>
            <w:tcW w:w="4746" w:type="dxa"/>
            <w:vAlign w:val="center"/>
          </w:tcPr>
          <w:p w:rsidR="00D3106E" w:rsidRDefault="00D3106E" w:rsidP="00C74A03">
            <w:pPr>
              <w:spacing w:line="240" w:lineRule="auto"/>
              <w:rPr>
                <w:rFonts w:ascii="Times New Roman" w:hAnsi="Times New Roman"/>
                <w:color w:val="FF0000"/>
                <w:szCs w:val="21"/>
              </w:rPr>
            </w:pPr>
            <w:r>
              <w:rPr>
                <w:rFonts w:ascii="Times New Roman" w:hAnsi="Times New Roman"/>
                <w:szCs w:val="21"/>
              </w:rPr>
              <w:t xml:space="preserve">1.1.1 </w:t>
            </w:r>
            <w:r>
              <w:rPr>
                <w:rFonts w:ascii="Times New Roman" w:hAnsi="Times New Roman"/>
                <w:szCs w:val="21"/>
              </w:rPr>
              <w:t>能够轻松听懂葡萄牙语非正式话题或</w:t>
            </w:r>
            <w:r>
              <w:rPr>
                <w:rFonts w:ascii="Times New Roman" w:hAnsi="Times New Roman"/>
                <w:szCs w:val="21"/>
              </w:rPr>
              <w:lastRenderedPageBreak/>
              <w:t>日常生活话题的信息</w:t>
            </w:r>
          </w:p>
        </w:tc>
        <w:tc>
          <w:tcPr>
            <w:tcW w:w="1087" w:type="dxa"/>
            <w:vMerge w:val="restart"/>
            <w:vAlign w:val="center"/>
          </w:tcPr>
          <w:p w:rsidR="00D3106E" w:rsidRDefault="00D3106E" w:rsidP="00C74A03">
            <w:pPr>
              <w:spacing w:line="240" w:lineRule="auto"/>
              <w:jc w:val="center"/>
              <w:rPr>
                <w:rFonts w:ascii="Times New Roman" w:hAnsi="Times New Roman"/>
                <w:color w:val="000000"/>
                <w:szCs w:val="21"/>
              </w:rPr>
            </w:pPr>
            <w:r>
              <w:rPr>
                <w:rFonts w:ascii="Times New Roman" w:hAnsi="Times New Roman" w:hint="eastAsia"/>
                <w:color w:val="000000"/>
                <w:szCs w:val="21"/>
              </w:rPr>
              <w:t>2-4</w:t>
            </w:r>
          </w:p>
        </w:tc>
      </w:tr>
      <w:tr w:rsidR="00D3106E" w:rsidTr="00C74A03">
        <w:trPr>
          <w:jc w:val="center"/>
        </w:trPr>
        <w:tc>
          <w:tcPr>
            <w:tcW w:w="2956" w:type="dxa"/>
            <w:vMerge/>
            <w:vAlign w:val="center"/>
          </w:tcPr>
          <w:p w:rsidR="00D3106E" w:rsidRDefault="00D3106E" w:rsidP="00C74A03">
            <w:pPr>
              <w:pStyle w:val="a4"/>
              <w:spacing w:after="0" w:line="240" w:lineRule="auto"/>
              <w:rPr>
                <w:rFonts w:ascii="Times New Roman" w:hAnsi="Times New Roman"/>
                <w:szCs w:val="21"/>
              </w:rPr>
            </w:pPr>
          </w:p>
        </w:tc>
        <w:tc>
          <w:tcPr>
            <w:tcW w:w="4746" w:type="dxa"/>
            <w:vAlign w:val="center"/>
          </w:tcPr>
          <w:p w:rsidR="00D3106E" w:rsidRDefault="00D3106E" w:rsidP="00C74A03">
            <w:pPr>
              <w:pStyle w:val="a4"/>
              <w:spacing w:after="0" w:line="240" w:lineRule="auto"/>
              <w:ind w:leftChars="0" w:left="0"/>
              <w:rPr>
                <w:rFonts w:ascii="Times New Roman" w:hAnsi="Times New Roman"/>
                <w:szCs w:val="21"/>
              </w:rPr>
            </w:pPr>
            <w:r>
              <w:rPr>
                <w:rFonts w:ascii="Times New Roman" w:hAnsi="Times New Roman"/>
                <w:szCs w:val="21"/>
              </w:rPr>
              <w:t xml:space="preserve">1.1.2 </w:t>
            </w:r>
            <w:r>
              <w:rPr>
                <w:rFonts w:ascii="Times New Roman" w:hAnsi="Times New Roman"/>
                <w:szCs w:val="21"/>
              </w:rPr>
              <w:t>能够听懂话题熟悉的葡萄牙语新闻、影视节目、会议和课程中的信息，并理解话题中的复杂内容</w:t>
            </w:r>
          </w:p>
        </w:tc>
        <w:tc>
          <w:tcPr>
            <w:tcW w:w="1087" w:type="dxa"/>
            <w:vMerge/>
            <w:vAlign w:val="center"/>
          </w:tcPr>
          <w:p w:rsidR="00D3106E" w:rsidRDefault="00D3106E" w:rsidP="00C74A03">
            <w:pPr>
              <w:spacing w:line="240" w:lineRule="auto"/>
              <w:jc w:val="center"/>
              <w:rPr>
                <w:rFonts w:ascii="Times New Roman" w:hAnsi="Times New Roman"/>
                <w:color w:val="000000"/>
                <w:szCs w:val="21"/>
              </w:rPr>
            </w:pPr>
          </w:p>
        </w:tc>
      </w:tr>
      <w:tr w:rsidR="00D3106E" w:rsidTr="00C74A03">
        <w:trPr>
          <w:jc w:val="center"/>
        </w:trPr>
        <w:tc>
          <w:tcPr>
            <w:tcW w:w="2956" w:type="dxa"/>
            <w:vMerge/>
            <w:vAlign w:val="center"/>
          </w:tcPr>
          <w:p w:rsidR="00D3106E" w:rsidRDefault="00D3106E" w:rsidP="00C74A03">
            <w:pPr>
              <w:pStyle w:val="a4"/>
              <w:spacing w:after="0" w:line="240" w:lineRule="auto"/>
              <w:ind w:leftChars="0" w:left="0"/>
              <w:rPr>
                <w:rFonts w:ascii="Times New Roman" w:hAnsi="Times New Roman"/>
                <w:szCs w:val="21"/>
              </w:rPr>
            </w:pPr>
          </w:p>
        </w:tc>
        <w:tc>
          <w:tcPr>
            <w:tcW w:w="4746" w:type="dxa"/>
            <w:vAlign w:val="center"/>
          </w:tcPr>
          <w:p w:rsidR="00D3106E" w:rsidRDefault="00D3106E" w:rsidP="00C74A03">
            <w:pPr>
              <w:pStyle w:val="a4"/>
              <w:spacing w:after="0" w:line="240" w:lineRule="auto"/>
              <w:ind w:leftChars="0" w:left="0"/>
              <w:rPr>
                <w:rFonts w:ascii="Times New Roman" w:hAnsi="Times New Roman"/>
                <w:szCs w:val="21"/>
              </w:rPr>
            </w:pPr>
            <w:r>
              <w:rPr>
                <w:rFonts w:ascii="Times New Roman" w:hAnsi="Times New Roman"/>
                <w:szCs w:val="21"/>
              </w:rPr>
              <w:t xml:space="preserve">1.1.3. </w:t>
            </w:r>
            <w:r>
              <w:rPr>
                <w:rFonts w:ascii="Times New Roman" w:hAnsi="Times New Roman"/>
                <w:szCs w:val="21"/>
              </w:rPr>
              <w:t>能够发音清晰、流利自如的与葡语母语者交流，并在各类正式与非正式话题中积极阐述自己的观点，连贯表达复杂的内容</w:t>
            </w:r>
          </w:p>
        </w:tc>
        <w:tc>
          <w:tcPr>
            <w:tcW w:w="1087" w:type="dxa"/>
            <w:vMerge/>
            <w:vAlign w:val="center"/>
          </w:tcPr>
          <w:p w:rsidR="00D3106E" w:rsidRDefault="00D3106E" w:rsidP="00C74A03">
            <w:pPr>
              <w:spacing w:line="240" w:lineRule="auto"/>
              <w:jc w:val="center"/>
              <w:rPr>
                <w:rFonts w:ascii="Times New Roman" w:hAnsi="Times New Roman"/>
                <w:color w:val="000000"/>
                <w:szCs w:val="21"/>
              </w:rPr>
            </w:pPr>
          </w:p>
        </w:tc>
      </w:tr>
      <w:tr w:rsidR="00D3106E" w:rsidTr="00C74A03">
        <w:trPr>
          <w:trHeight w:val="307"/>
          <w:jc w:val="center"/>
        </w:trPr>
        <w:tc>
          <w:tcPr>
            <w:tcW w:w="2956" w:type="dxa"/>
            <w:vMerge w:val="restart"/>
            <w:vAlign w:val="center"/>
          </w:tcPr>
          <w:p w:rsidR="00D3106E" w:rsidRDefault="00D3106E" w:rsidP="00C74A03">
            <w:pPr>
              <w:spacing w:line="240" w:lineRule="auto"/>
              <w:rPr>
                <w:rFonts w:ascii="Times New Roman" w:hAnsi="Times New Roman"/>
                <w:color w:val="FF0000"/>
                <w:szCs w:val="21"/>
              </w:rPr>
            </w:pPr>
            <w:r>
              <w:rPr>
                <w:rFonts w:ascii="Times New Roman" w:hAnsi="Times New Roman"/>
                <w:szCs w:val="21"/>
              </w:rPr>
              <w:t xml:space="preserve">5. </w:t>
            </w:r>
            <w:r>
              <w:rPr>
                <w:rFonts w:ascii="Times New Roman" w:hAnsi="Times New Roman"/>
                <w:szCs w:val="21"/>
              </w:rPr>
              <w:t>研究性学习能力：具备积极主动的学习意识，发现问题和研究解决问题的能力。</w:t>
            </w:r>
          </w:p>
        </w:tc>
        <w:tc>
          <w:tcPr>
            <w:tcW w:w="4746" w:type="dxa"/>
            <w:vAlign w:val="center"/>
          </w:tcPr>
          <w:p w:rsidR="00D3106E" w:rsidRDefault="00D3106E" w:rsidP="00C74A03">
            <w:pPr>
              <w:pStyle w:val="a4"/>
              <w:spacing w:after="0" w:line="240" w:lineRule="auto"/>
              <w:ind w:leftChars="0" w:left="0"/>
              <w:rPr>
                <w:rFonts w:ascii="Times New Roman" w:hAnsi="Times New Roman"/>
                <w:szCs w:val="21"/>
              </w:rPr>
            </w:pPr>
            <w:r>
              <w:rPr>
                <w:rFonts w:ascii="Times New Roman" w:hAnsi="Times New Roman"/>
                <w:szCs w:val="21"/>
              </w:rPr>
              <w:t>5.3</w:t>
            </w:r>
            <w:r>
              <w:rPr>
                <w:rFonts w:ascii="Times New Roman" w:hAnsi="Times New Roman"/>
                <w:szCs w:val="21"/>
              </w:rPr>
              <w:t>具备发现问题和观察问题的敏锐力</w:t>
            </w:r>
          </w:p>
        </w:tc>
        <w:tc>
          <w:tcPr>
            <w:tcW w:w="1087" w:type="dxa"/>
            <w:vMerge w:val="restart"/>
            <w:vAlign w:val="center"/>
          </w:tcPr>
          <w:p w:rsidR="00D3106E" w:rsidRDefault="00D3106E" w:rsidP="00C74A03">
            <w:pPr>
              <w:spacing w:line="240" w:lineRule="auto"/>
              <w:jc w:val="center"/>
              <w:rPr>
                <w:rFonts w:ascii="Times New Roman" w:hAnsi="Times New Roman"/>
                <w:color w:val="000000"/>
                <w:szCs w:val="21"/>
              </w:rPr>
            </w:pPr>
            <w:r>
              <w:rPr>
                <w:rFonts w:ascii="Times New Roman" w:hAnsi="Times New Roman" w:hint="eastAsia"/>
                <w:color w:val="000000"/>
                <w:szCs w:val="21"/>
              </w:rPr>
              <w:t>1-4</w:t>
            </w:r>
          </w:p>
        </w:tc>
      </w:tr>
      <w:tr w:rsidR="00D3106E" w:rsidTr="00C74A03">
        <w:trPr>
          <w:trHeight w:val="128"/>
          <w:jc w:val="center"/>
        </w:trPr>
        <w:tc>
          <w:tcPr>
            <w:tcW w:w="2956" w:type="dxa"/>
            <w:vMerge/>
            <w:vAlign w:val="center"/>
          </w:tcPr>
          <w:p w:rsidR="00D3106E" w:rsidRDefault="00D3106E" w:rsidP="00C74A03">
            <w:pPr>
              <w:spacing w:line="240" w:lineRule="auto"/>
              <w:rPr>
                <w:rFonts w:ascii="Times New Roman" w:hAnsi="Times New Roman"/>
                <w:szCs w:val="21"/>
              </w:rPr>
            </w:pPr>
          </w:p>
        </w:tc>
        <w:tc>
          <w:tcPr>
            <w:tcW w:w="4746" w:type="dxa"/>
            <w:vAlign w:val="center"/>
          </w:tcPr>
          <w:p w:rsidR="00D3106E" w:rsidRDefault="00D3106E" w:rsidP="00C74A03">
            <w:pPr>
              <w:pStyle w:val="a4"/>
              <w:spacing w:after="0" w:line="240" w:lineRule="auto"/>
              <w:ind w:leftChars="0" w:left="0"/>
              <w:rPr>
                <w:rFonts w:ascii="Times New Roman" w:hAnsi="Times New Roman"/>
                <w:szCs w:val="21"/>
              </w:rPr>
            </w:pPr>
            <w:r>
              <w:rPr>
                <w:rFonts w:ascii="Times New Roman" w:hAnsi="Times New Roman"/>
                <w:szCs w:val="21"/>
              </w:rPr>
              <w:t xml:space="preserve">5.4 </w:t>
            </w:r>
            <w:r>
              <w:rPr>
                <w:rFonts w:ascii="Times New Roman" w:hAnsi="Times New Roman"/>
                <w:szCs w:val="21"/>
              </w:rPr>
              <w:t>具备分析和研究问题的能力</w:t>
            </w:r>
          </w:p>
        </w:tc>
        <w:tc>
          <w:tcPr>
            <w:tcW w:w="1087" w:type="dxa"/>
            <w:vMerge/>
            <w:vAlign w:val="center"/>
          </w:tcPr>
          <w:p w:rsidR="00D3106E" w:rsidRDefault="00D3106E" w:rsidP="00C74A03">
            <w:pPr>
              <w:spacing w:line="240" w:lineRule="auto"/>
              <w:jc w:val="center"/>
              <w:rPr>
                <w:rFonts w:ascii="Times New Roman" w:hAnsi="Times New Roman"/>
                <w:color w:val="000000"/>
                <w:szCs w:val="21"/>
              </w:rPr>
            </w:pPr>
          </w:p>
        </w:tc>
      </w:tr>
      <w:tr w:rsidR="00D3106E" w:rsidTr="00C74A03">
        <w:trPr>
          <w:trHeight w:val="231"/>
          <w:jc w:val="center"/>
        </w:trPr>
        <w:tc>
          <w:tcPr>
            <w:tcW w:w="2956" w:type="dxa"/>
            <w:vMerge/>
            <w:vAlign w:val="center"/>
          </w:tcPr>
          <w:p w:rsidR="00D3106E" w:rsidRDefault="00D3106E" w:rsidP="00C74A03">
            <w:pPr>
              <w:spacing w:line="240" w:lineRule="auto"/>
              <w:rPr>
                <w:rFonts w:ascii="Times New Roman" w:hAnsi="Times New Roman"/>
                <w:szCs w:val="21"/>
              </w:rPr>
            </w:pPr>
          </w:p>
        </w:tc>
        <w:tc>
          <w:tcPr>
            <w:tcW w:w="4746" w:type="dxa"/>
            <w:vAlign w:val="center"/>
          </w:tcPr>
          <w:p w:rsidR="00D3106E" w:rsidRDefault="00D3106E" w:rsidP="00C74A03">
            <w:pPr>
              <w:pStyle w:val="a4"/>
              <w:spacing w:after="0" w:line="240" w:lineRule="auto"/>
              <w:ind w:leftChars="0" w:left="0"/>
              <w:rPr>
                <w:rFonts w:ascii="Times New Roman" w:hAnsi="Times New Roman"/>
                <w:szCs w:val="21"/>
              </w:rPr>
            </w:pPr>
            <w:r>
              <w:rPr>
                <w:rFonts w:ascii="Times New Roman" w:hAnsi="Times New Roman"/>
                <w:szCs w:val="21"/>
              </w:rPr>
              <w:t xml:space="preserve">5.5 </w:t>
            </w:r>
            <w:r>
              <w:rPr>
                <w:rFonts w:ascii="Times New Roman" w:hAnsi="Times New Roman"/>
                <w:szCs w:val="21"/>
              </w:rPr>
              <w:t>具备归纳、猜想和论证问题的能力</w:t>
            </w:r>
          </w:p>
        </w:tc>
        <w:tc>
          <w:tcPr>
            <w:tcW w:w="1087" w:type="dxa"/>
            <w:vMerge/>
            <w:vAlign w:val="center"/>
          </w:tcPr>
          <w:p w:rsidR="00D3106E" w:rsidRDefault="00D3106E" w:rsidP="00C74A03">
            <w:pPr>
              <w:spacing w:line="240" w:lineRule="auto"/>
              <w:jc w:val="center"/>
              <w:rPr>
                <w:rFonts w:ascii="Times New Roman" w:hAnsi="Times New Roman"/>
                <w:color w:val="000000"/>
                <w:szCs w:val="21"/>
              </w:rPr>
            </w:pPr>
          </w:p>
        </w:tc>
      </w:tr>
      <w:tr w:rsidR="00D3106E" w:rsidTr="00C74A03">
        <w:trPr>
          <w:jc w:val="center"/>
        </w:trPr>
        <w:tc>
          <w:tcPr>
            <w:tcW w:w="2956" w:type="dxa"/>
            <w:vAlign w:val="center"/>
          </w:tcPr>
          <w:p w:rsidR="00D3106E" w:rsidRDefault="00D3106E" w:rsidP="00C74A03">
            <w:pPr>
              <w:pStyle w:val="a4"/>
              <w:spacing w:after="0" w:line="240" w:lineRule="auto"/>
              <w:ind w:leftChars="0" w:left="0"/>
              <w:rPr>
                <w:rFonts w:ascii="Times New Roman" w:hAnsi="Times New Roman"/>
                <w:szCs w:val="21"/>
              </w:rPr>
            </w:pPr>
            <w:r>
              <w:rPr>
                <w:rFonts w:ascii="Times New Roman" w:hAnsi="Times New Roman"/>
                <w:szCs w:val="21"/>
              </w:rPr>
              <w:t xml:space="preserve">10. </w:t>
            </w:r>
            <w:r>
              <w:rPr>
                <w:rFonts w:ascii="Times New Roman" w:hAnsi="Times New Roman"/>
                <w:szCs w:val="21"/>
              </w:rPr>
              <w:t>组织管理能力：通过课堂学习与自主学习、以及参与科学研究、社会实践等活动，发展组织管理能力</w:t>
            </w:r>
          </w:p>
        </w:tc>
        <w:tc>
          <w:tcPr>
            <w:tcW w:w="4746" w:type="dxa"/>
            <w:vAlign w:val="center"/>
          </w:tcPr>
          <w:p w:rsidR="00D3106E" w:rsidRDefault="00D3106E" w:rsidP="00C74A03">
            <w:pPr>
              <w:pStyle w:val="a4"/>
              <w:spacing w:after="0" w:line="240" w:lineRule="auto"/>
              <w:ind w:leftChars="0" w:left="0"/>
              <w:rPr>
                <w:rFonts w:ascii="Times New Roman" w:hAnsi="Times New Roman"/>
                <w:szCs w:val="21"/>
              </w:rPr>
            </w:pPr>
            <w:r>
              <w:rPr>
                <w:rFonts w:ascii="Times New Roman" w:hAnsi="Times New Roman"/>
                <w:szCs w:val="21"/>
              </w:rPr>
              <w:t xml:space="preserve">10.1 </w:t>
            </w:r>
            <w:r>
              <w:rPr>
                <w:rFonts w:ascii="Times New Roman" w:hAnsi="Times New Roman"/>
                <w:szCs w:val="21"/>
              </w:rPr>
              <w:t>具备自我监控、组织和管理的意识及能力</w:t>
            </w:r>
          </w:p>
        </w:tc>
        <w:tc>
          <w:tcPr>
            <w:tcW w:w="1087" w:type="dxa"/>
            <w:vAlign w:val="center"/>
          </w:tcPr>
          <w:p w:rsidR="00D3106E" w:rsidRDefault="00D3106E" w:rsidP="00C74A03">
            <w:pPr>
              <w:spacing w:line="240" w:lineRule="auto"/>
              <w:jc w:val="center"/>
              <w:rPr>
                <w:rFonts w:ascii="Times New Roman" w:hAnsi="Times New Roman"/>
                <w:color w:val="000000"/>
                <w:szCs w:val="21"/>
              </w:rPr>
            </w:pPr>
            <w:r>
              <w:rPr>
                <w:rFonts w:ascii="Times New Roman" w:hAnsi="Times New Roman" w:hint="eastAsia"/>
                <w:color w:val="000000"/>
                <w:szCs w:val="21"/>
              </w:rPr>
              <w:t>1</w:t>
            </w:r>
            <w:r>
              <w:rPr>
                <w:rFonts w:ascii="Times New Roman" w:hAnsi="Times New Roman" w:hint="eastAsia"/>
                <w:color w:val="000000"/>
                <w:szCs w:val="21"/>
              </w:rPr>
              <w:t>，</w:t>
            </w:r>
          </w:p>
        </w:tc>
      </w:tr>
    </w:tbl>
    <w:p w:rsidR="00D3106E" w:rsidRPr="0079030B" w:rsidRDefault="00D3106E" w:rsidP="00D3106E">
      <w:pPr>
        <w:widowControl w:val="0"/>
        <w:numPr>
          <w:ilvl w:val="0"/>
          <w:numId w:val="16"/>
        </w:numPr>
        <w:spacing w:beforeLines="50" w:before="156" w:afterLines="50" w:after="156"/>
        <w:ind w:left="420" w:hanging="420"/>
        <w:jc w:val="both"/>
        <w:rPr>
          <w:rFonts w:ascii="黑体" w:eastAsia="黑体" w:hAnsi="黑体"/>
          <w:b/>
          <w:bCs/>
          <w:sz w:val="28"/>
          <w:szCs w:val="28"/>
        </w:rPr>
      </w:pPr>
      <w:r w:rsidRPr="0079030B">
        <w:rPr>
          <w:rFonts w:ascii="黑体" w:eastAsia="黑体" w:hAnsi="黑体"/>
          <w:b/>
          <w:bCs/>
          <w:sz w:val="28"/>
          <w:szCs w:val="28"/>
        </w:rPr>
        <w:t>课程教学内容和要求</w:t>
      </w:r>
    </w:p>
    <w:p w:rsidR="00D3106E" w:rsidRDefault="00D3106E" w:rsidP="00D3106E">
      <w:pPr>
        <w:spacing w:beforeLines="50" w:before="156" w:afterLines="50" w:after="156"/>
        <w:rPr>
          <w:rFonts w:ascii="Times New Roman" w:hAnsi="Times New Roman"/>
          <w:b/>
          <w:szCs w:val="21"/>
        </w:rPr>
      </w:pPr>
    </w:p>
    <w:p w:rsidR="00D3106E" w:rsidRDefault="00D3106E" w:rsidP="00D3106E">
      <w:pPr>
        <w:spacing w:beforeLines="50" w:before="156" w:afterLines="50" w:after="156"/>
        <w:rPr>
          <w:rFonts w:ascii="Times New Roman" w:hAnsi="Times New Roman"/>
          <w:b/>
          <w:szCs w:val="21"/>
        </w:rPr>
      </w:pPr>
    </w:p>
    <w:p w:rsidR="00D3106E" w:rsidRDefault="00D3106E" w:rsidP="00D3106E">
      <w:pPr>
        <w:spacing w:beforeLines="50" w:before="156" w:afterLines="50" w:after="156"/>
        <w:rPr>
          <w:rFonts w:ascii="Times New Roman" w:hAnsi="Times New Roman"/>
          <w:b/>
          <w:szCs w:val="21"/>
        </w:rPr>
      </w:pPr>
    </w:p>
    <w:p w:rsidR="00D3106E" w:rsidRDefault="00D3106E" w:rsidP="00D3106E">
      <w:pPr>
        <w:spacing w:beforeLines="50" w:before="156" w:afterLines="50" w:after="156"/>
        <w:rPr>
          <w:rFonts w:ascii="Times New Roman" w:hAnsi="Times New Roman"/>
          <w:b/>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2047"/>
        <w:gridCol w:w="3319"/>
        <w:gridCol w:w="730"/>
        <w:gridCol w:w="731"/>
        <w:gridCol w:w="1265"/>
      </w:tblGrid>
      <w:tr w:rsidR="00D3106E" w:rsidTr="00C74A03">
        <w:trPr>
          <w:jc w:val="center"/>
        </w:trPr>
        <w:tc>
          <w:tcPr>
            <w:tcW w:w="697"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szCs w:val="21"/>
              </w:rPr>
              <w:t>序号</w:t>
            </w:r>
          </w:p>
        </w:tc>
        <w:tc>
          <w:tcPr>
            <w:tcW w:w="2047"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szCs w:val="21"/>
              </w:rPr>
              <w:t>知识单元（章节）</w:t>
            </w:r>
          </w:p>
        </w:tc>
        <w:tc>
          <w:tcPr>
            <w:tcW w:w="3319"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szCs w:val="21"/>
              </w:rPr>
              <w:t>知识点</w:t>
            </w:r>
          </w:p>
        </w:tc>
        <w:tc>
          <w:tcPr>
            <w:tcW w:w="730"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szCs w:val="21"/>
              </w:rPr>
              <w:t>要求</w:t>
            </w:r>
          </w:p>
        </w:tc>
        <w:tc>
          <w:tcPr>
            <w:tcW w:w="731"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szCs w:val="21"/>
              </w:rPr>
              <w:t>推荐学时</w:t>
            </w:r>
          </w:p>
        </w:tc>
        <w:tc>
          <w:tcPr>
            <w:tcW w:w="1265" w:type="dxa"/>
            <w:vAlign w:val="center"/>
          </w:tcPr>
          <w:p w:rsidR="00D3106E" w:rsidRDefault="00D3106E" w:rsidP="00C74A03">
            <w:pPr>
              <w:spacing w:line="240" w:lineRule="auto"/>
              <w:jc w:val="center"/>
              <w:rPr>
                <w:rFonts w:ascii="Times New Roman" w:hAnsi="Times New Roman"/>
                <w:color w:val="FF0000"/>
                <w:szCs w:val="21"/>
              </w:rPr>
            </w:pPr>
            <w:r>
              <w:rPr>
                <w:rFonts w:ascii="Times New Roman" w:hAnsi="Times New Roman"/>
                <w:color w:val="000000"/>
                <w:szCs w:val="21"/>
              </w:rPr>
              <w:t>支撑毕业要求指标点</w:t>
            </w:r>
          </w:p>
        </w:tc>
      </w:tr>
      <w:tr w:rsidR="00D3106E" w:rsidTr="00C74A03">
        <w:trPr>
          <w:jc w:val="center"/>
        </w:trPr>
        <w:tc>
          <w:tcPr>
            <w:tcW w:w="697" w:type="dxa"/>
            <w:vMerge w:val="restart"/>
            <w:vAlign w:val="center"/>
          </w:tcPr>
          <w:p w:rsidR="00D3106E" w:rsidRDefault="00D3106E" w:rsidP="00C74A03">
            <w:pPr>
              <w:spacing w:line="240" w:lineRule="auto"/>
              <w:jc w:val="center"/>
              <w:rPr>
                <w:rFonts w:ascii="Times New Roman" w:hAnsi="Times New Roman"/>
                <w:szCs w:val="21"/>
              </w:rPr>
            </w:pPr>
            <w:r>
              <w:rPr>
                <w:rFonts w:ascii="Times New Roman" w:hAnsi="Times New Roman"/>
                <w:szCs w:val="21"/>
              </w:rPr>
              <w:t>1</w:t>
            </w:r>
          </w:p>
        </w:tc>
        <w:tc>
          <w:tcPr>
            <w:tcW w:w="2047" w:type="dxa"/>
            <w:vAlign w:val="center"/>
          </w:tcPr>
          <w:p w:rsidR="00D3106E" w:rsidRDefault="00D3106E" w:rsidP="00C74A03">
            <w:pPr>
              <w:spacing w:line="240" w:lineRule="auto"/>
              <w:rPr>
                <w:rFonts w:ascii="Times New Roman" w:hAnsi="Times New Roman"/>
                <w:szCs w:val="21"/>
              </w:rPr>
            </w:pPr>
            <w:r>
              <w:rPr>
                <w:rFonts w:hint="eastAsia"/>
                <w:color w:val="000000"/>
              </w:rPr>
              <w:t>葡萄牙</w:t>
            </w:r>
            <w:r>
              <w:rPr>
                <w:color w:val="000000"/>
              </w:rPr>
              <w:t>语</w:t>
            </w:r>
            <w:r>
              <w:rPr>
                <w:rFonts w:hint="eastAsia"/>
                <w:color w:val="000000"/>
              </w:rPr>
              <w:t>专业应用</w:t>
            </w:r>
          </w:p>
        </w:tc>
        <w:tc>
          <w:tcPr>
            <w:tcW w:w="3319"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了解葡萄牙语专业在当代社会的应用与就业范畴</w:t>
            </w:r>
          </w:p>
        </w:tc>
        <w:tc>
          <w:tcPr>
            <w:tcW w:w="730"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了解</w:t>
            </w:r>
          </w:p>
        </w:tc>
        <w:tc>
          <w:tcPr>
            <w:tcW w:w="731"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1</w:t>
            </w:r>
          </w:p>
        </w:tc>
        <w:tc>
          <w:tcPr>
            <w:tcW w:w="1265" w:type="dxa"/>
            <w:vMerge w:val="restart"/>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5</w:t>
            </w:r>
          </w:p>
          <w:p w:rsidR="00D3106E" w:rsidRDefault="00D3106E" w:rsidP="00C74A03">
            <w:pPr>
              <w:spacing w:line="240" w:lineRule="auto"/>
              <w:jc w:val="center"/>
              <w:rPr>
                <w:rFonts w:ascii="Times New Roman" w:hAnsi="Times New Roman"/>
                <w:szCs w:val="21"/>
              </w:rPr>
            </w:pPr>
            <w:r>
              <w:rPr>
                <w:rFonts w:ascii="Times New Roman" w:hAnsi="Times New Roman"/>
                <w:szCs w:val="21"/>
              </w:rPr>
              <w:t>10.1</w:t>
            </w:r>
          </w:p>
        </w:tc>
      </w:tr>
      <w:tr w:rsidR="00D3106E" w:rsidTr="00C74A03">
        <w:trPr>
          <w:trHeight w:val="153"/>
          <w:jc w:val="center"/>
        </w:trPr>
        <w:tc>
          <w:tcPr>
            <w:tcW w:w="697" w:type="dxa"/>
            <w:vMerge/>
            <w:vAlign w:val="center"/>
          </w:tcPr>
          <w:p w:rsidR="00D3106E" w:rsidRDefault="00D3106E" w:rsidP="00C74A03">
            <w:pPr>
              <w:spacing w:line="240" w:lineRule="auto"/>
              <w:jc w:val="center"/>
              <w:rPr>
                <w:rFonts w:ascii="Times New Roman" w:hAnsi="Times New Roman"/>
                <w:szCs w:val="21"/>
              </w:rPr>
            </w:pPr>
          </w:p>
        </w:tc>
        <w:tc>
          <w:tcPr>
            <w:tcW w:w="2047"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中国与葡语系国家关系</w:t>
            </w:r>
          </w:p>
        </w:tc>
        <w:tc>
          <w:tcPr>
            <w:tcW w:w="3319"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中国与葡语系国家关系发展</w:t>
            </w:r>
          </w:p>
        </w:tc>
        <w:tc>
          <w:tcPr>
            <w:tcW w:w="730"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了解</w:t>
            </w:r>
          </w:p>
        </w:tc>
        <w:tc>
          <w:tcPr>
            <w:tcW w:w="731"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szCs w:val="21"/>
              </w:rPr>
              <w:t>1</w:t>
            </w:r>
          </w:p>
        </w:tc>
        <w:tc>
          <w:tcPr>
            <w:tcW w:w="1265" w:type="dxa"/>
            <w:vMerge/>
            <w:vAlign w:val="center"/>
          </w:tcPr>
          <w:p w:rsidR="00D3106E" w:rsidRDefault="00D3106E" w:rsidP="00C74A03">
            <w:pPr>
              <w:spacing w:line="240" w:lineRule="auto"/>
              <w:jc w:val="center"/>
              <w:rPr>
                <w:rFonts w:ascii="Times New Roman" w:hAnsi="Times New Roman"/>
                <w:szCs w:val="21"/>
              </w:rPr>
            </w:pPr>
          </w:p>
        </w:tc>
      </w:tr>
      <w:tr w:rsidR="00D3106E" w:rsidTr="00C74A03">
        <w:trPr>
          <w:trHeight w:val="153"/>
          <w:jc w:val="center"/>
        </w:trPr>
        <w:tc>
          <w:tcPr>
            <w:tcW w:w="697"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2</w:t>
            </w:r>
          </w:p>
        </w:tc>
        <w:tc>
          <w:tcPr>
            <w:tcW w:w="2047"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语言与翻译</w:t>
            </w:r>
          </w:p>
        </w:tc>
        <w:tc>
          <w:tcPr>
            <w:tcW w:w="3319"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了解翻译作为应用语言学分支的研究对象</w:t>
            </w:r>
          </w:p>
        </w:tc>
        <w:tc>
          <w:tcPr>
            <w:tcW w:w="730"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了解</w:t>
            </w:r>
          </w:p>
        </w:tc>
        <w:tc>
          <w:tcPr>
            <w:tcW w:w="731"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2</w:t>
            </w:r>
          </w:p>
        </w:tc>
        <w:tc>
          <w:tcPr>
            <w:tcW w:w="1265"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5</w:t>
            </w:r>
          </w:p>
        </w:tc>
      </w:tr>
      <w:tr w:rsidR="00D3106E" w:rsidTr="00C74A03">
        <w:trPr>
          <w:trHeight w:val="153"/>
          <w:jc w:val="center"/>
        </w:trPr>
        <w:tc>
          <w:tcPr>
            <w:tcW w:w="697"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3.</w:t>
            </w:r>
          </w:p>
        </w:tc>
        <w:tc>
          <w:tcPr>
            <w:tcW w:w="2047"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葡汉</w:t>
            </w:r>
            <w:r>
              <w:rPr>
                <w:rFonts w:ascii="Times New Roman" w:hAnsi="Times New Roman" w:hint="eastAsia"/>
                <w:szCs w:val="21"/>
              </w:rPr>
              <w:t>-</w:t>
            </w:r>
            <w:r>
              <w:rPr>
                <w:rFonts w:ascii="Times New Roman" w:hAnsi="Times New Roman" w:hint="eastAsia"/>
                <w:szCs w:val="21"/>
              </w:rPr>
              <w:t>汉葡笔译</w:t>
            </w:r>
          </w:p>
        </w:tc>
        <w:tc>
          <w:tcPr>
            <w:tcW w:w="3319"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理解笔译理论导论、策略和技巧</w:t>
            </w:r>
          </w:p>
        </w:tc>
        <w:tc>
          <w:tcPr>
            <w:tcW w:w="730"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理解</w:t>
            </w:r>
          </w:p>
        </w:tc>
        <w:tc>
          <w:tcPr>
            <w:tcW w:w="731"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2</w:t>
            </w:r>
          </w:p>
        </w:tc>
        <w:tc>
          <w:tcPr>
            <w:tcW w:w="1265"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5</w:t>
            </w:r>
          </w:p>
        </w:tc>
      </w:tr>
      <w:tr w:rsidR="00D3106E" w:rsidTr="00C74A03">
        <w:trPr>
          <w:trHeight w:val="153"/>
          <w:jc w:val="center"/>
        </w:trPr>
        <w:tc>
          <w:tcPr>
            <w:tcW w:w="697"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4</w:t>
            </w:r>
          </w:p>
        </w:tc>
        <w:tc>
          <w:tcPr>
            <w:tcW w:w="2047"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会议口译</w:t>
            </w:r>
          </w:p>
        </w:tc>
        <w:tc>
          <w:tcPr>
            <w:tcW w:w="3319"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理解会议口译员身份、策略和技巧</w:t>
            </w:r>
          </w:p>
        </w:tc>
        <w:tc>
          <w:tcPr>
            <w:tcW w:w="730" w:type="dxa"/>
            <w:vAlign w:val="center"/>
          </w:tcPr>
          <w:p w:rsidR="00D3106E" w:rsidRDefault="00D3106E" w:rsidP="00C74A03">
            <w:pPr>
              <w:spacing w:line="240" w:lineRule="auto"/>
              <w:rPr>
                <w:rFonts w:ascii="Times New Roman" w:hAnsi="Times New Roman"/>
                <w:szCs w:val="21"/>
              </w:rPr>
            </w:pPr>
            <w:r>
              <w:rPr>
                <w:rFonts w:ascii="Times New Roman" w:hAnsi="Times New Roman" w:hint="eastAsia"/>
                <w:szCs w:val="21"/>
              </w:rPr>
              <w:t>理解</w:t>
            </w:r>
          </w:p>
        </w:tc>
        <w:tc>
          <w:tcPr>
            <w:tcW w:w="731"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2</w:t>
            </w:r>
          </w:p>
        </w:tc>
        <w:tc>
          <w:tcPr>
            <w:tcW w:w="1265" w:type="dxa"/>
            <w:vAlign w:val="center"/>
          </w:tcPr>
          <w:p w:rsidR="00D3106E" w:rsidRDefault="00D3106E" w:rsidP="00C74A03">
            <w:pPr>
              <w:spacing w:line="240" w:lineRule="auto"/>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5</w:t>
            </w:r>
          </w:p>
        </w:tc>
      </w:tr>
    </w:tbl>
    <w:p w:rsidR="00D3106E" w:rsidRPr="0079030B" w:rsidRDefault="00D3106E" w:rsidP="00D3106E">
      <w:pPr>
        <w:widowControl w:val="0"/>
        <w:spacing w:beforeLines="50" w:before="156" w:afterLines="50" w:after="156"/>
        <w:jc w:val="both"/>
        <w:rPr>
          <w:rFonts w:ascii="黑体" w:eastAsia="黑体" w:hAnsi="黑体"/>
          <w:b/>
          <w:bCs/>
          <w:sz w:val="28"/>
          <w:szCs w:val="28"/>
        </w:rPr>
      </w:pPr>
      <w:r>
        <w:rPr>
          <w:rFonts w:ascii="黑体" w:eastAsia="黑体" w:hAnsi="黑体" w:hint="eastAsia"/>
          <w:b/>
          <w:bCs/>
          <w:sz w:val="28"/>
          <w:szCs w:val="28"/>
        </w:rPr>
        <w:t>五．</w:t>
      </w:r>
      <w:r w:rsidRPr="0079030B">
        <w:rPr>
          <w:rFonts w:ascii="黑体" w:eastAsia="黑体" w:hAnsi="黑体"/>
          <w:b/>
          <w:bCs/>
          <w:sz w:val="28"/>
          <w:szCs w:val="28"/>
        </w:rPr>
        <w:t>课程教学方法</w:t>
      </w:r>
    </w:p>
    <w:p w:rsidR="00D3106E" w:rsidRDefault="00D3106E" w:rsidP="00D3106E">
      <w:pPr>
        <w:rPr>
          <w:rFonts w:ascii="Times New Roman" w:hAnsi="Times New Roman"/>
          <w:bCs/>
          <w:color w:val="000000"/>
          <w:szCs w:val="21"/>
        </w:rPr>
      </w:pPr>
      <w:r>
        <w:rPr>
          <w:rFonts w:ascii="Times New Roman" w:hAnsi="Times New Roman"/>
          <w:bCs/>
          <w:color w:val="000000"/>
          <w:szCs w:val="21"/>
        </w:rPr>
        <w:t>本课程教学环节主要包括课堂讲授，学生总结规律</w:t>
      </w:r>
      <w:r>
        <w:rPr>
          <w:rFonts w:ascii="Times New Roman" w:hAnsi="Times New Roman" w:hint="eastAsia"/>
          <w:bCs/>
          <w:color w:val="000000"/>
          <w:szCs w:val="21"/>
        </w:rPr>
        <w:t>，参与讨论等</w:t>
      </w:r>
      <w:r>
        <w:rPr>
          <w:rFonts w:ascii="Times New Roman" w:hAnsi="Times New Roman"/>
          <w:bCs/>
          <w:color w:val="000000"/>
          <w:szCs w:val="21"/>
        </w:rPr>
        <w:t>等；</w:t>
      </w:r>
    </w:p>
    <w:p w:rsidR="00D3106E" w:rsidRDefault="00D3106E" w:rsidP="00D3106E">
      <w:pPr>
        <w:rPr>
          <w:rFonts w:ascii="Times New Roman" w:hAnsi="Times New Roman"/>
          <w:bCs/>
          <w:color w:val="000000"/>
          <w:szCs w:val="21"/>
        </w:rPr>
      </w:pPr>
      <w:r>
        <w:rPr>
          <w:rFonts w:ascii="Times New Roman" w:hAnsi="Times New Roman"/>
          <w:bCs/>
          <w:color w:val="000000"/>
          <w:szCs w:val="21"/>
        </w:rPr>
        <w:t>课堂教授包括：</w:t>
      </w:r>
    </w:p>
    <w:p w:rsidR="00D3106E" w:rsidRDefault="00D3106E" w:rsidP="00D3106E">
      <w:pPr>
        <w:rPr>
          <w:rFonts w:ascii="Times New Roman" w:hAnsi="Times New Roman"/>
          <w:bCs/>
          <w:color w:val="000000"/>
          <w:szCs w:val="21"/>
        </w:rPr>
      </w:pPr>
      <w:r>
        <w:rPr>
          <w:rFonts w:ascii="Times New Roman" w:hAnsi="Times New Roman" w:hint="eastAsia"/>
          <w:bCs/>
          <w:color w:val="000000"/>
          <w:szCs w:val="21"/>
        </w:rPr>
        <w:t>交际教学法：通过教师准备课堂任务，学生参与讨论、总结问题规律，提升对葡语应用的认知。</w:t>
      </w:r>
    </w:p>
    <w:p w:rsidR="00D3106E" w:rsidRPr="0079030B" w:rsidRDefault="00D3106E" w:rsidP="00D3106E">
      <w:pPr>
        <w:widowControl w:val="0"/>
        <w:spacing w:beforeLines="50" w:before="156" w:afterLines="50" w:after="156"/>
        <w:ind w:left="420" w:hanging="420"/>
        <w:jc w:val="both"/>
        <w:rPr>
          <w:rFonts w:ascii="黑体" w:eastAsia="黑体" w:hAnsi="黑体"/>
          <w:b/>
          <w:bCs/>
          <w:sz w:val="28"/>
          <w:szCs w:val="28"/>
        </w:rPr>
      </w:pPr>
      <w:r w:rsidRPr="0079030B">
        <w:rPr>
          <w:rFonts w:ascii="黑体" w:eastAsia="黑体" w:hAnsi="黑体"/>
          <w:b/>
          <w:bCs/>
          <w:sz w:val="28"/>
          <w:szCs w:val="28"/>
        </w:rPr>
        <w:t>六、课程考核</w:t>
      </w:r>
    </w:p>
    <w:p w:rsidR="00D3106E" w:rsidRDefault="00D3106E" w:rsidP="00D3106E">
      <w:pPr>
        <w:rPr>
          <w:rFonts w:ascii="Times New Roman" w:hAnsi="Times New Roman"/>
          <w:bCs/>
          <w:color w:val="000000"/>
          <w:szCs w:val="21"/>
        </w:rPr>
      </w:pPr>
      <w:r>
        <w:rPr>
          <w:rFonts w:ascii="Times New Roman" w:hAnsi="Times New Roman" w:hint="eastAsia"/>
          <w:bCs/>
          <w:color w:val="000000"/>
          <w:szCs w:val="21"/>
        </w:rPr>
        <w:t>本课程</w:t>
      </w:r>
      <w:r>
        <w:rPr>
          <w:rFonts w:ascii="Times New Roman" w:hAnsi="Times New Roman" w:hint="eastAsia"/>
          <w:bCs/>
          <w:color w:val="000000"/>
          <w:szCs w:val="21"/>
        </w:rPr>
        <w:lastRenderedPageBreak/>
        <w:t>考核为二级制，学生出席且参与课堂活动课通过。</w:t>
      </w:r>
    </w:p>
    <w:p w:rsidR="00D3106E" w:rsidRPr="0079030B" w:rsidRDefault="00D3106E" w:rsidP="00D3106E">
      <w:pPr>
        <w:widowControl w:val="0"/>
        <w:spacing w:beforeLines="50" w:before="156" w:afterLines="50" w:after="156"/>
        <w:ind w:left="420" w:hanging="420"/>
        <w:jc w:val="both"/>
        <w:rPr>
          <w:rFonts w:ascii="黑体" w:eastAsia="黑体" w:hAnsi="黑体"/>
          <w:b/>
          <w:bCs/>
          <w:sz w:val="28"/>
          <w:szCs w:val="28"/>
        </w:rPr>
      </w:pPr>
      <w:r w:rsidRPr="0079030B">
        <w:rPr>
          <w:rFonts w:ascii="黑体" w:eastAsia="黑体" w:hAnsi="黑体"/>
          <w:b/>
          <w:bCs/>
          <w:sz w:val="28"/>
          <w:szCs w:val="28"/>
        </w:rPr>
        <w:t>七、本课程与其它课程的联系与分工</w:t>
      </w:r>
    </w:p>
    <w:p w:rsidR="00D3106E" w:rsidRDefault="00D3106E" w:rsidP="00D3106E">
      <w:pPr>
        <w:spacing w:beforeLines="50" w:before="156" w:afterLines="50" w:after="156"/>
        <w:rPr>
          <w:rFonts w:ascii="Times New Roman" w:hAnsi="Times New Roman"/>
          <w:bCs/>
          <w:color w:val="000000"/>
        </w:rPr>
      </w:pPr>
      <w:r>
        <w:rPr>
          <w:rFonts w:ascii="Times New Roman" w:hAnsi="Times New Roman"/>
          <w:bCs/>
          <w:color w:val="000000"/>
        </w:rPr>
        <w:t>本课程无先修课程，</w:t>
      </w:r>
      <w:r>
        <w:rPr>
          <w:rFonts w:ascii="Times New Roman" w:hAnsi="Times New Roman" w:hint="eastAsia"/>
          <w:bCs/>
          <w:color w:val="000000"/>
        </w:rPr>
        <w:t>旨在为高年级笔译口译打下基础。</w:t>
      </w:r>
    </w:p>
    <w:p w:rsidR="00D3106E" w:rsidRPr="0079030B" w:rsidRDefault="00D3106E" w:rsidP="00D3106E">
      <w:pPr>
        <w:widowControl w:val="0"/>
        <w:spacing w:beforeLines="50" w:before="156" w:afterLines="50" w:after="156"/>
        <w:ind w:left="420" w:hanging="420"/>
        <w:jc w:val="both"/>
        <w:rPr>
          <w:rFonts w:ascii="黑体" w:eastAsia="黑体" w:hAnsi="黑体"/>
          <w:b/>
          <w:bCs/>
          <w:sz w:val="28"/>
          <w:szCs w:val="28"/>
        </w:rPr>
      </w:pPr>
      <w:r w:rsidRPr="0079030B">
        <w:rPr>
          <w:rFonts w:ascii="黑体" w:eastAsia="黑体" w:hAnsi="黑体"/>
          <w:b/>
          <w:bCs/>
          <w:sz w:val="28"/>
          <w:szCs w:val="28"/>
        </w:rPr>
        <w:t>八、 建议教材及教学参考书</w:t>
      </w:r>
    </w:p>
    <w:p w:rsidR="00D3106E" w:rsidRDefault="00D3106E" w:rsidP="00D3106E">
      <w:pPr>
        <w:rPr>
          <w:rFonts w:ascii="Times New Roman" w:hAnsi="Times New Roman"/>
          <w:bCs/>
          <w:color w:val="000000"/>
          <w:szCs w:val="21"/>
        </w:rPr>
      </w:pPr>
      <w:r>
        <w:rPr>
          <w:rFonts w:ascii="Times New Roman" w:hAnsi="Times New Roman" w:hint="eastAsia"/>
          <w:bCs/>
          <w:color w:val="000000"/>
          <w:szCs w:val="21"/>
        </w:rPr>
        <w:t>教师自备教参。</w:t>
      </w:r>
    </w:p>
    <w:p w:rsidR="00C74A03" w:rsidRDefault="00C74A03">
      <w:pPr>
        <w:spacing w:line="240" w:lineRule="auto"/>
        <w:rPr>
          <w:rFonts w:ascii="Times New Roman" w:hAnsi="Times New Roman"/>
          <w:szCs w:val="21"/>
        </w:rPr>
      </w:pPr>
      <w:r>
        <w:rPr>
          <w:rFonts w:ascii="Times New Roman" w:hAnsi="Times New Roman"/>
          <w:szCs w:val="21"/>
        </w:rPr>
        <w:br w:type="page"/>
      </w:r>
    </w:p>
    <w:p w:rsidR="00C74A03" w:rsidRPr="009357E8" w:rsidRDefault="00C74A03" w:rsidP="009357E8">
      <w:pPr>
        <w:pStyle w:val="2"/>
        <w:outlineLvl w:val="1"/>
      </w:pPr>
      <w:r w:rsidRPr="009357E8">
        <w:rPr>
          <w:rFonts w:hint="eastAsia"/>
        </w:rPr>
        <w:t>《</w:t>
      </w:r>
      <w:r w:rsidRPr="006F5678">
        <w:rPr>
          <w:rFonts w:hint="eastAsia"/>
        </w:rPr>
        <w:t>葡萄牙语泛读I》课程教学大纲</w:t>
      </w:r>
    </w:p>
    <w:p w:rsidR="00C74A03" w:rsidRPr="00A77EB9" w:rsidRDefault="00C74A03" w:rsidP="00C74A03">
      <w:pPr>
        <w:ind w:firstLineChars="200" w:firstLine="420"/>
        <w:jc w:val="center"/>
        <w:rPr>
          <w:szCs w:val="21"/>
        </w:rPr>
      </w:pPr>
      <w:r w:rsidRPr="00A77EB9">
        <w:rPr>
          <w:szCs w:val="21"/>
        </w:rPr>
        <w:t>执笔人：</w:t>
      </w:r>
      <w:r w:rsidRPr="00A77EB9">
        <w:rPr>
          <w:rFonts w:hint="eastAsia"/>
          <w:szCs w:val="21"/>
        </w:rPr>
        <w:t>时凌</w:t>
      </w:r>
      <w:r>
        <w:rPr>
          <w:rFonts w:hint="eastAsia"/>
          <w:szCs w:val="21"/>
        </w:rPr>
        <w:t>，张龚</w:t>
      </w:r>
      <w:r w:rsidRPr="00A77EB9">
        <w:rPr>
          <w:szCs w:val="21"/>
        </w:rPr>
        <w:t xml:space="preserve">                  </w:t>
      </w:r>
      <w:r w:rsidRPr="00A77EB9">
        <w:rPr>
          <w:szCs w:val="21"/>
        </w:rPr>
        <w:t>编写日期：</w:t>
      </w:r>
      <w:r w:rsidRPr="00A77EB9">
        <w:rPr>
          <w:rFonts w:hint="eastAsia"/>
          <w:szCs w:val="21"/>
        </w:rPr>
        <w:t>201</w:t>
      </w:r>
      <w:r w:rsidRPr="00A77EB9">
        <w:rPr>
          <w:szCs w:val="21"/>
        </w:rPr>
        <w:t>5</w:t>
      </w:r>
      <w:r w:rsidRPr="00A77EB9">
        <w:rPr>
          <w:rFonts w:hint="eastAsia"/>
          <w:szCs w:val="21"/>
        </w:rPr>
        <w:t>年</w:t>
      </w:r>
      <w:r w:rsidRPr="00A77EB9">
        <w:rPr>
          <w:rFonts w:hint="eastAsia"/>
          <w:szCs w:val="21"/>
        </w:rPr>
        <w:t>12</w:t>
      </w:r>
      <w:r w:rsidRPr="00A77EB9">
        <w:rPr>
          <w:rFonts w:hint="eastAsia"/>
          <w:szCs w:val="21"/>
        </w:rPr>
        <w:t>月</w:t>
      </w:r>
      <w:r w:rsidRPr="00A77EB9">
        <w:rPr>
          <w:rFonts w:hint="eastAsia"/>
          <w:szCs w:val="21"/>
        </w:rPr>
        <w:t>31</w:t>
      </w:r>
      <w:r w:rsidRPr="00A77EB9">
        <w:rPr>
          <w:rFonts w:hint="eastAsia"/>
          <w:szCs w:val="21"/>
        </w:rPr>
        <w:t>日</w:t>
      </w:r>
    </w:p>
    <w:p w:rsidR="00C74A03" w:rsidRPr="006F5678" w:rsidRDefault="00C74A03" w:rsidP="00C74A03">
      <w:pPr>
        <w:spacing w:beforeLines="50" w:before="156" w:afterLines="50" w:after="156"/>
        <w:ind w:left="420" w:hanging="420"/>
        <w:rPr>
          <w:rFonts w:ascii="黑体" w:eastAsia="黑体" w:hAnsi="黑体"/>
          <w:b/>
          <w:bCs/>
          <w:sz w:val="28"/>
          <w:szCs w:val="28"/>
        </w:rPr>
      </w:pPr>
      <w:r w:rsidRPr="006F5678">
        <w:rPr>
          <w:rFonts w:ascii="黑体" w:eastAsia="黑体" w:hAnsi="黑体"/>
          <w:b/>
          <w:bCs/>
          <w:sz w:val="28"/>
          <w:szCs w:val="28"/>
        </w:rPr>
        <w:t>一、课程基本信息</w:t>
      </w:r>
    </w:p>
    <w:p w:rsidR="00C74A03" w:rsidRPr="00A77EB9" w:rsidRDefault="00C74A03" w:rsidP="00C74A03">
      <w:pPr>
        <w:ind w:firstLineChars="200" w:firstLine="420"/>
        <w:rPr>
          <w:szCs w:val="21"/>
        </w:rPr>
      </w:pPr>
      <w:r w:rsidRPr="00A77EB9">
        <w:rPr>
          <w:szCs w:val="21"/>
        </w:rPr>
        <w:t>1</w:t>
      </w:r>
      <w:r w:rsidRPr="00A77EB9">
        <w:rPr>
          <w:rFonts w:hint="eastAsia"/>
          <w:szCs w:val="21"/>
        </w:rPr>
        <w:t>．</w:t>
      </w:r>
      <w:r w:rsidRPr="00A77EB9">
        <w:rPr>
          <w:szCs w:val="21"/>
        </w:rPr>
        <w:t>课程</w:t>
      </w:r>
      <w:r w:rsidRPr="00A77EB9">
        <w:rPr>
          <w:rFonts w:hint="eastAsia"/>
          <w:szCs w:val="21"/>
        </w:rPr>
        <w:t>编号</w:t>
      </w:r>
      <w:r w:rsidRPr="00A77EB9">
        <w:rPr>
          <w:szCs w:val="21"/>
        </w:rPr>
        <w:t>：</w:t>
      </w:r>
      <w:r w:rsidRPr="00A77EB9">
        <w:rPr>
          <w:rFonts w:hint="eastAsia"/>
          <w:szCs w:val="21"/>
        </w:rPr>
        <w:t>60</w:t>
      </w:r>
      <w:r w:rsidRPr="00A77EB9">
        <w:rPr>
          <w:szCs w:val="21"/>
        </w:rPr>
        <w:t>L</w:t>
      </w:r>
      <w:r w:rsidRPr="00A77EB9">
        <w:rPr>
          <w:rFonts w:hint="eastAsia"/>
          <w:szCs w:val="21"/>
        </w:rPr>
        <w:t>956</w:t>
      </w:r>
      <w:r w:rsidRPr="00A77EB9">
        <w:rPr>
          <w:szCs w:val="21"/>
        </w:rPr>
        <w:t>Q</w:t>
      </w:r>
    </w:p>
    <w:p w:rsidR="00C74A03" w:rsidRPr="00A77EB9" w:rsidRDefault="00C74A03" w:rsidP="00C74A03">
      <w:pPr>
        <w:ind w:firstLineChars="200" w:firstLine="420"/>
        <w:rPr>
          <w:szCs w:val="21"/>
        </w:rPr>
      </w:pPr>
      <w:r w:rsidRPr="00A77EB9">
        <w:rPr>
          <w:rFonts w:hint="eastAsia"/>
          <w:szCs w:val="21"/>
        </w:rPr>
        <w:t>2</w:t>
      </w:r>
      <w:r w:rsidRPr="00A77EB9">
        <w:rPr>
          <w:rFonts w:hint="eastAsia"/>
          <w:szCs w:val="21"/>
        </w:rPr>
        <w:t>．</w:t>
      </w:r>
      <w:r w:rsidRPr="00A77EB9">
        <w:rPr>
          <w:szCs w:val="21"/>
        </w:rPr>
        <w:t>课程</w:t>
      </w:r>
      <w:r w:rsidRPr="00A77EB9">
        <w:rPr>
          <w:rFonts w:hint="eastAsia"/>
          <w:szCs w:val="21"/>
        </w:rPr>
        <w:t>体系</w:t>
      </w:r>
      <w:r w:rsidRPr="00A77EB9">
        <w:rPr>
          <w:szCs w:val="21"/>
        </w:rPr>
        <w:t>/</w:t>
      </w:r>
      <w:r w:rsidRPr="00A77EB9">
        <w:rPr>
          <w:rFonts w:hint="eastAsia"/>
          <w:szCs w:val="21"/>
        </w:rPr>
        <w:t>类别</w:t>
      </w:r>
      <w:r w:rsidRPr="00A77EB9">
        <w:rPr>
          <w:szCs w:val="21"/>
        </w:rPr>
        <w:t>：</w:t>
      </w:r>
      <w:r w:rsidRPr="00A77EB9">
        <w:rPr>
          <w:rFonts w:hint="eastAsia"/>
          <w:bCs/>
          <w:szCs w:val="21"/>
        </w:rPr>
        <w:t>专业选修课</w:t>
      </w:r>
    </w:p>
    <w:p w:rsidR="00C74A03" w:rsidRPr="00A77EB9" w:rsidRDefault="00C74A03" w:rsidP="00C74A03">
      <w:pPr>
        <w:ind w:firstLineChars="200" w:firstLine="420"/>
        <w:rPr>
          <w:szCs w:val="21"/>
        </w:rPr>
      </w:pPr>
      <w:r w:rsidRPr="00A77EB9">
        <w:rPr>
          <w:rFonts w:hint="eastAsia"/>
          <w:szCs w:val="21"/>
        </w:rPr>
        <w:t>3</w:t>
      </w:r>
      <w:r w:rsidRPr="00A77EB9">
        <w:rPr>
          <w:rFonts w:hint="eastAsia"/>
          <w:szCs w:val="21"/>
        </w:rPr>
        <w:t>．课程性质：选修</w:t>
      </w:r>
    </w:p>
    <w:p w:rsidR="00C74A03" w:rsidRPr="00A77EB9" w:rsidRDefault="00C74A03" w:rsidP="00C74A03">
      <w:pPr>
        <w:ind w:firstLineChars="200" w:firstLine="420"/>
        <w:rPr>
          <w:szCs w:val="21"/>
        </w:rPr>
      </w:pPr>
      <w:r w:rsidRPr="00A77EB9">
        <w:rPr>
          <w:rFonts w:hint="eastAsia"/>
          <w:szCs w:val="21"/>
        </w:rPr>
        <w:t>4</w:t>
      </w:r>
      <w:r w:rsidRPr="00A77EB9">
        <w:rPr>
          <w:rFonts w:hint="eastAsia"/>
          <w:szCs w:val="21"/>
        </w:rPr>
        <w:t>．</w:t>
      </w:r>
      <w:r w:rsidRPr="00A77EB9">
        <w:rPr>
          <w:szCs w:val="21"/>
        </w:rPr>
        <w:t>学时</w:t>
      </w:r>
      <w:r w:rsidRPr="00A77EB9">
        <w:rPr>
          <w:szCs w:val="21"/>
        </w:rPr>
        <w:t>/</w:t>
      </w:r>
      <w:r w:rsidRPr="00A77EB9">
        <w:rPr>
          <w:szCs w:val="21"/>
        </w:rPr>
        <w:t>学分：</w:t>
      </w:r>
      <w:r w:rsidRPr="00A77EB9">
        <w:rPr>
          <w:rFonts w:hint="eastAsia"/>
          <w:szCs w:val="21"/>
        </w:rPr>
        <w:t>32</w:t>
      </w:r>
      <w:r w:rsidRPr="00A77EB9">
        <w:rPr>
          <w:rFonts w:hint="eastAsia"/>
          <w:szCs w:val="21"/>
        </w:rPr>
        <w:t>学时</w:t>
      </w:r>
      <w:r w:rsidRPr="00A77EB9">
        <w:rPr>
          <w:rFonts w:hint="eastAsia"/>
          <w:szCs w:val="21"/>
        </w:rPr>
        <w:t>/2</w:t>
      </w:r>
      <w:r w:rsidRPr="00A77EB9">
        <w:rPr>
          <w:rFonts w:hint="eastAsia"/>
          <w:szCs w:val="21"/>
        </w:rPr>
        <w:t>学分</w:t>
      </w:r>
    </w:p>
    <w:p w:rsidR="00C74A03" w:rsidRPr="00A77EB9" w:rsidRDefault="00C74A03" w:rsidP="00C74A03">
      <w:pPr>
        <w:ind w:firstLineChars="200" w:firstLine="420"/>
        <w:rPr>
          <w:szCs w:val="21"/>
        </w:rPr>
      </w:pPr>
      <w:r w:rsidRPr="00A77EB9">
        <w:rPr>
          <w:rFonts w:hint="eastAsia"/>
          <w:szCs w:val="21"/>
        </w:rPr>
        <w:t>5</w:t>
      </w:r>
      <w:r w:rsidRPr="00A77EB9">
        <w:rPr>
          <w:rFonts w:hint="eastAsia"/>
          <w:szCs w:val="21"/>
        </w:rPr>
        <w:t>．</w:t>
      </w:r>
      <w:r w:rsidRPr="00A77EB9">
        <w:rPr>
          <w:szCs w:val="21"/>
        </w:rPr>
        <w:t>先修课程：</w:t>
      </w:r>
      <w:r w:rsidRPr="00A77EB9">
        <w:rPr>
          <w:rFonts w:hint="eastAsia"/>
          <w:szCs w:val="21"/>
        </w:rPr>
        <w:t>葡萄牙语</w:t>
      </w:r>
      <w:r>
        <w:rPr>
          <w:rFonts w:hint="eastAsia"/>
          <w:szCs w:val="21"/>
        </w:rPr>
        <w:t>I</w:t>
      </w:r>
      <w:r w:rsidRPr="00A77EB9">
        <w:rPr>
          <w:rFonts w:eastAsia="黑体" w:hint="eastAsia"/>
          <w:bCs/>
          <w:szCs w:val="21"/>
        </w:rPr>
        <w:t>I</w:t>
      </w:r>
    </w:p>
    <w:p w:rsidR="00C74A03" w:rsidRPr="00A77EB9" w:rsidRDefault="00C74A03" w:rsidP="00C74A03">
      <w:pPr>
        <w:ind w:firstLineChars="200" w:firstLine="420"/>
        <w:rPr>
          <w:szCs w:val="21"/>
        </w:rPr>
      </w:pPr>
      <w:r w:rsidRPr="00A77EB9">
        <w:rPr>
          <w:rFonts w:hint="eastAsia"/>
          <w:szCs w:val="21"/>
        </w:rPr>
        <w:t>6</w:t>
      </w:r>
      <w:r w:rsidRPr="00A77EB9">
        <w:rPr>
          <w:rFonts w:hint="eastAsia"/>
          <w:szCs w:val="21"/>
        </w:rPr>
        <w:t>．</w:t>
      </w:r>
      <w:r w:rsidRPr="00A77EB9">
        <w:rPr>
          <w:szCs w:val="21"/>
        </w:rPr>
        <w:t>适用专业：</w:t>
      </w:r>
      <w:r w:rsidRPr="00A77EB9">
        <w:rPr>
          <w:rFonts w:hint="eastAsia"/>
          <w:szCs w:val="21"/>
        </w:rPr>
        <w:t>葡萄牙语</w:t>
      </w:r>
    </w:p>
    <w:p w:rsidR="00C74A03" w:rsidRPr="006F5678" w:rsidRDefault="00C74A03" w:rsidP="00C74A03">
      <w:pPr>
        <w:spacing w:beforeLines="50" w:before="156" w:afterLines="50" w:after="156"/>
        <w:ind w:left="420" w:hanging="420"/>
        <w:rPr>
          <w:rFonts w:ascii="黑体" w:eastAsia="黑体" w:hAnsi="黑体"/>
          <w:b/>
          <w:bCs/>
          <w:sz w:val="28"/>
          <w:szCs w:val="28"/>
        </w:rPr>
      </w:pPr>
      <w:r w:rsidRPr="006F5678">
        <w:rPr>
          <w:rFonts w:ascii="黑体" w:eastAsia="黑体" w:hAnsi="黑体" w:hint="eastAsia"/>
          <w:b/>
          <w:bCs/>
          <w:sz w:val="28"/>
          <w:szCs w:val="28"/>
        </w:rPr>
        <w:t>二、</w:t>
      </w:r>
      <w:r w:rsidRPr="006F5678">
        <w:rPr>
          <w:rFonts w:ascii="黑体" w:eastAsia="黑体" w:hAnsi="黑体"/>
          <w:b/>
          <w:bCs/>
          <w:sz w:val="28"/>
          <w:szCs w:val="28"/>
        </w:rPr>
        <w:t>课程</w:t>
      </w:r>
      <w:r w:rsidRPr="006F5678">
        <w:rPr>
          <w:rFonts w:ascii="黑体" w:eastAsia="黑体" w:hAnsi="黑体" w:hint="eastAsia"/>
          <w:b/>
          <w:bCs/>
          <w:sz w:val="28"/>
          <w:szCs w:val="28"/>
        </w:rPr>
        <w:t>教学目标</w:t>
      </w:r>
    </w:p>
    <w:p w:rsidR="00C74A03" w:rsidRPr="00A77EB9" w:rsidRDefault="00C74A03" w:rsidP="00C74A03">
      <w:pPr>
        <w:widowControl w:val="0"/>
        <w:numPr>
          <w:ilvl w:val="0"/>
          <w:numId w:val="20"/>
        </w:numPr>
        <w:ind w:firstLineChars="201" w:firstLine="422"/>
        <w:jc w:val="both"/>
        <w:rPr>
          <w:bCs/>
          <w:szCs w:val="21"/>
        </w:rPr>
      </w:pPr>
      <w:r w:rsidRPr="00A77EB9">
        <w:rPr>
          <w:rFonts w:hint="eastAsia"/>
          <w:szCs w:val="21"/>
        </w:rPr>
        <w:t>葡萄牙语泛读课程</w:t>
      </w:r>
      <w:r w:rsidRPr="00A77EB9">
        <w:rPr>
          <w:szCs w:val="21"/>
        </w:rPr>
        <w:t>以培养</w:t>
      </w:r>
      <w:r w:rsidRPr="00A77EB9">
        <w:rPr>
          <w:rFonts w:hint="eastAsia"/>
          <w:szCs w:val="21"/>
        </w:rPr>
        <w:t>学生</w:t>
      </w:r>
      <w:r w:rsidRPr="00A77EB9">
        <w:rPr>
          <w:szCs w:val="21"/>
        </w:rPr>
        <w:t>书面阅读理解能力为主，帮助学生掌握阅读方法</w:t>
      </w:r>
    </w:p>
    <w:p w:rsidR="00C74A03" w:rsidRPr="00A77EB9" w:rsidRDefault="00C74A03" w:rsidP="00C74A03">
      <w:pPr>
        <w:widowControl w:val="0"/>
        <w:numPr>
          <w:ilvl w:val="0"/>
          <w:numId w:val="20"/>
        </w:numPr>
        <w:ind w:firstLineChars="201" w:firstLine="422"/>
        <w:jc w:val="both"/>
        <w:rPr>
          <w:bCs/>
          <w:szCs w:val="21"/>
        </w:rPr>
      </w:pPr>
      <w:r w:rsidRPr="00A77EB9">
        <w:rPr>
          <w:rFonts w:hint="eastAsia"/>
          <w:szCs w:val="21"/>
        </w:rPr>
        <w:t>帮助学生</w:t>
      </w:r>
      <w:r w:rsidRPr="00A77EB9">
        <w:rPr>
          <w:szCs w:val="21"/>
        </w:rPr>
        <w:t>广泛接触语言现象，积累语言知识，扩大词汇量</w:t>
      </w:r>
      <w:r w:rsidRPr="00A77EB9">
        <w:rPr>
          <w:rFonts w:hint="eastAsia"/>
          <w:bCs/>
          <w:szCs w:val="21"/>
        </w:rPr>
        <w:t>；</w:t>
      </w:r>
    </w:p>
    <w:p w:rsidR="00C74A03" w:rsidRPr="00A77EB9" w:rsidRDefault="00C74A03" w:rsidP="00C74A03">
      <w:pPr>
        <w:widowControl w:val="0"/>
        <w:numPr>
          <w:ilvl w:val="0"/>
          <w:numId w:val="20"/>
        </w:numPr>
        <w:ind w:firstLineChars="201" w:firstLine="422"/>
        <w:jc w:val="both"/>
        <w:rPr>
          <w:bCs/>
          <w:szCs w:val="21"/>
        </w:rPr>
      </w:pPr>
      <w:r w:rsidRPr="00A77EB9">
        <w:rPr>
          <w:szCs w:val="21"/>
        </w:rPr>
        <w:t>丰富</w:t>
      </w:r>
      <w:r w:rsidRPr="00A77EB9">
        <w:rPr>
          <w:rFonts w:hint="eastAsia"/>
          <w:szCs w:val="21"/>
        </w:rPr>
        <w:t>葡语国家</w:t>
      </w:r>
      <w:r w:rsidRPr="00A77EB9">
        <w:rPr>
          <w:szCs w:val="21"/>
        </w:rPr>
        <w:t>文化知识及人文学科等领域的相关知识</w:t>
      </w:r>
      <w:r w:rsidRPr="00A77EB9">
        <w:rPr>
          <w:rFonts w:hint="eastAsia"/>
          <w:bCs/>
          <w:szCs w:val="21"/>
        </w:rPr>
        <w:t>；</w:t>
      </w:r>
    </w:p>
    <w:p w:rsidR="00C74A03" w:rsidRPr="00A77EB9" w:rsidRDefault="00C74A03" w:rsidP="00C74A03">
      <w:pPr>
        <w:widowControl w:val="0"/>
        <w:numPr>
          <w:ilvl w:val="0"/>
          <w:numId w:val="20"/>
        </w:numPr>
        <w:ind w:firstLineChars="201" w:firstLine="422"/>
        <w:jc w:val="both"/>
        <w:rPr>
          <w:bCs/>
          <w:szCs w:val="21"/>
        </w:rPr>
      </w:pPr>
      <w:r w:rsidRPr="00A77EB9">
        <w:rPr>
          <w:szCs w:val="21"/>
        </w:rPr>
        <w:t>提高学生对</w:t>
      </w:r>
      <w:r w:rsidRPr="00A77EB9">
        <w:rPr>
          <w:rFonts w:hint="eastAsia"/>
          <w:szCs w:val="21"/>
        </w:rPr>
        <w:t>葡</w:t>
      </w:r>
      <w:r w:rsidRPr="00A77EB9">
        <w:rPr>
          <w:szCs w:val="21"/>
        </w:rPr>
        <w:t>语原文的理解能力和阅读速度</w:t>
      </w:r>
      <w:r w:rsidRPr="00A77EB9">
        <w:rPr>
          <w:rFonts w:hint="eastAsia"/>
          <w:bCs/>
          <w:szCs w:val="21"/>
        </w:rPr>
        <w:t>；</w:t>
      </w:r>
    </w:p>
    <w:p w:rsidR="00C74A03" w:rsidRPr="00A77EB9" w:rsidRDefault="00C74A03" w:rsidP="00C74A03">
      <w:pPr>
        <w:widowControl w:val="0"/>
        <w:numPr>
          <w:ilvl w:val="0"/>
          <w:numId w:val="20"/>
        </w:numPr>
        <w:ind w:firstLineChars="201" w:firstLine="422"/>
        <w:jc w:val="both"/>
        <w:rPr>
          <w:bCs/>
          <w:szCs w:val="21"/>
        </w:rPr>
      </w:pPr>
      <w:r w:rsidRPr="00A77EB9">
        <w:rPr>
          <w:rFonts w:hint="eastAsia"/>
          <w:bCs/>
          <w:szCs w:val="21"/>
        </w:rPr>
        <w:t>学生在大量阅读葡语原文的基础上，构建新的语言逻辑结构，帮助学生更加准确的理解及运用葡语；</w:t>
      </w:r>
    </w:p>
    <w:p w:rsidR="00C74A03" w:rsidRPr="00A77EB9" w:rsidRDefault="00C74A03" w:rsidP="00C74A03">
      <w:pPr>
        <w:widowControl w:val="0"/>
        <w:numPr>
          <w:ilvl w:val="0"/>
          <w:numId w:val="20"/>
        </w:numPr>
        <w:ind w:firstLineChars="201" w:firstLine="422"/>
        <w:jc w:val="both"/>
        <w:rPr>
          <w:bCs/>
          <w:szCs w:val="21"/>
        </w:rPr>
      </w:pPr>
      <w:r w:rsidRPr="00A77EB9">
        <w:rPr>
          <w:szCs w:val="21"/>
        </w:rPr>
        <w:t>可与</w:t>
      </w:r>
      <w:r>
        <w:rPr>
          <w:rFonts w:hint="eastAsia"/>
          <w:szCs w:val="21"/>
        </w:rPr>
        <w:t>《</w:t>
      </w:r>
      <w:r w:rsidRPr="00A77EB9">
        <w:rPr>
          <w:rFonts w:hint="eastAsia"/>
          <w:szCs w:val="21"/>
        </w:rPr>
        <w:t>葡萄</w:t>
      </w:r>
      <w:r>
        <w:rPr>
          <w:szCs w:val="21"/>
        </w:rPr>
        <w:t>牙语</w:t>
      </w:r>
      <w:r>
        <w:rPr>
          <w:rFonts w:hint="eastAsia"/>
          <w:szCs w:val="21"/>
        </w:rPr>
        <w:t>III</w:t>
      </w:r>
      <w:r>
        <w:rPr>
          <w:rFonts w:hint="eastAsia"/>
          <w:szCs w:val="21"/>
        </w:rPr>
        <w:t>》</w:t>
      </w:r>
      <w:r w:rsidRPr="00A77EB9">
        <w:rPr>
          <w:szCs w:val="21"/>
        </w:rPr>
        <w:t>、</w:t>
      </w:r>
      <w:r>
        <w:rPr>
          <w:rFonts w:hint="eastAsia"/>
          <w:szCs w:val="21"/>
        </w:rPr>
        <w:t>《</w:t>
      </w:r>
      <w:r w:rsidRPr="00A77EB9">
        <w:rPr>
          <w:rFonts w:hint="eastAsia"/>
          <w:szCs w:val="21"/>
        </w:rPr>
        <w:t>葡萄</w:t>
      </w:r>
      <w:r w:rsidRPr="00A77EB9">
        <w:rPr>
          <w:szCs w:val="21"/>
        </w:rPr>
        <w:t>牙语</w:t>
      </w:r>
      <w:r>
        <w:rPr>
          <w:rFonts w:hint="eastAsia"/>
          <w:szCs w:val="21"/>
        </w:rPr>
        <w:t>视听说》</w:t>
      </w:r>
      <w:r w:rsidRPr="00A77EB9">
        <w:rPr>
          <w:szCs w:val="21"/>
        </w:rPr>
        <w:t>等课程配合，全面培养学生</w:t>
      </w:r>
      <w:r w:rsidRPr="00A77EB9">
        <w:rPr>
          <w:rFonts w:hint="eastAsia"/>
          <w:szCs w:val="21"/>
        </w:rPr>
        <w:t>葡萄</w:t>
      </w:r>
      <w:r w:rsidRPr="00A77EB9">
        <w:rPr>
          <w:szCs w:val="21"/>
        </w:rPr>
        <w:t>牙语综合运用能力，并为其他文化知识类课程打好阅读基础。</w:t>
      </w:r>
    </w:p>
    <w:p w:rsidR="00C74A03" w:rsidRPr="006F5678" w:rsidRDefault="00C74A03" w:rsidP="00C74A03">
      <w:pPr>
        <w:spacing w:beforeLines="50" w:before="156" w:afterLines="50" w:after="156"/>
        <w:ind w:left="420" w:hanging="420"/>
        <w:rPr>
          <w:rFonts w:ascii="黑体" w:eastAsia="黑体" w:hAnsi="黑体"/>
          <w:b/>
          <w:bCs/>
          <w:sz w:val="28"/>
          <w:szCs w:val="28"/>
        </w:rPr>
      </w:pPr>
      <w:r w:rsidRPr="006F5678">
        <w:rPr>
          <w:rFonts w:ascii="黑体" w:eastAsia="黑体" w:hAnsi="黑体" w:hint="eastAsia"/>
          <w:b/>
          <w:bCs/>
          <w:sz w:val="28"/>
          <w:szCs w:val="28"/>
        </w:rPr>
        <w:t>三、课程目标和</w:t>
      </w:r>
      <w:r w:rsidRPr="006F5678">
        <w:rPr>
          <w:rFonts w:ascii="黑体" w:eastAsia="黑体" w:hAnsi="黑体"/>
          <w:b/>
          <w:bCs/>
          <w:sz w:val="28"/>
          <w:szCs w:val="28"/>
        </w:rPr>
        <w:t>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1"/>
        <w:gridCol w:w="4361"/>
        <w:gridCol w:w="1107"/>
      </w:tblGrid>
      <w:tr w:rsidR="00C74A03" w:rsidRPr="00A77EB9" w:rsidTr="00C74A03">
        <w:trPr>
          <w:jc w:val="center"/>
        </w:trPr>
        <w:tc>
          <w:tcPr>
            <w:tcW w:w="3321" w:type="dxa"/>
            <w:shd w:val="clear" w:color="auto" w:fill="auto"/>
            <w:vAlign w:val="center"/>
          </w:tcPr>
          <w:p w:rsidR="00C74A03" w:rsidRPr="00A77EB9" w:rsidRDefault="00C74A03" w:rsidP="00C74A03">
            <w:pPr>
              <w:rPr>
                <w:szCs w:val="21"/>
              </w:rPr>
            </w:pPr>
            <w:r w:rsidRPr="00A77EB9">
              <w:rPr>
                <w:rFonts w:hint="eastAsia"/>
                <w:bCs/>
                <w:kern w:val="24"/>
                <w:szCs w:val="21"/>
              </w:rPr>
              <w:t>毕业要求</w:t>
            </w:r>
          </w:p>
        </w:tc>
        <w:tc>
          <w:tcPr>
            <w:tcW w:w="4361" w:type="dxa"/>
            <w:shd w:val="clear" w:color="auto" w:fill="auto"/>
            <w:vAlign w:val="center"/>
          </w:tcPr>
          <w:p w:rsidR="00C74A03" w:rsidRPr="00A77EB9" w:rsidRDefault="00C74A03" w:rsidP="00C74A03">
            <w:pPr>
              <w:rPr>
                <w:szCs w:val="21"/>
              </w:rPr>
            </w:pPr>
            <w:r w:rsidRPr="00A77EB9">
              <w:rPr>
                <w:rFonts w:hint="eastAsia"/>
                <w:bCs/>
                <w:kern w:val="24"/>
                <w:szCs w:val="21"/>
              </w:rPr>
              <w:t>毕业要求指标点</w:t>
            </w:r>
          </w:p>
        </w:tc>
        <w:tc>
          <w:tcPr>
            <w:tcW w:w="1107" w:type="dxa"/>
            <w:shd w:val="clear" w:color="auto" w:fill="auto"/>
            <w:vAlign w:val="center"/>
          </w:tcPr>
          <w:p w:rsidR="00C74A03" w:rsidRPr="00A77EB9" w:rsidRDefault="00C74A03" w:rsidP="00C74A03">
            <w:pPr>
              <w:rPr>
                <w:szCs w:val="21"/>
              </w:rPr>
            </w:pPr>
            <w:r w:rsidRPr="00A77EB9">
              <w:rPr>
                <w:rFonts w:hint="eastAsia"/>
                <w:bCs/>
                <w:kern w:val="24"/>
                <w:szCs w:val="21"/>
              </w:rPr>
              <w:t>课程目标</w:t>
            </w:r>
          </w:p>
        </w:tc>
      </w:tr>
      <w:tr w:rsidR="00C74A03" w:rsidRPr="00A77EB9" w:rsidTr="00C74A03">
        <w:trPr>
          <w:jc w:val="center"/>
        </w:trPr>
        <w:tc>
          <w:tcPr>
            <w:tcW w:w="3321" w:type="dxa"/>
            <w:shd w:val="clear" w:color="auto" w:fill="auto"/>
            <w:vAlign w:val="center"/>
          </w:tcPr>
          <w:p w:rsidR="00C74A03" w:rsidRPr="00A77EB9" w:rsidRDefault="00C74A03" w:rsidP="00C74A03">
            <w:pPr>
              <w:pStyle w:val="a4"/>
              <w:widowControl w:val="0"/>
              <w:numPr>
                <w:ilvl w:val="0"/>
                <w:numId w:val="21"/>
              </w:numPr>
              <w:spacing w:after="0" w:line="240" w:lineRule="auto"/>
              <w:ind w:leftChars="0"/>
              <w:jc w:val="both"/>
              <w:rPr>
                <w:rFonts w:ascii="宋体" w:hAnsi="宋体"/>
                <w:szCs w:val="21"/>
              </w:rPr>
            </w:pPr>
            <w:r w:rsidRPr="00A77EB9">
              <w:rPr>
                <w:rFonts w:ascii="宋体" w:hAnsi="宋体" w:hint="eastAsia"/>
                <w:szCs w:val="21"/>
              </w:rPr>
              <w:t>多元语言能力：具备葡萄牙语专业级水平、英语中高级水平以及优秀的汉语母语水平。</w:t>
            </w:r>
          </w:p>
        </w:tc>
        <w:tc>
          <w:tcPr>
            <w:tcW w:w="4361" w:type="dxa"/>
            <w:shd w:val="clear" w:color="auto" w:fill="auto"/>
            <w:vAlign w:val="center"/>
          </w:tcPr>
          <w:p w:rsidR="00C74A03" w:rsidRPr="00A77EB9" w:rsidRDefault="00C74A03" w:rsidP="00C74A03">
            <w:pPr>
              <w:pStyle w:val="a4"/>
              <w:spacing w:after="0"/>
              <w:ind w:leftChars="0" w:left="0"/>
              <w:rPr>
                <w:szCs w:val="21"/>
              </w:rPr>
            </w:pPr>
            <w:r w:rsidRPr="00A77EB9">
              <w:rPr>
                <w:rFonts w:hint="eastAsia"/>
                <w:szCs w:val="21"/>
              </w:rPr>
              <w:t xml:space="preserve">1.1.4 </w:t>
            </w:r>
            <w:r w:rsidRPr="00A77EB9">
              <w:rPr>
                <w:rFonts w:hint="eastAsia"/>
                <w:szCs w:val="21"/>
              </w:rPr>
              <w:t>能够广泛阅读内容复杂的各类型葡萄牙语篇章，并能理解文中的隐含之意</w:t>
            </w:r>
          </w:p>
        </w:tc>
        <w:tc>
          <w:tcPr>
            <w:tcW w:w="1107" w:type="dxa"/>
            <w:shd w:val="clear" w:color="auto" w:fill="auto"/>
            <w:vAlign w:val="center"/>
          </w:tcPr>
          <w:p w:rsidR="00C74A03" w:rsidRPr="00A77EB9" w:rsidRDefault="00C74A03" w:rsidP="00C74A03">
            <w:pPr>
              <w:jc w:val="center"/>
              <w:rPr>
                <w:szCs w:val="21"/>
              </w:rPr>
            </w:pPr>
            <w:r w:rsidRPr="00A77EB9">
              <w:rPr>
                <w:bCs/>
                <w:kern w:val="24"/>
                <w:szCs w:val="21"/>
              </w:rPr>
              <w:t>1</w:t>
            </w:r>
            <w:r w:rsidRPr="00A77EB9">
              <w:rPr>
                <w:rFonts w:hint="eastAsia"/>
                <w:bCs/>
                <w:kern w:val="24"/>
                <w:szCs w:val="21"/>
              </w:rPr>
              <w:t>、</w:t>
            </w:r>
            <w:r w:rsidRPr="00A77EB9">
              <w:rPr>
                <w:rFonts w:hint="eastAsia"/>
                <w:bCs/>
                <w:kern w:val="24"/>
                <w:szCs w:val="21"/>
              </w:rPr>
              <w:t>2</w:t>
            </w:r>
          </w:p>
        </w:tc>
      </w:tr>
      <w:tr w:rsidR="00C74A03" w:rsidRPr="00A77EB9" w:rsidTr="00C74A03">
        <w:trPr>
          <w:jc w:val="center"/>
        </w:trPr>
        <w:tc>
          <w:tcPr>
            <w:tcW w:w="3321" w:type="dxa"/>
            <w:shd w:val="clear" w:color="auto" w:fill="auto"/>
            <w:vAlign w:val="center"/>
          </w:tcPr>
          <w:p w:rsidR="00C74A03" w:rsidRPr="00A77EB9" w:rsidRDefault="00C74A03" w:rsidP="00C74A03">
            <w:pPr>
              <w:pStyle w:val="a4"/>
              <w:widowControl w:val="0"/>
              <w:numPr>
                <w:ilvl w:val="0"/>
                <w:numId w:val="21"/>
              </w:numPr>
              <w:spacing w:after="0" w:line="240" w:lineRule="auto"/>
              <w:ind w:leftChars="0"/>
              <w:jc w:val="both"/>
              <w:rPr>
                <w:rFonts w:ascii="宋体" w:hAnsi="宋体"/>
                <w:szCs w:val="21"/>
              </w:rPr>
            </w:pPr>
            <w:r w:rsidRPr="00A77EB9">
              <w:rPr>
                <w:rFonts w:ascii="宋体" w:hAnsi="宋体" w:hint="eastAsia"/>
                <w:szCs w:val="21"/>
              </w:rPr>
              <w:t>语言应用能力：在社会实践活动中体现熟练的语用能力，在专业领域具备优秀的葡汉-汉葡翻译能力。</w:t>
            </w:r>
          </w:p>
        </w:tc>
        <w:tc>
          <w:tcPr>
            <w:tcW w:w="4361" w:type="dxa"/>
            <w:shd w:val="clear" w:color="auto" w:fill="auto"/>
            <w:vAlign w:val="center"/>
          </w:tcPr>
          <w:p w:rsidR="00C74A03" w:rsidRPr="00A77EB9" w:rsidRDefault="00C74A03" w:rsidP="00C74A03">
            <w:pPr>
              <w:pStyle w:val="a4"/>
              <w:spacing w:after="0"/>
              <w:ind w:leftChars="0" w:left="0"/>
              <w:rPr>
                <w:rFonts w:ascii="宋体" w:hAnsi="宋体"/>
                <w:szCs w:val="21"/>
              </w:rPr>
            </w:pPr>
            <w:r w:rsidRPr="00A77EB9">
              <w:rPr>
                <w:rFonts w:ascii="宋体" w:hAnsi="宋体" w:hint="eastAsia"/>
                <w:szCs w:val="21"/>
              </w:rPr>
              <w:t>2.2 具备语境推理能力，能够合理判断言语交际活动的社会、文化、政治因素和说话者的情感因素</w:t>
            </w:r>
          </w:p>
        </w:tc>
        <w:tc>
          <w:tcPr>
            <w:tcW w:w="1107" w:type="dxa"/>
            <w:shd w:val="clear" w:color="auto" w:fill="auto"/>
            <w:vAlign w:val="center"/>
          </w:tcPr>
          <w:p w:rsidR="00C74A03" w:rsidRPr="00A77EB9" w:rsidRDefault="00C74A03" w:rsidP="00C74A03">
            <w:pPr>
              <w:jc w:val="center"/>
              <w:rPr>
                <w:szCs w:val="21"/>
              </w:rPr>
            </w:pPr>
            <w:r w:rsidRPr="00A77EB9">
              <w:rPr>
                <w:rFonts w:hint="eastAsia"/>
                <w:bCs/>
                <w:kern w:val="24"/>
                <w:szCs w:val="21"/>
              </w:rPr>
              <w:t>4</w:t>
            </w:r>
            <w:r w:rsidRPr="00A77EB9">
              <w:rPr>
                <w:rFonts w:hint="eastAsia"/>
                <w:bCs/>
                <w:kern w:val="24"/>
                <w:szCs w:val="21"/>
              </w:rPr>
              <w:t>、</w:t>
            </w:r>
            <w:r w:rsidRPr="00A77EB9">
              <w:rPr>
                <w:rFonts w:hint="eastAsia"/>
                <w:bCs/>
                <w:kern w:val="24"/>
                <w:szCs w:val="21"/>
              </w:rPr>
              <w:t>5</w:t>
            </w:r>
          </w:p>
        </w:tc>
      </w:tr>
      <w:tr w:rsidR="00C74A03" w:rsidRPr="00A77EB9" w:rsidTr="00C74A03">
        <w:trPr>
          <w:jc w:val="center"/>
        </w:trPr>
        <w:tc>
          <w:tcPr>
            <w:tcW w:w="3321" w:type="dxa"/>
            <w:shd w:val="clear" w:color="auto" w:fill="auto"/>
            <w:vAlign w:val="center"/>
          </w:tcPr>
          <w:p w:rsidR="00C74A03" w:rsidRPr="00A77EB9" w:rsidRDefault="00C74A03" w:rsidP="00C74A03">
            <w:pPr>
              <w:pStyle w:val="a4"/>
              <w:widowControl w:val="0"/>
              <w:numPr>
                <w:ilvl w:val="0"/>
                <w:numId w:val="21"/>
              </w:numPr>
              <w:spacing w:after="0" w:line="240" w:lineRule="auto"/>
              <w:ind w:leftChars="0"/>
              <w:jc w:val="both"/>
              <w:rPr>
                <w:rFonts w:ascii="宋体" w:hAnsi="宋体"/>
                <w:szCs w:val="21"/>
              </w:rPr>
            </w:pPr>
            <w:r w:rsidRPr="00A77EB9">
              <w:rPr>
                <w:rFonts w:ascii="宋体" w:hAnsi="宋体" w:hint="eastAsia"/>
                <w:szCs w:val="21"/>
              </w:rPr>
              <w:t>跨文化能力：具备跨文化适应能力和跨文化交际意识</w:t>
            </w:r>
          </w:p>
          <w:p w:rsidR="00C74A03" w:rsidRPr="00A77EB9" w:rsidRDefault="00C74A03" w:rsidP="00C74A03">
            <w:pPr>
              <w:rPr>
                <w:szCs w:val="21"/>
              </w:rPr>
            </w:pPr>
          </w:p>
        </w:tc>
        <w:tc>
          <w:tcPr>
            <w:tcW w:w="4361" w:type="dxa"/>
            <w:shd w:val="clear" w:color="auto" w:fill="auto"/>
            <w:vAlign w:val="center"/>
          </w:tcPr>
          <w:p w:rsidR="00C74A03" w:rsidRPr="00A77EB9" w:rsidRDefault="00C74A03" w:rsidP="00C74A03">
            <w:pPr>
              <w:pStyle w:val="a4"/>
              <w:spacing w:after="0"/>
              <w:ind w:leftChars="0" w:left="0"/>
              <w:rPr>
                <w:rFonts w:ascii="宋体" w:hAnsi="宋体"/>
                <w:szCs w:val="21"/>
              </w:rPr>
            </w:pPr>
            <w:r w:rsidRPr="00A77EB9">
              <w:rPr>
                <w:rFonts w:ascii="宋体" w:hAnsi="宋体" w:hint="eastAsia"/>
                <w:szCs w:val="21"/>
              </w:rPr>
              <w:t>3.1 了解不同国家、民族和群体的文化特色，具备多元文化意识</w:t>
            </w:r>
          </w:p>
          <w:p w:rsidR="00C74A03" w:rsidRPr="00A77EB9" w:rsidRDefault="00C74A03" w:rsidP="00C74A03">
            <w:pPr>
              <w:rPr>
                <w:szCs w:val="21"/>
              </w:rPr>
            </w:pPr>
          </w:p>
        </w:tc>
        <w:tc>
          <w:tcPr>
            <w:tcW w:w="1107" w:type="dxa"/>
            <w:shd w:val="clear" w:color="auto" w:fill="auto"/>
            <w:vAlign w:val="center"/>
          </w:tcPr>
          <w:p w:rsidR="00C74A03" w:rsidRPr="00A77EB9" w:rsidRDefault="00C74A03" w:rsidP="00C74A03">
            <w:pPr>
              <w:jc w:val="center"/>
              <w:rPr>
                <w:szCs w:val="21"/>
              </w:rPr>
            </w:pPr>
            <w:r w:rsidRPr="00A77EB9">
              <w:rPr>
                <w:rFonts w:hint="eastAsia"/>
                <w:bCs/>
                <w:kern w:val="24"/>
                <w:szCs w:val="21"/>
              </w:rPr>
              <w:t>3</w:t>
            </w:r>
          </w:p>
        </w:tc>
      </w:tr>
      <w:tr w:rsidR="00C74A03" w:rsidRPr="00A77EB9" w:rsidTr="00C74A03">
        <w:trPr>
          <w:jc w:val="center"/>
        </w:trPr>
        <w:tc>
          <w:tcPr>
            <w:tcW w:w="3321" w:type="dxa"/>
            <w:shd w:val="clear" w:color="auto" w:fill="auto"/>
            <w:vAlign w:val="center"/>
          </w:tcPr>
          <w:p w:rsidR="00C74A03" w:rsidRPr="00A77EB9" w:rsidRDefault="00C74A03" w:rsidP="00C74A03">
            <w:pPr>
              <w:pStyle w:val="a4"/>
              <w:widowControl w:val="0"/>
              <w:numPr>
                <w:ilvl w:val="0"/>
                <w:numId w:val="21"/>
              </w:numPr>
              <w:spacing w:after="0" w:line="240" w:lineRule="auto"/>
              <w:ind w:leftChars="0" w:left="284"/>
              <w:jc w:val="both"/>
              <w:rPr>
                <w:rFonts w:ascii="宋体" w:hAnsi="宋体" w:cs="宋体"/>
                <w:szCs w:val="21"/>
              </w:rPr>
            </w:pPr>
            <w:r w:rsidRPr="00A77EB9">
              <w:rPr>
                <w:rFonts w:ascii="宋体" w:hAnsi="宋体" w:cs="宋体" w:hint="eastAsia"/>
                <w:szCs w:val="21"/>
              </w:rPr>
              <w:t>跨学科能力：具备不同学科间知识的交融和迁移能力</w:t>
            </w:r>
          </w:p>
        </w:tc>
        <w:tc>
          <w:tcPr>
            <w:tcW w:w="4361" w:type="dxa"/>
            <w:shd w:val="clear" w:color="auto" w:fill="auto"/>
            <w:vAlign w:val="center"/>
          </w:tcPr>
          <w:p w:rsidR="00C74A03" w:rsidRPr="00A77EB9" w:rsidRDefault="00C74A03" w:rsidP="00C74A03">
            <w:pPr>
              <w:pStyle w:val="a4"/>
              <w:spacing w:after="0"/>
              <w:ind w:leftChars="0" w:left="-76"/>
              <w:rPr>
                <w:rFonts w:ascii="宋体" w:hAnsi="宋体" w:cs="宋体"/>
                <w:szCs w:val="21"/>
              </w:rPr>
            </w:pPr>
            <w:r w:rsidRPr="00A77EB9">
              <w:rPr>
                <w:rFonts w:ascii="宋体" w:hAnsi="宋体" w:cs="宋体" w:hint="eastAsia"/>
                <w:szCs w:val="21"/>
              </w:rPr>
              <w:t>4.5 了解葡萄牙语在特定学科领域内的应用情况，具备学科</w:t>
            </w:r>
            <w:r w:rsidRPr="00A77EB9">
              <w:rPr>
                <w:rFonts w:ascii="宋体" w:hAnsi="宋体" w:cs="宋体" w:hint="eastAsia"/>
                <w:szCs w:val="21"/>
              </w:rPr>
              <w:lastRenderedPageBreak/>
              <w:t>间知识迁移和交融的能力</w:t>
            </w:r>
          </w:p>
        </w:tc>
        <w:tc>
          <w:tcPr>
            <w:tcW w:w="1107" w:type="dxa"/>
            <w:shd w:val="clear" w:color="auto" w:fill="auto"/>
            <w:vAlign w:val="center"/>
          </w:tcPr>
          <w:p w:rsidR="00C74A03" w:rsidRPr="00A77EB9" w:rsidRDefault="00C74A03" w:rsidP="00C74A03">
            <w:pPr>
              <w:jc w:val="center"/>
              <w:rPr>
                <w:szCs w:val="21"/>
              </w:rPr>
            </w:pPr>
            <w:r w:rsidRPr="00A77EB9">
              <w:rPr>
                <w:rFonts w:hint="eastAsia"/>
                <w:bCs/>
                <w:kern w:val="24"/>
                <w:szCs w:val="21"/>
              </w:rPr>
              <w:t>5</w:t>
            </w:r>
          </w:p>
        </w:tc>
      </w:tr>
      <w:tr w:rsidR="00C74A03" w:rsidRPr="00A77EB9" w:rsidTr="00C74A03">
        <w:trPr>
          <w:jc w:val="center"/>
        </w:trPr>
        <w:tc>
          <w:tcPr>
            <w:tcW w:w="3321" w:type="dxa"/>
            <w:shd w:val="clear" w:color="auto" w:fill="auto"/>
            <w:vAlign w:val="center"/>
          </w:tcPr>
          <w:p w:rsidR="00C74A03" w:rsidRPr="00A77EB9" w:rsidRDefault="00C74A03" w:rsidP="00C74A03">
            <w:pPr>
              <w:pStyle w:val="a4"/>
              <w:widowControl w:val="0"/>
              <w:numPr>
                <w:ilvl w:val="0"/>
                <w:numId w:val="22"/>
              </w:numPr>
              <w:spacing w:after="0" w:line="240" w:lineRule="auto"/>
              <w:ind w:leftChars="0" w:left="426"/>
              <w:jc w:val="both"/>
              <w:rPr>
                <w:rFonts w:ascii="宋体" w:hAnsi="宋体"/>
                <w:szCs w:val="21"/>
              </w:rPr>
            </w:pPr>
            <w:r w:rsidRPr="00A77EB9">
              <w:rPr>
                <w:rFonts w:ascii="宋体" w:hAnsi="宋体" w:hint="eastAsia"/>
                <w:szCs w:val="21"/>
              </w:rPr>
              <w:t>社会综合能力：具备国际化视野、社会实践技能和全面综合素质</w:t>
            </w:r>
          </w:p>
        </w:tc>
        <w:tc>
          <w:tcPr>
            <w:tcW w:w="4361" w:type="dxa"/>
            <w:shd w:val="clear" w:color="auto" w:fill="auto"/>
            <w:vAlign w:val="center"/>
          </w:tcPr>
          <w:p w:rsidR="00C74A03" w:rsidRPr="00A77EB9" w:rsidRDefault="00C74A03" w:rsidP="00C74A03">
            <w:pPr>
              <w:pStyle w:val="a4"/>
              <w:spacing w:after="0"/>
              <w:ind w:leftChars="0" w:left="0"/>
              <w:rPr>
                <w:rFonts w:ascii="宋体" w:hAnsi="宋体"/>
                <w:szCs w:val="21"/>
              </w:rPr>
            </w:pPr>
            <w:r w:rsidRPr="00A77EB9">
              <w:rPr>
                <w:rFonts w:ascii="宋体" w:hAnsi="宋体" w:hint="eastAsia"/>
                <w:szCs w:val="21"/>
              </w:rPr>
              <w:t>12.1具有必要的人文社会科学知识与素养</w:t>
            </w:r>
          </w:p>
        </w:tc>
        <w:tc>
          <w:tcPr>
            <w:tcW w:w="1107" w:type="dxa"/>
            <w:shd w:val="clear" w:color="auto" w:fill="auto"/>
            <w:vAlign w:val="center"/>
          </w:tcPr>
          <w:p w:rsidR="00C74A03" w:rsidRPr="00A77EB9" w:rsidRDefault="00C74A03" w:rsidP="00C74A03">
            <w:pPr>
              <w:jc w:val="center"/>
              <w:rPr>
                <w:szCs w:val="21"/>
              </w:rPr>
            </w:pPr>
            <w:r w:rsidRPr="00A77EB9">
              <w:rPr>
                <w:rFonts w:hint="eastAsia"/>
                <w:bCs/>
                <w:kern w:val="24"/>
                <w:szCs w:val="21"/>
              </w:rPr>
              <w:t>6</w:t>
            </w:r>
          </w:p>
        </w:tc>
      </w:tr>
    </w:tbl>
    <w:p w:rsidR="00C74A03" w:rsidRPr="006F5678" w:rsidRDefault="00C74A03" w:rsidP="00C74A03">
      <w:pPr>
        <w:spacing w:beforeLines="50" w:before="156" w:afterLines="50" w:after="156"/>
        <w:ind w:left="420" w:hanging="420"/>
        <w:rPr>
          <w:rFonts w:ascii="黑体" w:eastAsia="黑体" w:hAnsi="黑体"/>
          <w:b/>
          <w:bCs/>
          <w:sz w:val="28"/>
          <w:szCs w:val="28"/>
        </w:rPr>
      </w:pPr>
      <w:r w:rsidRPr="006F5678">
        <w:rPr>
          <w:rFonts w:ascii="黑体" w:eastAsia="黑体" w:hAnsi="黑体" w:hint="eastAsia"/>
          <w:b/>
          <w:bCs/>
          <w:sz w:val="28"/>
          <w:szCs w:val="28"/>
        </w:rPr>
        <w:t>四、课程教学内容和要求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363"/>
        <w:gridCol w:w="2687"/>
        <w:gridCol w:w="747"/>
        <w:gridCol w:w="745"/>
        <w:gridCol w:w="1599"/>
      </w:tblGrid>
      <w:tr w:rsidR="00C74A03" w:rsidRPr="00A77EB9" w:rsidTr="00C74A03">
        <w:trPr>
          <w:jc w:val="center"/>
        </w:trPr>
        <w:tc>
          <w:tcPr>
            <w:tcW w:w="615" w:type="dxa"/>
            <w:vAlign w:val="center"/>
          </w:tcPr>
          <w:p w:rsidR="00C74A03" w:rsidRPr="00A77EB9" w:rsidRDefault="00C74A03" w:rsidP="00C74A03">
            <w:pPr>
              <w:pStyle w:val="07"/>
              <w:spacing w:after="156"/>
              <w:ind w:left="105"/>
            </w:pPr>
            <w:r w:rsidRPr="00A77EB9">
              <w:t>序号</w:t>
            </w:r>
          </w:p>
        </w:tc>
        <w:tc>
          <w:tcPr>
            <w:tcW w:w="2244" w:type="dxa"/>
            <w:vAlign w:val="center"/>
          </w:tcPr>
          <w:p w:rsidR="00C74A03" w:rsidRPr="00A77EB9" w:rsidRDefault="00C74A03" w:rsidP="00C74A03">
            <w:pPr>
              <w:pStyle w:val="07"/>
              <w:spacing w:after="156"/>
              <w:ind w:left="105"/>
            </w:pPr>
            <w:r w:rsidRPr="00A77EB9">
              <w:t>知识单元（章节）</w:t>
            </w:r>
          </w:p>
        </w:tc>
        <w:tc>
          <w:tcPr>
            <w:tcW w:w="2552" w:type="dxa"/>
            <w:vAlign w:val="center"/>
          </w:tcPr>
          <w:p w:rsidR="00C74A03" w:rsidRPr="00A77EB9" w:rsidRDefault="00C74A03" w:rsidP="00C74A03">
            <w:pPr>
              <w:pStyle w:val="07"/>
              <w:spacing w:after="156"/>
              <w:ind w:left="105"/>
            </w:pPr>
            <w:r w:rsidRPr="00A77EB9">
              <w:t>知识点</w:t>
            </w:r>
          </w:p>
        </w:tc>
        <w:tc>
          <w:tcPr>
            <w:tcW w:w="709" w:type="dxa"/>
            <w:vAlign w:val="center"/>
          </w:tcPr>
          <w:p w:rsidR="00C74A03" w:rsidRPr="00A77EB9" w:rsidRDefault="00C74A03" w:rsidP="00C74A03">
            <w:pPr>
              <w:pStyle w:val="07"/>
              <w:spacing w:after="156"/>
              <w:ind w:left="105"/>
            </w:pPr>
            <w:r w:rsidRPr="00A77EB9">
              <w:t>要求</w:t>
            </w:r>
          </w:p>
        </w:tc>
        <w:tc>
          <w:tcPr>
            <w:tcW w:w="708" w:type="dxa"/>
            <w:vAlign w:val="center"/>
          </w:tcPr>
          <w:p w:rsidR="00C74A03" w:rsidRPr="00A77EB9" w:rsidRDefault="00C74A03" w:rsidP="00C74A03">
            <w:pPr>
              <w:pStyle w:val="07"/>
              <w:spacing w:after="156"/>
              <w:ind w:left="105"/>
            </w:pPr>
            <w:r w:rsidRPr="00A77EB9">
              <w:t>推荐学时</w:t>
            </w:r>
          </w:p>
        </w:tc>
        <w:tc>
          <w:tcPr>
            <w:tcW w:w="1519" w:type="dxa"/>
            <w:vAlign w:val="center"/>
          </w:tcPr>
          <w:p w:rsidR="00C74A03" w:rsidRPr="00A77EB9" w:rsidRDefault="00C74A03" w:rsidP="00C74A03">
            <w:pPr>
              <w:pStyle w:val="07"/>
              <w:spacing w:after="156"/>
              <w:ind w:left="105"/>
            </w:pPr>
            <w:r w:rsidRPr="00A77EB9">
              <w:rPr>
                <w:color w:val="000000"/>
              </w:rPr>
              <w:t>支撑毕业要求指标点</w:t>
            </w:r>
          </w:p>
        </w:tc>
      </w:tr>
      <w:tr w:rsidR="00C74A03" w:rsidRPr="00A77EB9" w:rsidTr="00C74A03">
        <w:trPr>
          <w:trHeight w:val="89"/>
          <w:jc w:val="center"/>
        </w:trPr>
        <w:tc>
          <w:tcPr>
            <w:tcW w:w="615" w:type="dxa"/>
            <w:vMerge w:val="restart"/>
            <w:vAlign w:val="center"/>
          </w:tcPr>
          <w:p w:rsidR="00C74A03" w:rsidRPr="00A77EB9" w:rsidRDefault="00C74A03" w:rsidP="00C74A03">
            <w:pPr>
              <w:pStyle w:val="07"/>
              <w:spacing w:after="156"/>
              <w:ind w:left="105"/>
              <w:rPr>
                <w:lang w:val="es-ES"/>
              </w:rPr>
            </w:pPr>
            <w:r w:rsidRPr="00A77EB9">
              <w:rPr>
                <w:lang w:val="es-ES"/>
              </w:rPr>
              <w:t>1</w:t>
            </w:r>
          </w:p>
        </w:tc>
        <w:tc>
          <w:tcPr>
            <w:tcW w:w="2244" w:type="dxa"/>
            <w:vMerge w:val="restart"/>
            <w:shd w:val="clear" w:color="auto" w:fill="auto"/>
            <w:vAlign w:val="center"/>
          </w:tcPr>
          <w:p w:rsidR="00C74A03" w:rsidRDefault="00C74A03" w:rsidP="00C74A03">
            <w:pPr>
              <w:pStyle w:val="07"/>
              <w:spacing w:after="156"/>
              <w:ind w:left="105"/>
              <w:jc w:val="left"/>
              <w:rPr>
                <w:rFonts w:eastAsiaTheme="majorEastAsia"/>
                <w:lang w:val="pt-BR"/>
              </w:rPr>
            </w:pPr>
            <w:r w:rsidRPr="00C43E37">
              <w:rPr>
                <w:rFonts w:eastAsiaTheme="majorEastAsia"/>
                <w:lang w:val="pt-BR"/>
              </w:rPr>
              <w:t>葡语国家生活习俗</w:t>
            </w:r>
          </w:p>
          <w:p w:rsidR="00C74A03" w:rsidRPr="00A77EB9" w:rsidRDefault="00C74A03" w:rsidP="00C74A03">
            <w:pPr>
              <w:pStyle w:val="07"/>
              <w:spacing w:after="156"/>
              <w:ind w:left="105"/>
              <w:jc w:val="left"/>
              <w:rPr>
                <w:lang w:val="pt-BR"/>
              </w:rPr>
            </w:pPr>
          </w:p>
        </w:tc>
        <w:tc>
          <w:tcPr>
            <w:tcW w:w="2552" w:type="dxa"/>
            <w:vAlign w:val="center"/>
          </w:tcPr>
          <w:p w:rsidR="00C74A03" w:rsidRPr="00A77EB9" w:rsidRDefault="00C74A03" w:rsidP="00C74A03">
            <w:pPr>
              <w:pStyle w:val="07"/>
              <w:spacing w:after="156"/>
              <w:ind w:left="105"/>
              <w:jc w:val="left"/>
            </w:pPr>
            <w:r w:rsidRPr="00A77EB9">
              <w:rPr>
                <w:rFonts w:hint="eastAsia"/>
              </w:rPr>
              <w:t>文章</w:t>
            </w:r>
            <w:r w:rsidRPr="00A77EB9">
              <w:t>脉络</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val="restart"/>
            <w:shd w:val="clear" w:color="auto" w:fill="auto"/>
            <w:vAlign w:val="center"/>
          </w:tcPr>
          <w:p w:rsidR="00C74A03" w:rsidRPr="00A77EB9" w:rsidRDefault="00C74A03" w:rsidP="00C74A03">
            <w:pPr>
              <w:pStyle w:val="07"/>
              <w:spacing w:after="156"/>
              <w:ind w:left="105"/>
            </w:pPr>
            <w:r w:rsidRPr="00A77EB9">
              <w:rPr>
                <w:rFonts w:hint="eastAsia"/>
              </w:rPr>
              <w:t>6</w:t>
            </w:r>
          </w:p>
        </w:tc>
        <w:tc>
          <w:tcPr>
            <w:tcW w:w="1519" w:type="dxa"/>
            <w:vMerge w:val="restart"/>
            <w:vAlign w:val="center"/>
          </w:tcPr>
          <w:p w:rsidR="00C74A03" w:rsidRPr="00A77EB9" w:rsidRDefault="00C74A03" w:rsidP="00C74A03">
            <w:pPr>
              <w:pStyle w:val="07"/>
              <w:spacing w:after="156"/>
              <w:ind w:left="105"/>
            </w:pPr>
            <w:r w:rsidRPr="00A77EB9">
              <w:rPr>
                <w:rFonts w:hint="eastAsia"/>
              </w:rPr>
              <w:t>1.1.4</w:t>
            </w:r>
            <w:r w:rsidRPr="00A77EB9">
              <w:rPr>
                <w:rFonts w:hint="eastAsia"/>
              </w:rPr>
              <w:t>，</w:t>
            </w:r>
            <w:r w:rsidRPr="00A77EB9">
              <w:rPr>
                <w:rFonts w:hint="eastAsia"/>
              </w:rPr>
              <w:t>2.2</w:t>
            </w:r>
            <w:r w:rsidRPr="00A77EB9">
              <w:rPr>
                <w:rFonts w:hint="eastAsia"/>
              </w:rPr>
              <w:t>，</w:t>
            </w:r>
            <w:r w:rsidRPr="00A77EB9">
              <w:rPr>
                <w:rFonts w:hint="eastAsia"/>
              </w:rPr>
              <w:t>3.1</w:t>
            </w:r>
            <w:r w:rsidRPr="00A77EB9">
              <w:rPr>
                <w:rFonts w:hint="eastAsia"/>
              </w:rPr>
              <w:t>，</w:t>
            </w:r>
            <w:r w:rsidRPr="00A77EB9">
              <w:rPr>
                <w:rFonts w:hint="eastAsia"/>
              </w:rPr>
              <w:t>4.5</w:t>
            </w:r>
            <w:r w:rsidRPr="00A77EB9">
              <w:rPr>
                <w:rFonts w:hint="eastAsia"/>
              </w:rPr>
              <w:t>，</w:t>
            </w:r>
            <w:r w:rsidRPr="00A77EB9">
              <w:rPr>
                <w:rFonts w:hint="eastAsia"/>
              </w:rPr>
              <w:t>12.1</w:t>
            </w:r>
          </w:p>
        </w:tc>
      </w:tr>
      <w:tr w:rsidR="00C74A03" w:rsidRPr="00A77EB9" w:rsidTr="00C74A03">
        <w:trPr>
          <w:trHeight w:val="8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pt-BR"/>
              </w:rPr>
            </w:pPr>
          </w:p>
        </w:tc>
        <w:tc>
          <w:tcPr>
            <w:tcW w:w="2552" w:type="dxa"/>
            <w:vAlign w:val="center"/>
          </w:tcPr>
          <w:p w:rsidR="00C74A03" w:rsidRPr="00A77EB9" w:rsidRDefault="00C74A03" w:rsidP="00C74A03">
            <w:pPr>
              <w:pStyle w:val="07"/>
              <w:spacing w:after="156"/>
              <w:ind w:left="105"/>
              <w:jc w:val="left"/>
            </w:pPr>
            <w:r w:rsidRPr="00A77EB9">
              <w:rPr>
                <w:rFonts w:hint="eastAsia"/>
              </w:rPr>
              <w:t>阅读</w:t>
            </w:r>
            <w:r w:rsidRPr="00A77EB9">
              <w:t>技巧</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8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pt-BR"/>
              </w:rPr>
            </w:pPr>
          </w:p>
        </w:tc>
        <w:tc>
          <w:tcPr>
            <w:tcW w:w="2552" w:type="dxa"/>
            <w:vAlign w:val="center"/>
          </w:tcPr>
          <w:p w:rsidR="00C74A03" w:rsidRPr="00A77EB9" w:rsidRDefault="00C74A03" w:rsidP="00C74A03">
            <w:pPr>
              <w:pStyle w:val="07"/>
              <w:spacing w:after="156"/>
              <w:ind w:left="105"/>
              <w:jc w:val="left"/>
            </w:pPr>
            <w:r w:rsidRPr="00A77EB9">
              <w:rPr>
                <w:rFonts w:hint="eastAsia"/>
              </w:rPr>
              <w:t>词汇</w:t>
            </w:r>
            <w:r w:rsidRPr="00A77EB9">
              <w:t>与语法</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8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pt-BR"/>
              </w:rPr>
            </w:pPr>
          </w:p>
        </w:tc>
        <w:tc>
          <w:tcPr>
            <w:tcW w:w="2552" w:type="dxa"/>
            <w:vAlign w:val="center"/>
          </w:tcPr>
          <w:p w:rsidR="00C74A03" w:rsidRPr="00A77EB9" w:rsidRDefault="00C74A03" w:rsidP="00C74A03">
            <w:pPr>
              <w:pStyle w:val="07"/>
              <w:spacing w:after="156"/>
              <w:ind w:left="105"/>
              <w:jc w:val="left"/>
            </w:pPr>
            <w:r w:rsidRPr="00A77EB9">
              <w:rPr>
                <w:rFonts w:hint="eastAsia"/>
              </w:rPr>
              <w:t>交流</w:t>
            </w:r>
            <w:r w:rsidRPr="00A77EB9">
              <w:t>与评论</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restart"/>
            <w:vAlign w:val="center"/>
          </w:tcPr>
          <w:p w:rsidR="00C74A03" w:rsidRPr="00A77EB9" w:rsidRDefault="00C74A03" w:rsidP="00C74A03">
            <w:pPr>
              <w:pStyle w:val="07"/>
              <w:spacing w:after="156"/>
              <w:ind w:left="105"/>
              <w:rPr>
                <w:lang w:val="es-ES"/>
              </w:rPr>
            </w:pPr>
            <w:r w:rsidRPr="00A77EB9">
              <w:rPr>
                <w:lang w:val="es-ES"/>
              </w:rPr>
              <w:t>2</w:t>
            </w:r>
          </w:p>
        </w:tc>
        <w:tc>
          <w:tcPr>
            <w:tcW w:w="2244" w:type="dxa"/>
            <w:vMerge w:val="restart"/>
            <w:shd w:val="clear" w:color="auto" w:fill="auto"/>
            <w:vAlign w:val="center"/>
          </w:tcPr>
          <w:p w:rsidR="00C74A03" w:rsidRPr="00A77EB9" w:rsidRDefault="00C74A03" w:rsidP="00C74A03">
            <w:pPr>
              <w:pStyle w:val="07"/>
              <w:spacing w:after="156"/>
              <w:ind w:left="105"/>
              <w:jc w:val="left"/>
              <w:rPr>
                <w:lang w:val="es-ES"/>
              </w:rPr>
            </w:pPr>
            <w:r>
              <w:rPr>
                <w:rFonts w:hint="eastAsia"/>
                <w:lang w:val="pt-BR"/>
              </w:rPr>
              <w:t>葡语国家</w:t>
            </w:r>
            <w:r w:rsidRPr="00A77EB9">
              <w:rPr>
                <w:rFonts w:hint="eastAsia"/>
                <w:lang w:val="pt-BR"/>
              </w:rPr>
              <w:t>社会</w:t>
            </w:r>
            <w:r>
              <w:rPr>
                <w:rFonts w:hint="eastAsia"/>
                <w:lang w:val="pt-BR"/>
              </w:rPr>
              <w:t>风貌</w:t>
            </w:r>
          </w:p>
        </w:tc>
        <w:tc>
          <w:tcPr>
            <w:tcW w:w="2552" w:type="dxa"/>
            <w:vAlign w:val="center"/>
          </w:tcPr>
          <w:p w:rsidR="00C74A03" w:rsidRPr="00A77EB9" w:rsidRDefault="00C74A03" w:rsidP="00C74A03">
            <w:pPr>
              <w:pStyle w:val="07"/>
              <w:spacing w:after="156"/>
              <w:ind w:left="105"/>
              <w:jc w:val="left"/>
            </w:pPr>
            <w:r w:rsidRPr="00A77EB9">
              <w:rPr>
                <w:rFonts w:hint="eastAsia"/>
              </w:rPr>
              <w:t>文章脉络</w:t>
            </w:r>
          </w:p>
        </w:tc>
        <w:tc>
          <w:tcPr>
            <w:tcW w:w="709" w:type="dxa"/>
            <w:shd w:val="clear" w:color="auto" w:fill="auto"/>
            <w:vAlign w:val="center"/>
          </w:tcPr>
          <w:p w:rsidR="00C74A03" w:rsidRPr="00A77EB9" w:rsidRDefault="00C74A03" w:rsidP="00C74A03">
            <w:pPr>
              <w:pStyle w:val="07"/>
              <w:spacing w:after="156"/>
              <w:ind w:left="105"/>
            </w:pPr>
            <w:r w:rsidRPr="00A77EB9">
              <w:rPr>
                <w:lang w:val="es-ES"/>
              </w:rPr>
              <w:t>掌握</w:t>
            </w:r>
          </w:p>
        </w:tc>
        <w:tc>
          <w:tcPr>
            <w:tcW w:w="708" w:type="dxa"/>
            <w:vMerge w:val="restart"/>
            <w:shd w:val="clear" w:color="auto" w:fill="auto"/>
            <w:vAlign w:val="center"/>
          </w:tcPr>
          <w:p w:rsidR="00C74A03" w:rsidRPr="00A77EB9" w:rsidRDefault="00C74A03" w:rsidP="00C74A03">
            <w:pPr>
              <w:pStyle w:val="07"/>
              <w:spacing w:after="156"/>
              <w:ind w:left="105"/>
            </w:pPr>
            <w:r>
              <w:t>8</w:t>
            </w:r>
          </w:p>
        </w:tc>
        <w:tc>
          <w:tcPr>
            <w:tcW w:w="1519" w:type="dxa"/>
            <w:vMerge w:val="restart"/>
            <w:vAlign w:val="center"/>
          </w:tcPr>
          <w:p w:rsidR="00C74A03" w:rsidRPr="00A77EB9" w:rsidRDefault="00C74A03" w:rsidP="00C74A03">
            <w:pPr>
              <w:pStyle w:val="07"/>
              <w:spacing w:after="156"/>
              <w:ind w:left="105"/>
            </w:pPr>
            <w:r w:rsidRPr="00A77EB9">
              <w:rPr>
                <w:rFonts w:hint="eastAsia"/>
              </w:rPr>
              <w:t>1.1.4</w:t>
            </w:r>
            <w:r w:rsidRPr="00A77EB9">
              <w:rPr>
                <w:rFonts w:hint="eastAsia"/>
              </w:rPr>
              <w:t>，</w:t>
            </w:r>
            <w:r w:rsidRPr="00A77EB9">
              <w:rPr>
                <w:rFonts w:hint="eastAsia"/>
              </w:rPr>
              <w:t>2.2</w:t>
            </w:r>
            <w:r w:rsidRPr="00A77EB9">
              <w:rPr>
                <w:rFonts w:hint="eastAsia"/>
              </w:rPr>
              <w:t>，</w:t>
            </w:r>
            <w:r w:rsidRPr="00A77EB9">
              <w:rPr>
                <w:rFonts w:hint="eastAsia"/>
              </w:rPr>
              <w:t>3.1</w:t>
            </w: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阅读</w:t>
            </w:r>
            <w:r w:rsidRPr="00A77EB9">
              <w:t>技巧</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词汇</w:t>
            </w:r>
            <w:r w:rsidRPr="00A77EB9">
              <w:t>与语法</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交流</w:t>
            </w:r>
            <w:r w:rsidRPr="00A77EB9">
              <w:t>与评论</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restart"/>
            <w:vAlign w:val="center"/>
          </w:tcPr>
          <w:p w:rsidR="00C74A03" w:rsidRPr="00A77EB9" w:rsidRDefault="00C74A03" w:rsidP="00C74A03">
            <w:pPr>
              <w:pStyle w:val="07"/>
              <w:spacing w:after="156"/>
              <w:ind w:left="105"/>
              <w:rPr>
                <w:lang w:val="es-ES"/>
              </w:rPr>
            </w:pPr>
            <w:r w:rsidRPr="00A77EB9">
              <w:rPr>
                <w:lang w:val="es-ES"/>
              </w:rPr>
              <w:t>3</w:t>
            </w:r>
          </w:p>
        </w:tc>
        <w:tc>
          <w:tcPr>
            <w:tcW w:w="2244" w:type="dxa"/>
            <w:vMerge w:val="restart"/>
            <w:shd w:val="clear" w:color="auto" w:fill="auto"/>
            <w:vAlign w:val="center"/>
          </w:tcPr>
          <w:p w:rsidR="00C74A03" w:rsidRPr="00A77EB9" w:rsidRDefault="00C74A03" w:rsidP="00C74A03">
            <w:pPr>
              <w:pStyle w:val="07"/>
              <w:spacing w:after="156"/>
              <w:ind w:left="105"/>
              <w:jc w:val="left"/>
              <w:rPr>
                <w:lang w:val="es-ES"/>
              </w:rPr>
            </w:pPr>
            <w:r w:rsidRPr="00C43E37">
              <w:rPr>
                <w:rFonts w:eastAsiaTheme="majorEastAsia"/>
                <w:lang w:val="es-ES"/>
              </w:rPr>
              <w:t>葡语国家美食</w:t>
            </w:r>
          </w:p>
        </w:tc>
        <w:tc>
          <w:tcPr>
            <w:tcW w:w="2552" w:type="dxa"/>
            <w:vAlign w:val="center"/>
          </w:tcPr>
          <w:p w:rsidR="00C74A03" w:rsidRPr="00A77EB9" w:rsidRDefault="00C74A03" w:rsidP="00C74A03">
            <w:pPr>
              <w:pStyle w:val="07"/>
              <w:spacing w:after="156"/>
              <w:ind w:left="105"/>
              <w:jc w:val="left"/>
            </w:pPr>
            <w:r w:rsidRPr="00A77EB9">
              <w:rPr>
                <w:rFonts w:hint="eastAsia"/>
              </w:rPr>
              <w:t>文章脉络</w:t>
            </w:r>
          </w:p>
        </w:tc>
        <w:tc>
          <w:tcPr>
            <w:tcW w:w="709" w:type="dxa"/>
            <w:shd w:val="clear" w:color="auto" w:fill="auto"/>
            <w:vAlign w:val="center"/>
          </w:tcPr>
          <w:p w:rsidR="00C74A03" w:rsidRPr="00A77EB9" w:rsidRDefault="00C74A03" w:rsidP="00C74A03">
            <w:pPr>
              <w:pStyle w:val="07"/>
              <w:spacing w:after="156"/>
              <w:ind w:left="105"/>
            </w:pPr>
            <w:r w:rsidRPr="00A77EB9">
              <w:rPr>
                <w:lang w:val="es-ES"/>
              </w:rPr>
              <w:t>掌握</w:t>
            </w:r>
          </w:p>
        </w:tc>
        <w:tc>
          <w:tcPr>
            <w:tcW w:w="708" w:type="dxa"/>
            <w:vMerge w:val="restart"/>
            <w:shd w:val="clear" w:color="auto" w:fill="auto"/>
            <w:vAlign w:val="center"/>
          </w:tcPr>
          <w:p w:rsidR="00C74A03" w:rsidRPr="00A77EB9" w:rsidRDefault="00C74A03" w:rsidP="00C74A03">
            <w:pPr>
              <w:pStyle w:val="07"/>
              <w:spacing w:after="156"/>
              <w:ind w:left="105"/>
            </w:pPr>
            <w:r>
              <w:t>4</w:t>
            </w:r>
          </w:p>
        </w:tc>
        <w:tc>
          <w:tcPr>
            <w:tcW w:w="1519" w:type="dxa"/>
            <w:vMerge w:val="restart"/>
            <w:vAlign w:val="center"/>
          </w:tcPr>
          <w:p w:rsidR="00C74A03" w:rsidRPr="00A77EB9" w:rsidRDefault="00C74A03" w:rsidP="00C74A03">
            <w:pPr>
              <w:pStyle w:val="07"/>
              <w:spacing w:after="156"/>
              <w:ind w:left="105"/>
            </w:pPr>
            <w:r w:rsidRPr="00A77EB9">
              <w:rPr>
                <w:rFonts w:hint="eastAsia"/>
              </w:rPr>
              <w:t>1.1.4</w:t>
            </w:r>
            <w:r w:rsidRPr="00A77EB9">
              <w:rPr>
                <w:rFonts w:hint="eastAsia"/>
              </w:rPr>
              <w:t>，</w:t>
            </w:r>
            <w:r w:rsidRPr="00A77EB9">
              <w:rPr>
                <w:rFonts w:hint="eastAsia"/>
              </w:rPr>
              <w:t>2.2</w:t>
            </w:r>
            <w:r w:rsidRPr="00A77EB9">
              <w:rPr>
                <w:rFonts w:hint="eastAsia"/>
              </w:rPr>
              <w:t>，</w:t>
            </w:r>
            <w:r w:rsidRPr="00A77EB9">
              <w:rPr>
                <w:rFonts w:hint="eastAsia"/>
              </w:rPr>
              <w:t>3.1</w:t>
            </w: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阅读</w:t>
            </w:r>
            <w:r w:rsidRPr="00A77EB9">
              <w:t>技巧</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词汇</w:t>
            </w:r>
            <w:r w:rsidRPr="00A77EB9">
              <w:t>与语法</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交流</w:t>
            </w:r>
            <w:r w:rsidRPr="00A77EB9">
              <w:t>与评论</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restart"/>
            <w:vAlign w:val="center"/>
          </w:tcPr>
          <w:p w:rsidR="00C74A03" w:rsidRPr="00A77EB9" w:rsidRDefault="00C74A03" w:rsidP="00C74A03">
            <w:pPr>
              <w:pStyle w:val="07"/>
              <w:spacing w:after="156"/>
              <w:ind w:left="105"/>
              <w:rPr>
                <w:lang w:val="es-ES"/>
              </w:rPr>
            </w:pPr>
            <w:r w:rsidRPr="00A77EB9">
              <w:rPr>
                <w:lang w:val="es-ES"/>
              </w:rPr>
              <w:t>4</w:t>
            </w:r>
          </w:p>
        </w:tc>
        <w:tc>
          <w:tcPr>
            <w:tcW w:w="2244" w:type="dxa"/>
            <w:vMerge w:val="restart"/>
            <w:shd w:val="clear" w:color="auto" w:fill="auto"/>
            <w:vAlign w:val="center"/>
          </w:tcPr>
          <w:p w:rsidR="00C74A03" w:rsidRPr="00A77EB9" w:rsidRDefault="00C74A03" w:rsidP="00C74A03">
            <w:pPr>
              <w:pStyle w:val="07"/>
              <w:spacing w:after="156"/>
              <w:ind w:left="105"/>
              <w:jc w:val="left"/>
              <w:rPr>
                <w:lang w:val="es-ES"/>
              </w:rPr>
            </w:pPr>
            <w:r w:rsidRPr="00A77EB9">
              <w:rPr>
                <w:rFonts w:hint="eastAsia"/>
                <w:lang w:val="es-ES"/>
              </w:rPr>
              <w:t>葡萄牙音乐与舞蹈</w:t>
            </w:r>
          </w:p>
        </w:tc>
        <w:tc>
          <w:tcPr>
            <w:tcW w:w="2552" w:type="dxa"/>
            <w:vAlign w:val="center"/>
          </w:tcPr>
          <w:p w:rsidR="00C74A03" w:rsidRPr="00A77EB9" w:rsidRDefault="00C74A03" w:rsidP="00C74A03">
            <w:pPr>
              <w:pStyle w:val="07"/>
              <w:spacing w:after="156"/>
              <w:ind w:left="105"/>
              <w:jc w:val="left"/>
            </w:pPr>
            <w:r w:rsidRPr="00A77EB9">
              <w:rPr>
                <w:rFonts w:hint="eastAsia"/>
              </w:rPr>
              <w:t>文章脉络</w:t>
            </w:r>
          </w:p>
        </w:tc>
        <w:tc>
          <w:tcPr>
            <w:tcW w:w="709" w:type="dxa"/>
            <w:shd w:val="clear" w:color="auto" w:fill="auto"/>
            <w:vAlign w:val="center"/>
          </w:tcPr>
          <w:p w:rsidR="00C74A03" w:rsidRPr="00A77EB9" w:rsidRDefault="00C74A03" w:rsidP="00C74A03">
            <w:pPr>
              <w:pStyle w:val="07"/>
              <w:spacing w:after="156"/>
              <w:ind w:left="105"/>
            </w:pPr>
            <w:r w:rsidRPr="00A77EB9">
              <w:rPr>
                <w:lang w:val="es-ES"/>
              </w:rPr>
              <w:t>掌握</w:t>
            </w:r>
          </w:p>
        </w:tc>
        <w:tc>
          <w:tcPr>
            <w:tcW w:w="708" w:type="dxa"/>
            <w:vMerge w:val="restart"/>
            <w:shd w:val="clear" w:color="auto" w:fill="auto"/>
            <w:vAlign w:val="center"/>
          </w:tcPr>
          <w:p w:rsidR="00C74A03" w:rsidRPr="00A77EB9" w:rsidRDefault="00C74A03" w:rsidP="00C74A03">
            <w:pPr>
              <w:pStyle w:val="07"/>
              <w:spacing w:after="156"/>
              <w:ind w:left="105"/>
            </w:pPr>
            <w:r>
              <w:t>4</w:t>
            </w:r>
          </w:p>
        </w:tc>
        <w:tc>
          <w:tcPr>
            <w:tcW w:w="1519" w:type="dxa"/>
            <w:vMerge w:val="restart"/>
            <w:vAlign w:val="center"/>
          </w:tcPr>
          <w:p w:rsidR="00C74A03" w:rsidRPr="00A77EB9" w:rsidRDefault="00C74A03" w:rsidP="00C74A03">
            <w:pPr>
              <w:pStyle w:val="07"/>
              <w:spacing w:after="156"/>
              <w:ind w:left="105"/>
            </w:pPr>
            <w:r w:rsidRPr="00A77EB9">
              <w:rPr>
                <w:rFonts w:hint="eastAsia"/>
              </w:rPr>
              <w:t>1.1.4</w:t>
            </w:r>
            <w:r w:rsidRPr="00A77EB9">
              <w:rPr>
                <w:rFonts w:hint="eastAsia"/>
              </w:rPr>
              <w:t>，</w:t>
            </w:r>
            <w:r w:rsidRPr="00A77EB9">
              <w:rPr>
                <w:rFonts w:hint="eastAsia"/>
              </w:rPr>
              <w:t>2.2</w:t>
            </w:r>
            <w:r w:rsidRPr="00A77EB9">
              <w:rPr>
                <w:rFonts w:hint="eastAsia"/>
              </w:rPr>
              <w:t>，</w:t>
            </w:r>
            <w:r w:rsidRPr="00A77EB9">
              <w:rPr>
                <w:rFonts w:hint="eastAsia"/>
              </w:rPr>
              <w:t>3.1</w:t>
            </w:r>
            <w:r w:rsidRPr="00A77EB9">
              <w:rPr>
                <w:rFonts w:hint="eastAsia"/>
              </w:rPr>
              <w:t>，</w:t>
            </w:r>
            <w:r w:rsidRPr="00A77EB9">
              <w:rPr>
                <w:rFonts w:hint="eastAsia"/>
              </w:rPr>
              <w:t>4.5</w:t>
            </w:r>
            <w:r w:rsidRPr="00A77EB9">
              <w:rPr>
                <w:rFonts w:hint="eastAsia"/>
              </w:rPr>
              <w:t>，</w:t>
            </w:r>
            <w:r w:rsidRPr="00A77EB9">
              <w:rPr>
                <w:rFonts w:hint="eastAsia"/>
              </w:rPr>
              <w:t>12.1</w:t>
            </w: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阅读</w:t>
            </w:r>
            <w:r w:rsidRPr="00A77EB9">
              <w:t>技巧</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词汇</w:t>
            </w:r>
            <w:r w:rsidRPr="00A77EB9">
              <w:t>与语法</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交流</w:t>
            </w:r>
            <w:r w:rsidRPr="00A77EB9">
              <w:t>与评论</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restart"/>
            <w:vAlign w:val="center"/>
          </w:tcPr>
          <w:p w:rsidR="00C74A03" w:rsidRPr="00A77EB9" w:rsidRDefault="00C74A03" w:rsidP="00C74A03">
            <w:pPr>
              <w:pStyle w:val="07"/>
              <w:spacing w:after="156"/>
              <w:ind w:left="105"/>
              <w:rPr>
                <w:lang w:val="es-ES"/>
              </w:rPr>
            </w:pPr>
            <w:r w:rsidRPr="00A77EB9">
              <w:rPr>
                <w:lang w:val="es-ES"/>
              </w:rPr>
              <w:t>5</w:t>
            </w:r>
          </w:p>
        </w:tc>
        <w:tc>
          <w:tcPr>
            <w:tcW w:w="2244" w:type="dxa"/>
            <w:vMerge w:val="restart"/>
            <w:shd w:val="clear" w:color="auto" w:fill="auto"/>
            <w:vAlign w:val="center"/>
          </w:tcPr>
          <w:p w:rsidR="00C74A03" w:rsidRPr="00A77EB9" w:rsidRDefault="00C74A03" w:rsidP="00C74A03">
            <w:pPr>
              <w:pStyle w:val="07"/>
              <w:spacing w:after="156"/>
              <w:ind w:left="105"/>
              <w:jc w:val="left"/>
              <w:rPr>
                <w:lang w:val="es-ES"/>
              </w:rPr>
            </w:pPr>
            <w:r>
              <w:rPr>
                <w:rFonts w:hint="eastAsia"/>
                <w:lang w:val="es-ES"/>
              </w:rPr>
              <w:t>葡语</w:t>
            </w:r>
            <w:r>
              <w:rPr>
                <w:lang w:val="es-ES"/>
              </w:rPr>
              <w:t>国家</w:t>
            </w:r>
            <w:r w:rsidRPr="00A77EB9">
              <w:rPr>
                <w:rFonts w:hint="eastAsia"/>
                <w:lang w:val="es-ES"/>
              </w:rPr>
              <w:t>体育竞技</w:t>
            </w:r>
          </w:p>
        </w:tc>
        <w:tc>
          <w:tcPr>
            <w:tcW w:w="2552" w:type="dxa"/>
            <w:vAlign w:val="center"/>
          </w:tcPr>
          <w:p w:rsidR="00C74A03" w:rsidRPr="00A77EB9" w:rsidRDefault="00C74A03" w:rsidP="00C74A03">
            <w:pPr>
              <w:pStyle w:val="07"/>
              <w:spacing w:after="156"/>
              <w:ind w:left="105"/>
              <w:jc w:val="left"/>
            </w:pPr>
            <w:r w:rsidRPr="00A77EB9">
              <w:rPr>
                <w:rFonts w:hint="eastAsia"/>
              </w:rPr>
              <w:t>文章脉络</w:t>
            </w:r>
          </w:p>
        </w:tc>
        <w:tc>
          <w:tcPr>
            <w:tcW w:w="709" w:type="dxa"/>
            <w:shd w:val="clear" w:color="auto" w:fill="auto"/>
            <w:vAlign w:val="center"/>
          </w:tcPr>
          <w:p w:rsidR="00C74A03" w:rsidRPr="00A77EB9" w:rsidRDefault="00C74A03" w:rsidP="00C74A03">
            <w:pPr>
              <w:pStyle w:val="07"/>
              <w:spacing w:after="156"/>
              <w:ind w:left="105"/>
            </w:pPr>
            <w:r w:rsidRPr="00A77EB9">
              <w:rPr>
                <w:lang w:val="es-ES"/>
              </w:rPr>
              <w:t>掌握</w:t>
            </w:r>
          </w:p>
        </w:tc>
        <w:tc>
          <w:tcPr>
            <w:tcW w:w="708" w:type="dxa"/>
            <w:vMerge w:val="restart"/>
            <w:shd w:val="clear" w:color="auto" w:fill="auto"/>
            <w:vAlign w:val="center"/>
          </w:tcPr>
          <w:p w:rsidR="00C74A03" w:rsidRPr="00A77EB9" w:rsidRDefault="00C74A03" w:rsidP="00C74A03">
            <w:pPr>
              <w:pStyle w:val="07"/>
              <w:spacing w:after="156"/>
              <w:ind w:left="105"/>
            </w:pPr>
            <w:r>
              <w:t>4</w:t>
            </w:r>
          </w:p>
        </w:tc>
        <w:tc>
          <w:tcPr>
            <w:tcW w:w="1519" w:type="dxa"/>
            <w:vMerge w:val="restart"/>
            <w:vAlign w:val="center"/>
          </w:tcPr>
          <w:p w:rsidR="00C74A03" w:rsidRPr="00A77EB9" w:rsidRDefault="00C74A03" w:rsidP="00C74A03">
            <w:pPr>
              <w:pStyle w:val="07"/>
              <w:spacing w:after="156"/>
              <w:ind w:left="105"/>
            </w:pPr>
            <w:r w:rsidRPr="00A77EB9">
              <w:rPr>
                <w:rFonts w:hint="eastAsia"/>
              </w:rPr>
              <w:t>1.1.4</w:t>
            </w:r>
            <w:r w:rsidRPr="00A77EB9">
              <w:rPr>
                <w:rFonts w:hint="eastAsia"/>
              </w:rPr>
              <w:t>，</w:t>
            </w:r>
            <w:r w:rsidRPr="00A77EB9">
              <w:rPr>
                <w:rFonts w:hint="eastAsia"/>
              </w:rPr>
              <w:t>2.2</w:t>
            </w:r>
            <w:r w:rsidRPr="00A77EB9">
              <w:rPr>
                <w:rFonts w:hint="eastAsia"/>
              </w:rPr>
              <w:t>，</w:t>
            </w:r>
            <w:r w:rsidRPr="00A77EB9">
              <w:rPr>
                <w:rFonts w:hint="eastAsia"/>
              </w:rPr>
              <w:t>3.1</w:t>
            </w:r>
            <w:r w:rsidRPr="00A77EB9">
              <w:rPr>
                <w:rFonts w:hint="eastAsia"/>
              </w:rPr>
              <w:t>，</w:t>
            </w:r>
            <w:r w:rsidRPr="00A77EB9">
              <w:rPr>
                <w:rFonts w:hint="eastAsia"/>
              </w:rPr>
              <w:t>4.5</w:t>
            </w:r>
            <w:r w:rsidRPr="00A77EB9">
              <w:rPr>
                <w:rFonts w:hint="eastAsia"/>
              </w:rPr>
              <w:t>，</w:t>
            </w:r>
            <w:r w:rsidRPr="00A77EB9">
              <w:rPr>
                <w:rFonts w:hint="eastAsia"/>
              </w:rPr>
              <w:t>12.1</w:t>
            </w: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阅读</w:t>
            </w:r>
            <w:r w:rsidRPr="00A77EB9">
              <w:t>技巧</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词汇</w:t>
            </w:r>
            <w:r w:rsidRPr="00A77EB9">
              <w:t>与语法</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交流</w:t>
            </w:r>
            <w:r w:rsidRPr="00A77EB9">
              <w:t>与评论</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restart"/>
            <w:vAlign w:val="center"/>
          </w:tcPr>
          <w:p w:rsidR="00C74A03" w:rsidRPr="00A77EB9" w:rsidRDefault="00C74A03" w:rsidP="00C74A03">
            <w:pPr>
              <w:pStyle w:val="07"/>
              <w:spacing w:after="156"/>
              <w:ind w:left="105"/>
              <w:rPr>
                <w:lang w:val="es-ES"/>
              </w:rPr>
            </w:pPr>
            <w:r w:rsidRPr="00A77EB9">
              <w:rPr>
                <w:rFonts w:hint="eastAsia"/>
                <w:lang w:val="es-ES"/>
              </w:rPr>
              <w:t>6</w:t>
            </w:r>
          </w:p>
        </w:tc>
        <w:tc>
          <w:tcPr>
            <w:tcW w:w="2244" w:type="dxa"/>
            <w:vMerge w:val="restart"/>
            <w:shd w:val="clear" w:color="auto" w:fill="auto"/>
            <w:vAlign w:val="center"/>
          </w:tcPr>
          <w:p w:rsidR="00C74A03" w:rsidRPr="00A77EB9" w:rsidRDefault="00C74A03" w:rsidP="00C74A03">
            <w:pPr>
              <w:pStyle w:val="07"/>
              <w:spacing w:after="156"/>
              <w:ind w:left="105"/>
              <w:jc w:val="left"/>
              <w:rPr>
                <w:lang w:val="es-ES"/>
              </w:rPr>
            </w:pPr>
            <w:r w:rsidRPr="00A77EB9">
              <w:rPr>
                <w:rFonts w:hint="eastAsia"/>
                <w:lang w:val="es-ES"/>
              </w:rPr>
              <w:t>葡萄牙</w:t>
            </w:r>
            <w:r>
              <w:rPr>
                <w:rFonts w:hint="eastAsia"/>
                <w:lang w:val="es-ES"/>
              </w:rPr>
              <w:t>语</w:t>
            </w:r>
            <w:r w:rsidRPr="00A77EB9">
              <w:rPr>
                <w:rFonts w:hint="eastAsia"/>
                <w:lang w:val="es-ES"/>
              </w:rPr>
              <w:t>电影与戏剧</w:t>
            </w:r>
          </w:p>
        </w:tc>
        <w:tc>
          <w:tcPr>
            <w:tcW w:w="2552" w:type="dxa"/>
            <w:vAlign w:val="center"/>
          </w:tcPr>
          <w:p w:rsidR="00C74A03" w:rsidRPr="00A77EB9" w:rsidRDefault="00C74A03" w:rsidP="00C74A03">
            <w:pPr>
              <w:pStyle w:val="07"/>
              <w:spacing w:after="156"/>
              <w:ind w:left="105"/>
              <w:jc w:val="left"/>
            </w:pPr>
            <w:r w:rsidRPr="00A77EB9">
              <w:rPr>
                <w:rFonts w:hint="eastAsia"/>
              </w:rPr>
              <w:t>文章脉络</w:t>
            </w:r>
          </w:p>
        </w:tc>
        <w:tc>
          <w:tcPr>
            <w:tcW w:w="709" w:type="dxa"/>
            <w:shd w:val="clear" w:color="auto" w:fill="auto"/>
            <w:vAlign w:val="center"/>
          </w:tcPr>
          <w:p w:rsidR="00C74A03" w:rsidRPr="00A77EB9" w:rsidRDefault="00C74A03" w:rsidP="00C74A03">
            <w:pPr>
              <w:pStyle w:val="07"/>
              <w:spacing w:after="156"/>
              <w:ind w:left="105"/>
            </w:pPr>
            <w:r w:rsidRPr="00A77EB9">
              <w:rPr>
                <w:lang w:val="es-ES"/>
              </w:rPr>
              <w:t>掌握</w:t>
            </w:r>
          </w:p>
        </w:tc>
        <w:tc>
          <w:tcPr>
            <w:tcW w:w="708" w:type="dxa"/>
            <w:vMerge w:val="restart"/>
            <w:shd w:val="clear" w:color="auto" w:fill="auto"/>
            <w:vAlign w:val="center"/>
          </w:tcPr>
          <w:p w:rsidR="00C74A03" w:rsidRPr="00A77EB9" w:rsidRDefault="00C74A03" w:rsidP="00C74A03">
            <w:pPr>
              <w:pStyle w:val="07"/>
              <w:spacing w:after="156"/>
              <w:ind w:left="105"/>
            </w:pPr>
            <w:r>
              <w:t>6</w:t>
            </w:r>
          </w:p>
        </w:tc>
        <w:tc>
          <w:tcPr>
            <w:tcW w:w="1519" w:type="dxa"/>
            <w:vMerge w:val="restart"/>
            <w:vAlign w:val="center"/>
          </w:tcPr>
          <w:p w:rsidR="00C74A03" w:rsidRPr="00A77EB9" w:rsidRDefault="00C74A03" w:rsidP="00C74A03">
            <w:pPr>
              <w:pStyle w:val="07"/>
              <w:spacing w:after="156"/>
              <w:ind w:left="105"/>
            </w:pPr>
            <w:r w:rsidRPr="00A77EB9">
              <w:rPr>
                <w:rFonts w:hint="eastAsia"/>
              </w:rPr>
              <w:t>1.1.4</w:t>
            </w:r>
            <w:r w:rsidRPr="00A77EB9">
              <w:rPr>
                <w:rFonts w:hint="eastAsia"/>
              </w:rPr>
              <w:t>，</w:t>
            </w:r>
            <w:r w:rsidRPr="00A77EB9">
              <w:rPr>
                <w:rFonts w:hint="eastAsia"/>
              </w:rPr>
              <w:t>2.2</w:t>
            </w:r>
            <w:r w:rsidRPr="00A77EB9">
              <w:rPr>
                <w:rFonts w:hint="eastAsia"/>
              </w:rPr>
              <w:t>，</w:t>
            </w:r>
            <w:r w:rsidRPr="00A77EB9">
              <w:rPr>
                <w:rFonts w:hint="eastAsia"/>
              </w:rPr>
              <w:t>3.1</w:t>
            </w:r>
            <w:r w:rsidRPr="00A77EB9">
              <w:rPr>
                <w:rFonts w:hint="eastAsia"/>
              </w:rPr>
              <w:t>，</w:t>
            </w:r>
            <w:r w:rsidRPr="00A77EB9">
              <w:rPr>
                <w:rFonts w:hint="eastAsia"/>
              </w:rPr>
              <w:t>12.1</w:t>
            </w: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阅读</w:t>
            </w:r>
            <w:r w:rsidRPr="00A77EB9">
              <w:t>技巧</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词汇</w:t>
            </w:r>
            <w:r w:rsidRPr="00A77EB9">
              <w:t>与语法</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r w:rsidR="00C74A03" w:rsidRPr="00A77EB9" w:rsidTr="00C74A03">
        <w:trPr>
          <w:trHeight w:val="67"/>
          <w:jc w:val="center"/>
        </w:trPr>
        <w:tc>
          <w:tcPr>
            <w:tcW w:w="615" w:type="dxa"/>
            <w:vMerge/>
            <w:vAlign w:val="center"/>
          </w:tcPr>
          <w:p w:rsidR="00C74A03" w:rsidRPr="00A77EB9" w:rsidRDefault="00C74A03" w:rsidP="00C74A03">
            <w:pPr>
              <w:pStyle w:val="07"/>
              <w:spacing w:after="156"/>
              <w:ind w:left="105"/>
              <w:rPr>
                <w:lang w:val="es-ES"/>
              </w:rPr>
            </w:pPr>
          </w:p>
        </w:tc>
        <w:tc>
          <w:tcPr>
            <w:tcW w:w="2244" w:type="dxa"/>
            <w:vMerge/>
            <w:shd w:val="clear" w:color="auto" w:fill="auto"/>
            <w:vAlign w:val="center"/>
          </w:tcPr>
          <w:p w:rsidR="00C74A03" w:rsidRPr="00A77EB9" w:rsidRDefault="00C74A03" w:rsidP="00C74A03">
            <w:pPr>
              <w:pStyle w:val="07"/>
              <w:spacing w:after="156"/>
              <w:ind w:left="105"/>
              <w:jc w:val="left"/>
              <w:rPr>
                <w:lang w:val="es-ES"/>
              </w:rPr>
            </w:pPr>
          </w:p>
        </w:tc>
        <w:tc>
          <w:tcPr>
            <w:tcW w:w="2552" w:type="dxa"/>
            <w:vAlign w:val="center"/>
          </w:tcPr>
          <w:p w:rsidR="00C74A03" w:rsidRPr="00A77EB9" w:rsidRDefault="00C74A03" w:rsidP="00C74A03">
            <w:pPr>
              <w:pStyle w:val="07"/>
              <w:spacing w:after="156"/>
              <w:ind w:left="105"/>
              <w:jc w:val="left"/>
            </w:pPr>
            <w:r w:rsidRPr="00A77EB9">
              <w:rPr>
                <w:rFonts w:hint="eastAsia"/>
              </w:rPr>
              <w:t>交流</w:t>
            </w:r>
            <w:r w:rsidRPr="00A77EB9">
              <w:t>与评论</w:t>
            </w:r>
          </w:p>
        </w:tc>
        <w:tc>
          <w:tcPr>
            <w:tcW w:w="709" w:type="dxa"/>
            <w:shd w:val="clear" w:color="auto" w:fill="auto"/>
            <w:vAlign w:val="center"/>
          </w:tcPr>
          <w:p w:rsidR="00C74A03" w:rsidRPr="00A77EB9" w:rsidRDefault="00C74A03" w:rsidP="00C74A03">
            <w:pPr>
              <w:pStyle w:val="07"/>
              <w:spacing w:after="156"/>
              <w:ind w:left="105"/>
              <w:rPr>
                <w:lang w:val="es-ES"/>
              </w:rPr>
            </w:pPr>
            <w:r w:rsidRPr="00A77EB9">
              <w:rPr>
                <w:lang w:val="es-ES"/>
              </w:rPr>
              <w:t>掌握</w:t>
            </w:r>
          </w:p>
        </w:tc>
        <w:tc>
          <w:tcPr>
            <w:tcW w:w="708" w:type="dxa"/>
            <w:vMerge/>
            <w:shd w:val="clear" w:color="auto" w:fill="auto"/>
            <w:vAlign w:val="center"/>
          </w:tcPr>
          <w:p w:rsidR="00C74A03" w:rsidRPr="00A77EB9" w:rsidRDefault="00C74A03" w:rsidP="00C74A03">
            <w:pPr>
              <w:pStyle w:val="07"/>
              <w:spacing w:after="156"/>
              <w:ind w:left="105"/>
            </w:pPr>
          </w:p>
        </w:tc>
        <w:tc>
          <w:tcPr>
            <w:tcW w:w="1519" w:type="dxa"/>
            <w:vMerge/>
            <w:vAlign w:val="center"/>
          </w:tcPr>
          <w:p w:rsidR="00C74A03" w:rsidRPr="00A77EB9" w:rsidRDefault="00C74A03" w:rsidP="00C74A03">
            <w:pPr>
              <w:pStyle w:val="07"/>
              <w:spacing w:after="156"/>
              <w:ind w:left="105"/>
            </w:pPr>
          </w:p>
        </w:tc>
      </w:tr>
    </w:tbl>
    <w:p w:rsidR="00C74A03" w:rsidRPr="006F5678" w:rsidRDefault="00C74A03" w:rsidP="00C74A03">
      <w:pPr>
        <w:spacing w:beforeLines="50" w:before="156" w:afterLines="50" w:after="156"/>
        <w:ind w:left="420" w:hanging="420"/>
        <w:rPr>
          <w:rFonts w:ascii="黑体" w:eastAsia="黑体" w:hAnsi="黑体"/>
          <w:b/>
          <w:bCs/>
          <w:sz w:val="28"/>
          <w:szCs w:val="28"/>
        </w:rPr>
      </w:pPr>
      <w:r w:rsidRPr="006F5678">
        <w:rPr>
          <w:rFonts w:ascii="黑体" w:eastAsia="黑体" w:hAnsi="黑体" w:hint="eastAsia"/>
          <w:b/>
          <w:bCs/>
          <w:sz w:val="28"/>
          <w:szCs w:val="28"/>
        </w:rPr>
        <w:t>五、课程教学方法</w:t>
      </w:r>
    </w:p>
    <w:p w:rsidR="00C74A03" w:rsidRPr="00A77EB9" w:rsidRDefault="00C74A03" w:rsidP="00C74A03">
      <w:pPr>
        <w:ind w:firstLine="420"/>
        <w:rPr>
          <w:rFonts w:eastAsiaTheme="majorEastAsia"/>
          <w:szCs w:val="21"/>
        </w:rPr>
      </w:pPr>
      <w:r w:rsidRPr="00A77EB9">
        <w:rPr>
          <w:rFonts w:eastAsiaTheme="majorEastAsia"/>
          <w:szCs w:val="21"/>
          <w:lang w:val="pt-BR"/>
        </w:rPr>
        <w:t>本课程的主要教学方式为学生自主实践结合</w:t>
      </w:r>
      <w:r w:rsidRPr="00A77EB9">
        <w:rPr>
          <w:rFonts w:eastAsiaTheme="majorEastAsia"/>
          <w:szCs w:val="21"/>
          <w:lang w:val="pt-BR"/>
        </w:rPr>
        <w:lastRenderedPageBreak/>
        <w:t>教师课堂讲授，在课堂上围绕主题相关内容，引导学生在实践阅读中掌握一定阅读技巧及相应语言与文化知识。</w:t>
      </w:r>
      <w:r w:rsidRPr="00A77EB9">
        <w:rPr>
          <w:rFonts w:eastAsiaTheme="majorEastAsia"/>
          <w:szCs w:val="21"/>
          <w:lang w:val="pt-BR"/>
        </w:rPr>
        <w:t xml:space="preserve"> </w:t>
      </w:r>
      <w:r w:rsidRPr="00A77EB9">
        <w:rPr>
          <w:rFonts w:eastAsiaTheme="majorEastAsia"/>
          <w:szCs w:val="21"/>
          <w:lang w:val="pt-BR"/>
        </w:rPr>
        <w:t>学生在教师的引导下，首先通读文章内容，存在生词的情况下，通过上下文的线索</w:t>
      </w:r>
      <w:r w:rsidRPr="00A77EB9">
        <w:rPr>
          <w:rFonts w:eastAsiaTheme="majorEastAsia"/>
          <w:szCs w:val="21"/>
        </w:rPr>
        <w:t>，推断生词含义，将语篇内容连贯起来，教师以问答或练习的形式与学生共同完成以上步骤，之后再针对某些重要信息进行讲解与总结。课下要求学生通过作业及课题研究的方式深化理解。</w:t>
      </w:r>
    </w:p>
    <w:p w:rsidR="00C74A03" w:rsidRPr="006F5678" w:rsidRDefault="00C74A03" w:rsidP="00C74A03">
      <w:pPr>
        <w:spacing w:beforeLines="50" w:before="156" w:afterLines="50" w:after="156"/>
        <w:ind w:left="420" w:hanging="420"/>
        <w:rPr>
          <w:rFonts w:ascii="黑体" w:eastAsia="黑体" w:hAnsi="黑体"/>
          <w:b/>
          <w:bCs/>
          <w:sz w:val="28"/>
          <w:szCs w:val="28"/>
        </w:rPr>
      </w:pPr>
      <w:r w:rsidRPr="006F5678">
        <w:rPr>
          <w:rFonts w:ascii="黑体" w:eastAsia="黑体" w:hAnsi="黑体" w:hint="eastAsia"/>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
        <w:gridCol w:w="747"/>
        <w:gridCol w:w="6238"/>
        <w:gridCol w:w="1072"/>
      </w:tblGrid>
      <w:tr w:rsidR="00C74A03" w:rsidRPr="00A77EB9" w:rsidTr="00C74A03">
        <w:trPr>
          <w:jc w:val="center"/>
        </w:trPr>
        <w:tc>
          <w:tcPr>
            <w:tcW w:w="416" w:type="pct"/>
            <w:shd w:val="clear" w:color="auto" w:fill="auto"/>
            <w:vAlign w:val="center"/>
          </w:tcPr>
          <w:p w:rsidR="00C74A03" w:rsidRPr="00A77EB9" w:rsidRDefault="00C74A03" w:rsidP="00C74A03">
            <w:pPr>
              <w:pStyle w:val="p0"/>
              <w:snapToGrid w:val="0"/>
              <w:jc w:val="center"/>
              <w:rPr>
                <w:rFonts w:ascii="宋体"/>
                <w:bCs/>
              </w:rPr>
            </w:pPr>
            <w:r w:rsidRPr="00A77EB9">
              <w:rPr>
                <w:rFonts w:ascii="宋体" w:hAnsi="宋体" w:cs="宋体" w:hint="eastAsia"/>
                <w:bCs/>
              </w:rPr>
              <w:t>考核环节</w:t>
            </w:r>
          </w:p>
        </w:tc>
        <w:tc>
          <w:tcPr>
            <w:tcW w:w="425" w:type="pct"/>
            <w:shd w:val="clear" w:color="auto" w:fill="auto"/>
            <w:vAlign w:val="center"/>
          </w:tcPr>
          <w:p w:rsidR="00C74A03" w:rsidRPr="00A77EB9" w:rsidRDefault="00C74A03" w:rsidP="00C74A03">
            <w:pPr>
              <w:pStyle w:val="p0"/>
              <w:snapToGrid w:val="0"/>
              <w:jc w:val="center"/>
              <w:rPr>
                <w:rFonts w:ascii="宋体"/>
                <w:bCs/>
              </w:rPr>
            </w:pPr>
            <w:r w:rsidRPr="00A77EB9">
              <w:rPr>
                <w:rFonts w:ascii="宋体" w:hAnsi="宋体" w:cs="宋体" w:hint="eastAsia"/>
                <w:bCs/>
              </w:rPr>
              <w:t>建议分值</w:t>
            </w:r>
          </w:p>
        </w:tc>
        <w:tc>
          <w:tcPr>
            <w:tcW w:w="3548" w:type="pct"/>
            <w:shd w:val="clear" w:color="auto" w:fill="auto"/>
            <w:vAlign w:val="center"/>
          </w:tcPr>
          <w:p w:rsidR="00C74A03" w:rsidRPr="00A77EB9" w:rsidRDefault="00C74A03" w:rsidP="00C74A03">
            <w:pPr>
              <w:pStyle w:val="p0"/>
              <w:snapToGrid w:val="0"/>
              <w:jc w:val="center"/>
              <w:rPr>
                <w:rFonts w:ascii="宋体"/>
                <w:bCs/>
              </w:rPr>
            </w:pPr>
            <w:r w:rsidRPr="00A77EB9">
              <w:rPr>
                <w:rFonts w:ascii="宋体" w:hAnsi="宋体" w:cs="宋体" w:hint="eastAsia"/>
                <w:bCs/>
              </w:rPr>
              <w:t>考核</w:t>
            </w:r>
            <w:r w:rsidRPr="00A77EB9">
              <w:rPr>
                <w:rFonts w:ascii="宋体" w:hAnsi="宋体" w:cs="宋体"/>
                <w:bCs/>
              </w:rPr>
              <w:t>/</w:t>
            </w:r>
            <w:r w:rsidRPr="00A77EB9">
              <w:rPr>
                <w:rFonts w:ascii="宋体" w:hAnsi="宋体" w:cs="宋体" w:hint="eastAsia"/>
                <w:bCs/>
              </w:rPr>
              <w:t>评价细则</w:t>
            </w:r>
          </w:p>
        </w:tc>
        <w:tc>
          <w:tcPr>
            <w:tcW w:w="610" w:type="pct"/>
            <w:shd w:val="clear" w:color="auto" w:fill="auto"/>
            <w:vAlign w:val="center"/>
          </w:tcPr>
          <w:p w:rsidR="00C74A03" w:rsidRPr="00A77EB9" w:rsidRDefault="00C74A03" w:rsidP="00C74A03">
            <w:pPr>
              <w:pStyle w:val="p0"/>
              <w:snapToGrid w:val="0"/>
              <w:jc w:val="center"/>
              <w:rPr>
                <w:rFonts w:ascii="宋体"/>
                <w:bCs/>
              </w:rPr>
            </w:pPr>
            <w:r w:rsidRPr="00A77EB9">
              <w:rPr>
                <w:rFonts w:ascii="宋体" w:hAnsi="宋体" w:cs="宋体" w:hint="eastAsia"/>
                <w:bCs/>
              </w:rPr>
              <w:t>对应的课程目标</w:t>
            </w:r>
          </w:p>
        </w:tc>
      </w:tr>
      <w:tr w:rsidR="00C74A03" w:rsidRPr="00A77EB9" w:rsidTr="00C74A03">
        <w:trPr>
          <w:jc w:val="center"/>
        </w:trPr>
        <w:tc>
          <w:tcPr>
            <w:tcW w:w="416" w:type="pct"/>
            <w:shd w:val="clear" w:color="auto" w:fill="auto"/>
            <w:vAlign w:val="center"/>
          </w:tcPr>
          <w:p w:rsidR="00C74A03" w:rsidRPr="00A77EB9" w:rsidRDefault="00C74A03" w:rsidP="00C74A03">
            <w:pPr>
              <w:pStyle w:val="p0"/>
              <w:snapToGrid w:val="0"/>
              <w:rPr>
                <w:rFonts w:ascii="宋体"/>
              </w:rPr>
            </w:pPr>
            <w:r w:rsidRPr="00A77EB9">
              <w:rPr>
                <w:rFonts w:ascii="宋体" w:hAnsi="宋体" w:cs="宋体" w:hint="eastAsia"/>
              </w:rPr>
              <w:t>作业</w:t>
            </w:r>
          </w:p>
        </w:tc>
        <w:tc>
          <w:tcPr>
            <w:tcW w:w="425" w:type="pct"/>
            <w:shd w:val="clear" w:color="auto" w:fill="auto"/>
            <w:vAlign w:val="center"/>
          </w:tcPr>
          <w:p w:rsidR="00C74A03" w:rsidRPr="00A77EB9" w:rsidRDefault="00C74A03" w:rsidP="00C74A03">
            <w:pPr>
              <w:pStyle w:val="p0"/>
              <w:snapToGrid w:val="0"/>
              <w:jc w:val="center"/>
              <w:rPr>
                <w:rFonts w:ascii="宋体"/>
              </w:rPr>
            </w:pPr>
            <w:r>
              <w:rPr>
                <w:rFonts w:ascii="宋体" w:hAnsi="宋体" w:cs="宋体"/>
              </w:rPr>
              <w:t>20</w:t>
            </w:r>
          </w:p>
        </w:tc>
        <w:tc>
          <w:tcPr>
            <w:tcW w:w="3548" w:type="pct"/>
            <w:shd w:val="clear" w:color="auto" w:fill="auto"/>
            <w:vAlign w:val="center"/>
          </w:tcPr>
          <w:p w:rsidR="00C74A03" w:rsidRPr="00A77EB9" w:rsidRDefault="00C74A03" w:rsidP="00C74A03">
            <w:pPr>
              <w:pStyle w:val="p0"/>
              <w:snapToGrid w:val="0"/>
              <w:rPr>
                <w:rFonts w:ascii="宋体"/>
              </w:rPr>
            </w:pPr>
            <w:r w:rsidRPr="00A77EB9">
              <w:rPr>
                <w:rFonts w:ascii="宋体" w:hAnsi="宋体" w:cs="宋体" w:hint="eastAsia"/>
              </w:rPr>
              <w:t>（</w:t>
            </w:r>
            <w:r w:rsidRPr="00A77EB9">
              <w:rPr>
                <w:rFonts w:ascii="宋体" w:hAnsi="宋体" w:cs="宋体"/>
              </w:rPr>
              <w:t>1</w:t>
            </w:r>
            <w:r w:rsidRPr="00A77EB9">
              <w:rPr>
                <w:rFonts w:ascii="宋体" w:hAnsi="宋体" w:cs="宋体" w:hint="eastAsia"/>
              </w:rPr>
              <w:t>）主要考核学生对每章节知识点的复习、理解和掌握程度；</w:t>
            </w:r>
          </w:p>
          <w:p w:rsidR="00C74A03" w:rsidRPr="00A77EB9" w:rsidRDefault="00C74A03" w:rsidP="00C74A03">
            <w:pPr>
              <w:pStyle w:val="p0"/>
              <w:snapToGrid w:val="0"/>
              <w:rPr>
                <w:rFonts w:ascii="宋体"/>
              </w:rPr>
            </w:pPr>
            <w:r w:rsidRPr="00A77EB9">
              <w:rPr>
                <w:rFonts w:ascii="宋体" w:hAnsi="宋体" w:cs="宋体" w:hint="eastAsia"/>
              </w:rPr>
              <w:t>（</w:t>
            </w:r>
            <w:r w:rsidRPr="00A77EB9">
              <w:rPr>
                <w:rFonts w:ascii="宋体" w:hAnsi="宋体" w:cs="宋体"/>
              </w:rPr>
              <w:t>2</w:t>
            </w:r>
            <w:r w:rsidRPr="00A77EB9">
              <w:rPr>
                <w:rFonts w:ascii="宋体" w:hAnsi="宋体" w:cs="宋体" w:hint="eastAsia"/>
              </w:rPr>
              <w:t>）每次作业按</w:t>
            </w:r>
            <w:r w:rsidRPr="00A77EB9">
              <w:rPr>
                <w:rFonts w:ascii="宋体" w:hAnsi="宋体" w:cs="宋体"/>
              </w:rPr>
              <w:t>10</w:t>
            </w:r>
            <w:r w:rsidRPr="00A77EB9">
              <w:rPr>
                <w:rFonts w:ascii="宋体" w:hAnsi="宋体" w:cs="宋体" w:hint="eastAsia"/>
              </w:rPr>
              <w:t>分制单独评分，取各次成绩的平均值作为此环节的最终成绩。</w:t>
            </w:r>
          </w:p>
        </w:tc>
        <w:tc>
          <w:tcPr>
            <w:tcW w:w="610" w:type="pct"/>
            <w:shd w:val="clear" w:color="auto" w:fill="auto"/>
            <w:vAlign w:val="center"/>
          </w:tcPr>
          <w:p w:rsidR="00C74A03" w:rsidRPr="00A77EB9" w:rsidRDefault="00C74A03" w:rsidP="00C74A03">
            <w:pPr>
              <w:pStyle w:val="p0"/>
              <w:snapToGrid w:val="0"/>
              <w:jc w:val="center"/>
              <w:rPr>
                <w:rFonts w:ascii="宋体"/>
              </w:rPr>
            </w:pPr>
            <w:r w:rsidRPr="00A77EB9">
              <w:rPr>
                <w:rFonts w:ascii="宋体" w:hAnsi="宋体" w:cs="宋体"/>
              </w:rPr>
              <w:t>1</w:t>
            </w:r>
            <w:r w:rsidRPr="00A77EB9">
              <w:rPr>
                <w:rFonts w:ascii="宋体" w:hAnsi="宋体" w:cs="宋体" w:hint="eastAsia"/>
              </w:rPr>
              <w:t>、2</w:t>
            </w:r>
          </w:p>
        </w:tc>
      </w:tr>
      <w:tr w:rsidR="00C74A03" w:rsidRPr="00A77EB9" w:rsidTr="00C74A03">
        <w:trPr>
          <w:trHeight w:val="573"/>
          <w:jc w:val="center"/>
        </w:trPr>
        <w:tc>
          <w:tcPr>
            <w:tcW w:w="416" w:type="pct"/>
            <w:shd w:val="clear" w:color="auto" w:fill="auto"/>
            <w:vAlign w:val="center"/>
          </w:tcPr>
          <w:p w:rsidR="00C74A03" w:rsidRPr="00A77EB9" w:rsidRDefault="00C74A03" w:rsidP="00C74A03">
            <w:pPr>
              <w:pStyle w:val="p0"/>
              <w:snapToGrid w:val="0"/>
              <w:rPr>
                <w:rFonts w:ascii="宋体"/>
              </w:rPr>
            </w:pPr>
            <w:r w:rsidRPr="00A77EB9">
              <w:rPr>
                <w:rFonts w:ascii="宋体" w:hAnsi="宋体" w:cs="宋体" w:hint="eastAsia"/>
              </w:rPr>
              <w:t>课题研究</w:t>
            </w:r>
          </w:p>
        </w:tc>
        <w:tc>
          <w:tcPr>
            <w:tcW w:w="425" w:type="pct"/>
            <w:shd w:val="clear" w:color="auto" w:fill="auto"/>
            <w:vAlign w:val="center"/>
          </w:tcPr>
          <w:p w:rsidR="00C74A03" w:rsidRPr="00A77EB9" w:rsidRDefault="00C74A03" w:rsidP="00C74A03">
            <w:pPr>
              <w:pStyle w:val="p0"/>
              <w:snapToGrid w:val="0"/>
              <w:jc w:val="center"/>
              <w:rPr>
                <w:rFonts w:ascii="宋体"/>
              </w:rPr>
            </w:pPr>
            <w:r>
              <w:rPr>
                <w:rFonts w:ascii="宋体" w:hAnsi="宋体" w:cs="宋体"/>
              </w:rPr>
              <w:t>20</w:t>
            </w:r>
          </w:p>
        </w:tc>
        <w:tc>
          <w:tcPr>
            <w:tcW w:w="3548" w:type="pct"/>
            <w:shd w:val="clear" w:color="auto" w:fill="auto"/>
            <w:vAlign w:val="center"/>
          </w:tcPr>
          <w:p w:rsidR="00C74A03" w:rsidRPr="00A77EB9" w:rsidRDefault="00C74A03" w:rsidP="00C74A03">
            <w:pPr>
              <w:pStyle w:val="p0"/>
              <w:snapToGrid w:val="0"/>
              <w:rPr>
                <w:rFonts w:ascii="宋体"/>
              </w:rPr>
            </w:pPr>
            <w:r w:rsidRPr="00A77EB9">
              <w:rPr>
                <w:rFonts w:ascii="宋体" w:hAnsi="宋体" w:cs="宋体" w:hint="eastAsia"/>
              </w:rPr>
              <w:t>（</w:t>
            </w:r>
            <w:r w:rsidRPr="00A77EB9">
              <w:rPr>
                <w:rFonts w:ascii="宋体" w:hAnsi="宋体" w:cs="宋体"/>
              </w:rPr>
              <w:t>1</w:t>
            </w:r>
            <w:r w:rsidRPr="00A77EB9">
              <w:rPr>
                <w:rFonts w:ascii="宋体" w:hAnsi="宋体" w:cs="宋体" w:hint="eastAsia"/>
              </w:rPr>
              <w:t>）考查应用所学知识及应用先进信息获取方法解决课题的实践能力、信息获取、筛选、葡语口头表达能力以及团队合作能力；</w:t>
            </w:r>
          </w:p>
          <w:p w:rsidR="00C74A03" w:rsidRPr="00A77EB9" w:rsidRDefault="00C74A03" w:rsidP="00C74A03">
            <w:pPr>
              <w:pStyle w:val="p0"/>
              <w:snapToGrid w:val="0"/>
              <w:rPr>
                <w:rFonts w:ascii="宋体"/>
              </w:rPr>
            </w:pPr>
            <w:r w:rsidRPr="00A77EB9">
              <w:rPr>
                <w:rFonts w:ascii="宋体" w:hAnsi="宋体" w:cs="宋体" w:hint="eastAsia"/>
              </w:rPr>
              <w:t>（</w:t>
            </w:r>
            <w:r w:rsidRPr="00A77EB9">
              <w:rPr>
                <w:rFonts w:ascii="宋体" w:hAnsi="宋体" w:cs="宋体"/>
              </w:rPr>
              <w:t>2</w:t>
            </w:r>
            <w:r w:rsidRPr="00A77EB9">
              <w:rPr>
                <w:rFonts w:ascii="宋体" w:hAnsi="宋体" w:cs="宋体" w:hint="eastAsia"/>
              </w:rPr>
              <w:t>）教师根据选题、设计文稿、程序、汇报情况评分。</w:t>
            </w:r>
          </w:p>
        </w:tc>
        <w:tc>
          <w:tcPr>
            <w:tcW w:w="610" w:type="pct"/>
            <w:shd w:val="clear" w:color="auto" w:fill="auto"/>
            <w:vAlign w:val="center"/>
          </w:tcPr>
          <w:p w:rsidR="00C74A03" w:rsidRPr="00A77EB9" w:rsidRDefault="00C74A03" w:rsidP="00C74A03">
            <w:pPr>
              <w:pStyle w:val="p0"/>
              <w:snapToGrid w:val="0"/>
              <w:jc w:val="center"/>
              <w:rPr>
                <w:rFonts w:ascii="宋体"/>
              </w:rPr>
            </w:pPr>
            <w:r w:rsidRPr="00A77EB9">
              <w:rPr>
                <w:rFonts w:ascii="宋体" w:hAnsi="宋体" w:cs="宋体"/>
              </w:rPr>
              <w:t>2</w:t>
            </w:r>
            <w:r w:rsidRPr="00A77EB9">
              <w:rPr>
                <w:rFonts w:ascii="宋体" w:hAnsi="宋体" w:cs="宋体" w:hint="eastAsia"/>
              </w:rPr>
              <w:t>、</w:t>
            </w:r>
            <w:r w:rsidRPr="00A77EB9">
              <w:rPr>
                <w:rFonts w:ascii="宋体" w:hAnsi="宋体" w:cs="宋体"/>
              </w:rPr>
              <w:t>3</w:t>
            </w:r>
            <w:r w:rsidRPr="00A77EB9">
              <w:rPr>
                <w:rFonts w:ascii="宋体" w:hAnsi="宋体" w:cs="宋体" w:hint="eastAsia"/>
              </w:rPr>
              <w:t>、4</w:t>
            </w:r>
          </w:p>
        </w:tc>
      </w:tr>
      <w:tr w:rsidR="00C74A03" w:rsidRPr="00A77EB9" w:rsidTr="00C74A03">
        <w:trPr>
          <w:trHeight w:val="1141"/>
          <w:jc w:val="center"/>
        </w:trPr>
        <w:tc>
          <w:tcPr>
            <w:tcW w:w="416" w:type="pct"/>
            <w:shd w:val="clear" w:color="auto" w:fill="auto"/>
            <w:vAlign w:val="center"/>
          </w:tcPr>
          <w:p w:rsidR="00C74A03" w:rsidRPr="00A77EB9" w:rsidRDefault="00C74A03" w:rsidP="00C74A03">
            <w:pPr>
              <w:pStyle w:val="p0"/>
              <w:snapToGrid w:val="0"/>
              <w:rPr>
                <w:rFonts w:ascii="宋体"/>
              </w:rPr>
            </w:pPr>
            <w:r w:rsidRPr="00A77EB9">
              <w:rPr>
                <w:rFonts w:ascii="宋体" w:hAnsi="宋体" w:cs="宋体" w:hint="eastAsia"/>
              </w:rPr>
              <w:t>期末考试</w:t>
            </w:r>
          </w:p>
        </w:tc>
        <w:tc>
          <w:tcPr>
            <w:tcW w:w="425" w:type="pct"/>
            <w:shd w:val="clear" w:color="auto" w:fill="auto"/>
            <w:vAlign w:val="center"/>
          </w:tcPr>
          <w:p w:rsidR="00C74A03" w:rsidRPr="00A77EB9" w:rsidRDefault="00C74A03" w:rsidP="00C74A03">
            <w:pPr>
              <w:pStyle w:val="p0"/>
              <w:snapToGrid w:val="0"/>
              <w:jc w:val="center"/>
              <w:rPr>
                <w:rFonts w:ascii="宋体"/>
              </w:rPr>
            </w:pPr>
            <w:r>
              <w:rPr>
                <w:rFonts w:ascii="宋体" w:hAnsi="宋体" w:cs="宋体"/>
              </w:rPr>
              <w:t>60</w:t>
            </w:r>
          </w:p>
        </w:tc>
        <w:tc>
          <w:tcPr>
            <w:tcW w:w="3548" w:type="pct"/>
            <w:shd w:val="clear" w:color="auto" w:fill="auto"/>
            <w:vAlign w:val="center"/>
          </w:tcPr>
          <w:p w:rsidR="00C74A03" w:rsidRPr="00A77EB9" w:rsidRDefault="00C74A03" w:rsidP="00C74A03">
            <w:pPr>
              <w:pStyle w:val="p0"/>
              <w:snapToGrid w:val="0"/>
              <w:rPr>
                <w:rFonts w:ascii="宋体"/>
              </w:rPr>
            </w:pPr>
            <w:r w:rsidRPr="00A77EB9">
              <w:rPr>
                <w:rFonts w:ascii="宋体" w:hAnsi="宋体" w:cs="宋体" w:hint="eastAsia"/>
              </w:rPr>
              <w:t>（</w:t>
            </w:r>
            <w:r w:rsidRPr="00A77EB9">
              <w:rPr>
                <w:rFonts w:ascii="宋体" w:hAnsi="宋体" w:cs="宋体"/>
              </w:rPr>
              <w:t>1</w:t>
            </w:r>
            <w:r w:rsidRPr="00A77EB9">
              <w:rPr>
                <w:rFonts w:ascii="宋体" w:hAnsi="宋体" w:cs="宋体" w:hint="eastAsia"/>
              </w:rPr>
              <w:t>）卷面成绩</w:t>
            </w:r>
            <w:r w:rsidRPr="00A77EB9">
              <w:rPr>
                <w:rFonts w:ascii="宋体" w:hAnsi="宋体" w:cs="宋体"/>
              </w:rPr>
              <w:t>100</w:t>
            </w:r>
            <w:r w:rsidRPr="00A77EB9">
              <w:rPr>
                <w:rFonts w:ascii="宋体" w:hAnsi="宋体" w:cs="宋体" w:hint="eastAsia"/>
              </w:rPr>
              <w:t>分，以卷面成绩乘以其在总评成绩中所占的比例计入课程总评成绩。</w:t>
            </w:r>
          </w:p>
          <w:p w:rsidR="00C74A03" w:rsidRPr="00A77EB9" w:rsidRDefault="00C74A03" w:rsidP="00C74A03">
            <w:pPr>
              <w:pStyle w:val="p0"/>
              <w:snapToGrid w:val="0"/>
              <w:rPr>
                <w:rFonts w:ascii="宋体" w:hAnsi="宋体" w:cs="宋体"/>
              </w:rPr>
            </w:pPr>
            <w:r w:rsidRPr="00A77EB9">
              <w:rPr>
                <w:rFonts w:ascii="宋体" w:hAnsi="宋体" w:cs="宋体" w:hint="eastAsia"/>
              </w:rPr>
              <w:t>（</w:t>
            </w:r>
            <w:r w:rsidRPr="00A77EB9">
              <w:rPr>
                <w:rFonts w:ascii="宋体" w:hAnsi="宋体" w:cs="宋体"/>
              </w:rPr>
              <w:t>2</w:t>
            </w:r>
            <w:r w:rsidRPr="00A77EB9">
              <w:rPr>
                <w:rFonts w:ascii="宋体" w:hAnsi="宋体" w:cs="宋体" w:hint="eastAsia"/>
              </w:rPr>
              <w:t>）主要考核学生对于葡萄牙语国家文化知识掌握程度，考查学生对于葡语原文材料阅读速度、信息筛选及运用能力。</w:t>
            </w:r>
          </w:p>
          <w:p w:rsidR="00C74A03" w:rsidRPr="00A77EB9" w:rsidRDefault="00C74A03" w:rsidP="00C74A03">
            <w:pPr>
              <w:pStyle w:val="p0"/>
              <w:snapToGrid w:val="0"/>
              <w:rPr>
                <w:rFonts w:ascii="宋体"/>
              </w:rPr>
            </w:pPr>
            <w:r w:rsidRPr="00A77EB9">
              <w:rPr>
                <w:rFonts w:ascii="宋体" w:hAnsi="宋体" w:cs="宋体" w:hint="eastAsia"/>
              </w:rPr>
              <w:t>考试题型为：填空、简答、阅读理解等。</w:t>
            </w:r>
          </w:p>
          <w:p w:rsidR="00C74A03" w:rsidRPr="00A77EB9" w:rsidRDefault="00C74A03" w:rsidP="00C74A03">
            <w:pPr>
              <w:pStyle w:val="p0"/>
              <w:snapToGrid w:val="0"/>
              <w:rPr>
                <w:rFonts w:ascii="宋体"/>
              </w:rPr>
            </w:pPr>
            <w:r w:rsidRPr="00A77EB9">
              <w:rPr>
                <w:rFonts w:ascii="宋体" w:hAnsi="宋体" w:cs="宋体" w:hint="eastAsia"/>
              </w:rPr>
              <w:t>其中</w:t>
            </w:r>
            <w:r w:rsidRPr="00A77EB9">
              <w:rPr>
                <w:rFonts w:ascii="宋体" w:cs="宋体"/>
              </w:rPr>
              <w:t>,</w:t>
            </w:r>
            <w:r w:rsidRPr="00A77EB9">
              <w:rPr>
                <w:rFonts w:ascii="宋体" w:hAnsi="宋体" w:cs="宋体" w:hint="eastAsia"/>
              </w:rPr>
              <w:t>建议对应课程目标</w:t>
            </w:r>
            <w:r w:rsidRPr="00A77EB9">
              <w:rPr>
                <w:rFonts w:ascii="宋体" w:hAnsi="宋体" w:cs="宋体"/>
              </w:rPr>
              <w:t>1</w:t>
            </w:r>
            <w:r w:rsidRPr="00A77EB9">
              <w:rPr>
                <w:rFonts w:ascii="宋体" w:hAnsi="宋体" w:cs="宋体" w:hint="eastAsia"/>
              </w:rPr>
              <w:t>、3的试题占</w:t>
            </w:r>
            <w:r w:rsidRPr="00A77EB9">
              <w:rPr>
                <w:rFonts w:ascii="宋体" w:hAnsi="宋体" w:cs="宋体"/>
              </w:rPr>
              <w:t>30-40%</w:t>
            </w:r>
            <w:r w:rsidRPr="00A77EB9">
              <w:rPr>
                <w:rFonts w:ascii="宋体" w:hAnsi="宋体" w:cs="宋体" w:hint="eastAsia"/>
              </w:rPr>
              <w:t>，题型以填空题和简答题为主；对应课程目标</w:t>
            </w:r>
            <w:r w:rsidRPr="00A77EB9">
              <w:rPr>
                <w:rFonts w:ascii="宋体" w:hAnsi="宋体" w:cs="宋体"/>
              </w:rPr>
              <w:t>2</w:t>
            </w:r>
            <w:r w:rsidRPr="00A77EB9">
              <w:rPr>
                <w:rFonts w:ascii="宋体" w:hAnsi="宋体" w:cs="宋体" w:hint="eastAsia"/>
              </w:rPr>
              <w:t>、4的试题占</w:t>
            </w:r>
            <w:r w:rsidRPr="00A77EB9">
              <w:rPr>
                <w:rFonts w:ascii="宋体" w:hAnsi="宋体" w:cs="宋体"/>
              </w:rPr>
              <w:t>60-70%</w:t>
            </w:r>
            <w:r w:rsidRPr="00A77EB9">
              <w:rPr>
                <w:rFonts w:ascii="宋体" w:hAnsi="宋体" w:cs="宋体" w:hint="eastAsia"/>
              </w:rPr>
              <w:t>，题型以阅读理解为主。</w:t>
            </w:r>
          </w:p>
        </w:tc>
        <w:tc>
          <w:tcPr>
            <w:tcW w:w="610" w:type="pct"/>
            <w:shd w:val="clear" w:color="auto" w:fill="auto"/>
            <w:vAlign w:val="center"/>
          </w:tcPr>
          <w:p w:rsidR="00C74A03" w:rsidRPr="00A77EB9" w:rsidRDefault="00C74A03" w:rsidP="00C74A03">
            <w:pPr>
              <w:pStyle w:val="p0"/>
              <w:snapToGrid w:val="0"/>
              <w:jc w:val="center"/>
              <w:rPr>
                <w:rFonts w:ascii="宋体"/>
              </w:rPr>
            </w:pPr>
            <w:r w:rsidRPr="00A77EB9">
              <w:rPr>
                <w:rFonts w:ascii="宋体" w:hAnsi="宋体" w:cs="宋体"/>
              </w:rPr>
              <w:t>1</w:t>
            </w:r>
            <w:r w:rsidRPr="00A77EB9">
              <w:rPr>
                <w:rFonts w:ascii="宋体" w:hAnsi="宋体" w:cs="宋体" w:hint="eastAsia"/>
              </w:rPr>
              <w:t>、</w:t>
            </w:r>
            <w:r w:rsidRPr="00A77EB9">
              <w:rPr>
                <w:rFonts w:ascii="宋体" w:hAnsi="宋体" w:cs="宋体"/>
              </w:rPr>
              <w:t>2</w:t>
            </w:r>
            <w:r w:rsidRPr="00A77EB9">
              <w:rPr>
                <w:rFonts w:ascii="宋体" w:hAnsi="宋体" w:cs="宋体" w:hint="eastAsia"/>
              </w:rPr>
              <w:t>、3、4</w:t>
            </w:r>
          </w:p>
        </w:tc>
      </w:tr>
    </w:tbl>
    <w:p w:rsidR="00C74A03" w:rsidRPr="006F5678" w:rsidRDefault="00C74A03" w:rsidP="00C74A03">
      <w:pPr>
        <w:spacing w:beforeLines="50" w:before="156" w:afterLines="50" w:after="156"/>
        <w:ind w:left="420" w:hanging="420"/>
        <w:rPr>
          <w:rFonts w:ascii="黑体" w:eastAsia="黑体" w:hAnsi="黑体"/>
          <w:b/>
          <w:bCs/>
          <w:sz w:val="28"/>
          <w:szCs w:val="28"/>
        </w:rPr>
      </w:pPr>
      <w:r w:rsidRPr="006F5678">
        <w:rPr>
          <w:rFonts w:ascii="黑体" w:eastAsia="黑体" w:hAnsi="黑体" w:hint="eastAsia"/>
          <w:b/>
          <w:bCs/>
          <w:sz w:val="28"/>
          <w:szCs w:val="28"/>
        </w:rPr>
        <w:t>七、本课程与其它课程的联系与分工</w:t>
      </w:r>
    </w:p>
    <w:p w:rsidR="00C74A03" w:rsidRPr="00A77EB9" w:rsidRDefault="00C74A03" w:rsidP="00C74A03">
      <w:pPr>
        <w:rPr>
          <w:bCs/>
          <w:szCs w:val="21"/>
        </w:rPr>
      </w:pPr>
      <w:r w:rsidRPr="00A77EB9">
        <w:rPr>
          <w:rFonts w:hint="eastAsia"/>
          <w:szCs w:val="21"/>
        </w:rPr>
        <w:t xml:space="preserve">    </w:t>
      </w:r>
      <w:r w:rsidRPr="00A77EB9">
        <w:rPr>
          <w:rFonts w:hint="eastAsia"/>
          <w:szCs w:val="21"/>
        </w:rPr>
        <w:t>《葡萄牙语泛读》课程主要使用教材为《</w:t>
      </w:r>
      <w:r w:rsidRPr="00A77EB9">
        <w:rPr>
          <w:szCs w:val="21"/>
        </w:rPr>
        <w:t>Cultura e História de Portug</w:t>
      </w:r>
      <w:r w:rsidRPr="00A77EB9">
        <w:rPr>
          <w:szCs w:val="21"/>
        </w:rPr>
        <w:lastRenderedPageBreak/>
        <w:t>al</w:t>
      </w:r>
      <w:r w:rsidRPr="00A77EB9">
        <w:rPr>
          <w:rFonts w:hint="eastAsia"/>
          <w:szCs w:val="21"/>
        </w:rPr>
        <w:t>》，教材分</w:t>
      </w:r>
      <w:r w:rsidRPr="00A77EB9">
        <w:rPr>
          <w:rFonts w:hint="eastAsia"/>
          <w:szCs w:val="21"/>
        </w:rPr>
        <w:t>1</w:t>
      </w:r>
      <w:r w:rsidRPr="00A77EB9">
        <w:rPr>
          <w:rFonts w:hint="eastAsia"/>
          <w:szCs w:val="21"/>
        </w:rPr>
        <w:t>、</w:t>
      </w:r>
      <w:r w:rsidRPr="00A77EB9">
        <w:rPr>
          <w:rFonts w:hint="eastAsia"/>
          <w:szCs w:val="21"/>
        </w:rPr>
        <w:t>2</w:t>
      </w:r>
      <w:r w:rsidRPr="00A77EB9">
        <w:rPr>
          <w:rFonts w:hint="eastAsia"/>
          <w:szCs w:val="21"/>
        </w:rPr>
        <w:t>两册，分别在大学二年级上、下学期使用，</w:t>
      </w:r>
      <w:r w:rsidRPr="00A77EB9">
        <w:rPr>
          <w:szCs w:val="21"/>
        </w:rPr>
        <w:t>可与</w:t>
      </w:r>
      <w:r>
        <w:rPr>
          <w:rFonts w:hint="eastAsia"/>
          <w:szCs w:val="21"/>
        </w:rPr>
        <w:t>《</w:t>
      </w:r>
      <w:r w:rsidRPr="00A77EB9">
        <w:rPr>
          <w:rFonts w:hint="eastAsia"/>
          <w:szCs w:val="21"/>
        </w:rPr>
        <w:t>葡萄</w:t>
      </w:r>
      <w:r w:rsidRPr="00A77EB9">
        <w:rPr>
          <w:szCs w:val="21"/>
        </w:rPr>
        <w:t>牙语</w:t>
      </w:r>
      <w:r>
        <w:rPr>
          <w:rFonts w:hint="eastAsia"/>
          <w:szCs w:val="21"/>
        </w:rPr>
        <w:t>III</w:t>
      </w:r>
      <w:r>
        <w:rPr>
          <w:szCs w:val="21"/>
        </w:rPr>
        <w:t>》</w:t>
      </w:r>
      <w:r w:rsidRPr="00A77EB9">
        <w:rPr>
          <w:szCs w:val="21"/>
        </w:rPr>
        <w:t>、</w:t>
      </w:r>
      <w:r>
        <w:rPr>
          <w:rFonts w:hint="eastAsia"/>
          <w:szCs w:val="21"/>
        </w:rPr>
        <w:t>《</w:t>
      </w:r>
      <w:r w:rsidRPr="00A77EB9">
        <w:rPr>
          <w:rFonts w:hint="eastAsia"/>
          <w:szCs w:val="21"/>
        </w:rPr>
        <w:t>葡萄</w:t>
      </w:r>
      <w:r w:rsidRPr="00A77EB9">
        <w:rPr>
          <w:szCs w:val="21"/>
        </w:rPr>
        <w:t>牙语</w:t>
      </w:r>
      <w:r>
        <w:rPr>
          <w:rFonts w:hint="eastAsia"/>
          <w:szCs w:val="21"/>
        </w:rPr>
        <w:t>视</w:t>
      </w:r>
      <w:r w:rsidRPr="00A77EB9">
        <w:rPr>
          <w:szCs w:val="21"/>
        </w:rPr>
        <w:t>听说</w:t>
      </w:r>
      <w:r>
        <w:rPr>
          <w:rFonts w:hint="eastAsia"/>
          <w:szCs w:val="21"/>
        </w:rPr>
        <w:t>》</w:t>
      </w:r>
      <w:r w:rsidRPr="00A77EB9">
        <w:rPr>
          <w:szCs w:val="21"/>
        </w:rPr>
        <w:t>等课程配合，全面培养学生</w:t>
      </w:r>
      <w:r w:rsidRPr="00A77EB9">
        <w:rPr>
          <w:rFonts w:hint="eastAsia"/>
          <w:szCs w:val="21"/>
        </w:rPr>
        <w:t>葡萄</w:t>
      </w:r>
      <w:r w:rsidRPr="00A77EB9">
        <w:rPr>
          <w:szCs w:val="21"/>
        </w:rPr>
        <w:t>牙语综合运用能力。</w:t>
      </w:r>
    </w:p>
    <w:p w:rsidR="00C74A03" w:rsidRPr="006F5678" w:rsidRDefault="00C74A03" w:rsidP="00C74A03">
      <w:pPr>
        <w:spacing w:beforeLines="50" w:before="156" w:afterLines="50" w:after="156"/>
        <w:ind w:left="420" w:hanging="420"/>
        <w:rPr>
          <w:rFonts w:ascii="黑体" w:eastAsia="黑体" w:hAnsi="黑体"/>
          <w:b/>
          <w:bCs/>
          <w:sz w:val="28"/>
          <w:szCs w:val="28"/>
        </w:rPr>
      </w:pPr>
      <w:r w:rsidRPr="006F5678">
        <w:rPr>
          <w:rFonts w:ascii="黑体" w:eastAsia="黑体" w:hAnsi="黑体" w:hint="eastAsia"/>
          <w:b/>
          <w:bCs/>
          <w:sz w:val="28"/>
          <w:szCs w:val="28"/>
        </w:rPr>
        <w:t>八、建议教材及教学参考书</w:t>
      </w:r>
    </w:p>
    <w:p w:rsidR="00C74A03" w:rsidRPr="00A77EB9" w:rsidRDefault="00C74A03" w:rsidP="00C74A03">
      <w:pPr>
        <w:ind w:firstLineChars="200" w:firstLine="420"/>
        <w:rPr>
          <w:szCs w:val="21"/>
          <w:lang w:val="pt-PT"/>
        </w:rPr>
      </w:pPr>
      <w:r w:rsidRPr="00A77EB9">
        <w:rPr>
          <w:szCs w:val="21"/>
          <w:lang w:val="pt-PT"/>
        </w:rPr>
        <w:t>MASCARENHAS</w:t>
      </w:r>
      <w:r w:rsidRPr="00A77EB9">
        <w:rPr>
          <w:rFonts w:hint="eastAsia"/>
          <w:szCs w:val="21"/>
          <w:lang w:val="pt-PT"/>
        </w:rPr>
        <w:t>,</w:t>
      </w:r>
      <w:r w:rsidRPr="00A77EB9">
        <w:rPr>
          <w:szCs w:val="21"/>
          <w:lang w:val="pt-PT"/>
        </w:rPr>
        <w:t xml:space="preserve"> Lúcia, Cultura e História de Portugal 1, Porto, Porto Editora, 2014.</w:t>
      </w:r>
    </w:p>
    <w:p w:rsidR="00C74A03" w:rsidRPr="00A77EB9" w:rsidRDefault="00C74A03" w:rsidP="00C74A03">
      <w:pPr>
        <w:rPr>
          <w:szCs w:val="21"/>
          <w:lang w:val="pt-PT"/>
        </w:rPr>
      </w:pPr>
    </w:p>
    <w:p w:rsidR="00C74A03" w:rsidRDefault="00C74A03">
      <w:pPr>
        <w:spacing w:line="240" w:lineRule="auto"/>
        <w:rPr>
          <w:rFonts w:ascii="Times New Roman" w:hAnsi="Times New Roman"/>
          <w:szCs w:val="21"/>
          <w:lang w:val="pt-PT"/>
        </w:rPr>
      </w:pPr>
      <w:r>
        <w:rPr>
          <w:rFonts w:ascii="Times New Roman" w:hAnsi="Times New Roman"/>
          <w:szCs w:val="21"/>
          <w:lang w:val="pt-PT"/>
        </w:rPr>
        <w:br w:type="page"/>
      </w:r>
    </w:p>
    <w:p w:rsidR="00C74A03" w:rsidRPr="009357E8" w:rsidRDefault="00C74A03" w:rsidP="009357E8">
      <w:pPr>
        <w:pStyle w:val="2"/>
        <w:outlineLvl w:val="1"/>
      </w:pPr>
      <w:r w:rsidRPr="007C7446">
        <w:t>《葡萄牙语泛读</w:t>
      </w:r>
      <w:r w:rsidRPr="009357E8">
        <w:rPr>
          <w:rFonts w:hint="eastAsia"/>
        </w:rPr>
        <w:t>Ⅱ</w:t>
      </w:r>
      <w:r w:rsidRPr="007C7446">
        <w:t>》课程教学大纲</w:t>
      </w:r>
    </w:p>
    <w:p w:rsidR="00C74A03" w:rsidRPr="00C43E37" w:rsidRDefault="00C74A03" w:rsidP="00C74A03">
      <w:pPr>
        <w:ind w:firstLineChars="200" w:firstLine="420"/>
        <w:jc w:val="center"/>
        <w:rPr>
          <w:rFonts w:eastAsiaTheme="majorEastAsia"/>
          <w:szCs w:val="21"/>
        </w:rPr>
      </w:pPr>
      <w:r w:rsidRPr="00C43E37">
        <w:rPr>
          <w:rFonts w:eastAsiaTheme="majorEastAsia"/>
          <w:szCs w:val="21"/>
        </w:rPr>
        <w:t>执笔人：时凌</w:t>
      </w:r>
      <w:r>
        <w:rPr>
          <w:rFonts w:eastAsiaTheme="majorEastAsia" w:hint="eastAsia"/>
          <w:szCs w:val="21"/>
        </w:rPr>
        <w:t>，</w:t>
      </w:r>
      <w:r>
        <w:rPr>
          <w:rFonts w:eastAsiaTheme="majorEastAsia"/>
          <w:szCs w:val="21"/>
        </w:rPr>
        <w:t>张龚</w:t>
      </w:r>
      <w:r w:rsidRPr="00C43E37">
        <w:rPr>
          <w:rFonts w:eastAsiaTheme="majorEastAsia"/>
          <w:szCs w:val="21"/>
        </w:rPr>
        <w:t xml:space="preserve">                  </w:t>
      </w:r>
      <w:r w:rsidRPr="00C43E37">
        <w:rPr>
          <w:rFonts w:eastAsiaTheme="majorEastAsia"/>
          <w:szCs w:val="21"/>
        </w:rPr>
        <w:t>编写日期：</w:t>
      </w:r>
      <w:r w:rsidRPr="00C43E37">
        <w:rPr>
          <w:rFonts w:eastAsiaTheme="majorEastAsia"/>
          <w:szCs w:val="21"/>
        </w:rPr>
        <w:t>201</w:t>
      </w:r>
      <w:r>
        <w:rPr>
          <w:rFonts w:eastAsiaTheme="majorEastAsia"/>
          <w:szCs w:val="21"/>
        </w:rPr>
        <w:t>6</w:t>
      </w:r>
      <w:r w:rsidRPr="00C43E37">
        <w:rPr>
          <w:rFonts w:eastAsiaTheme="majorEastAsia"/>
          <w:szCs w:val="21"/>
        </w:rPr>
        <w:t>年</w:t>
      </w:r>
      <w:r>
        <w:rPr>
          <w:rFonts w:eastAsiaTheme="majorEastAsia"/>
          <w:szCs w:val="21"/>
        </w:rPr>
        <w:t>3</w:t>
      </w:r>
      <w:r w:rsidRPr="00C43E37">
        <w:rPr>
          <w:rFonts w:eastAsiaTheme="majorEastAsia"/>
          <w:szCs w:val="21"/>
        </w:rPr>
        <w:t>月</w:t>
      </w:r>
      <w:r>
        <w:rPr>
          <w:rFonts w:eastAsiaTheme="majorEastAsia" w:hint="eastAsia"/>
          <w:szCs w:val="21"/>
        </w:rPr>
        <w:t>20</w:t>
      </w:r>
      <w:r>
        <w:rPr>
          <w:rFonts w:eastAsiaTheme="majorEastAsia" w:hint="eastAsia"/>
          <w:szCs w:val="21"/>
        </w:rPr>
        <w:t>日</w:t>
      </w:r>
    </w:p>
    <w:p w:rsidR="00C74A03" w:rsidRPr="007C7446" w:rsidRDefault="00C74A03" w:rsidP="00C74A03">
      <w:pPr>
        <w:spacing w:beforeLines="50" w:before="156" w:afterLines="50" w:after="156"/>
        <w:ind w:left="420" w:hanging="420"/>
        <w:rPr>
          <w:rFonts w:ascii="黑体" w:eastAsia="黑体" w:hAnsi="黑体"/>
          <w:b/>
          <w:bCs/>
          <w:sz w:val="28"/>
          <w:szCs w:val="28"/>
        </w:rPr>
      </w:pPr>
      <w:r w:rsidRPr="007C7446">
        <w:rPr>
          <w:rFonts w:ascii="黑体" w:eastAsia="黑体" w:hAnsi="黑体"/>
          <w:b/>
          <w:bCs/>
          <w:sz w:val="28"/>
          <w:szCs w:val="28"/>
        </w:rPr>
        <w:t>一、课程基本信息</w:t>
      </w:r>
    </w:p>
    <w:p w:rsidR="00C74A03" w:rsidRPr="00C43E37" w:rsidRDefault="00C74A03" w:rsidP="00C74A03">
      <w:pPr>
        <w:ind w:firstLineChars="200" w:firstLine="420"/>
        <w:rPr>
          <w:rFonts w:eastAsiaTheme="majorEastAsia"/>
          <w:szCs w:val="21"/>
        </w:rPr>
      </w:pPr>
      <w:r w:rsidRPr="00C43E37">
        <w:rPr>
          <w:rFonts w:eastAsiaTheme="majorEastAsia"/>
          <w:szCs w:val="21"/>
        </w:rPr>
        <w:t>1</w:t>
      </w:r>
      <w:r w:rsidRPr="00C43E37">
        <w:rPr>
          <w:rFonts w:eastAsiaTheme="majorEastAsia"/>
          <w:szCs w:val="21"/>
        </w:rPr>
        <w:t>．课程编号：</w:t>
      </w:r>
      <w:r w:rsidRPr="00C43E37">
        <w:rPr>
          <w:rFonts w:eastAsiaTheme="majorEastAsia"/>
          <w:szCs w:val="21"/>
        </w:rPr>
        <w:t>60L957Q</w:t>
      </w:r>
    </w:p>
    <w:p w:rsidR="00C74A03" w:rsidRPr="00C43E37" w:rsidRDefault="00C74A03" w:rsidP="00C74A03">
      <w:pPr>
        <w:ind w:firstLineChars="200" w:firstLine="420"/>
        <w:rPr>
          <w:rFonts w:eastAsiaTheme="majorEastAsia"/>
          <w:szCs w:val="21"/>
        </w:rPr>
      </w:pPr>
      <w:r w:rsidRPr="00C43E37">
        <w:rPr>
          <w:rFonts w:eastAsiaTheme="majorEastAsia"/>
          <w:szCs w:val="21"/>
        </w:rPr>
        <w:t>2</w:t>
      </w:r>
      <w:r w:rsidRPr="00C43E37">
        <w:rPr>
          <w:rFonts w:eastAsiaTheme="majorEastAsia"/>
          <w:szCs w:val="21"/>
        </w:rPr>
        <w:t>．课程体系</w:t>
      </w:r>
      <w:r w:rsidRPr="00C43E37">
        <w:rPr>
          <w:rFonts w:eastAsiaTheme="majorEastAsia"/>
          <w:szCs w:val="21"/>
        </w:rPr>
        <w:t>/</w:t>
      </w:r>
      <w:r w:rsidRPr="00C43E37">
        <w:rPr>
          <w:rFonts w:eastAsiaTheme="majorEastAsia"/>
          <w:szCs w:val="21"/>
        </w:rPr>
        <w:t>类别：</w:t>
      </w:r>
      <w:r w:rsidRPr="00C43E37">
        <w:rPr>
          <w:rFonts w:eastAsiaTheme="majorEastAsia"/>
          <w:bCs/>
          <w:szCs w:val="21"/>
        </w:rPr>
        <w:t>专业选修课</w:t>
      </w:r>
    </w:p>
    <w:p w:rsidR="00C74A03" w:rsidRPr="00C43E37" w:rsidRDefault="00C74A03" w:rsidP="00C74A03">
      <w:pPr>
        <w:ind w:firstLineChars="200" w:firstLine="420"/>
        <w:rPr>
          <w:rFonts w:eastAsiaTheme="majorEastAsia"/>
          <w:szCs w:val="21"/>
        </w:rPr>
      </w:pPr>
      <w:r w:rsidRPr="00C43E37">
        <w:rPr>
          <w:rFonts w:eastAsiaTheme="majorEastAsia"/>
          <w:szCs w:val="21"/>
        </w:rPr>
        <w:t>3</w:t>
      </w:r>
      <w:r w:rsidRPr="00C43E37">
        <w:rPr>
          <w:rFonts w:eastAsiaTheme="majorEastAsia"/>
          <w:szCs w:val="21"/>
        </w:rPr>
        <w:t>．课程性质：选修</w:t>
      </w:r>
    </w:p>
    <w:p w:rsidR="00C74A03" w:rsidRPr="00C43E37" w:rsidRDefault="00C74A03" w:rsidP="00C74A03">
      <w:pPr>
        <w:ind w:firstLineChars="200" w:firstLine="420"/>
        <w:rPr>
          <w:rFonts w:eastAsiaTheme="majorEastAsia"/>
          <w:szCs w:val="21"/>
        </w:rPr>
      </w:pPr>
      <w:r w:rsidRPr="00C43E37">
        <w:rPr>
          <w:rFonts w:eastAsiaTheme="majorEastAsia"/>
          <w:szCs w:val="21"/>
        </w:rPr>
        <w:t>4</w:t>
      </w:r>
      <w:r w:rsidRPr="00C43E37">
        <w:rPr>
          <w:rFonts w:eastAsiaTheme="majorEastAsia"/>
          <w:szCs w:val="21"/>
        </w:rPr>
        <w:t>．学时</w:t>
      </w:r>
      <w:r w:rsidRPr="00C43E37">
        <w:rPr>
          <w:rFonts w:eastAsiaTheme="majorEastAsia"/>
          <w:szCs w:val="21"/>
        </w:rPr>
        <w:t>/</w:t>
      </w:r>
      <w:r w:rsidRPr="00C43E37">
        <w:rPr>
          <w:rFonts w:eastAsiaTheme="majorEastAsia"/>
          <w:szCs w:val="21"/>
        </w:rPr>
        <w:t>学分：</w:t>
      </w:r>
      <w:r w:rsidRPr="00C43E37">
        <w:rPr>
          <w:rFonts w:eastAsiaTheme="majorEastAsia"/>
          <w:szCs w:val="21"/>
        </w:rPr>
        <w:t>32</w:t>
      </w:r>
      <w:r>
        <w:rPr>
          <w:rFonts w:eastAsiaTheme="majorEastAsia" w:hint="eastAsia"/>
          <w:szCs w:val="21"/>
        </w:rPr>
        <w:t>学时</w:t>
      </w:r>
      <w:r>
        <w:rPr>
          <w:rFonts w:eastAsiaTheme="majorEastAsia"/>
          <w:szCs w:val="21"/>
        </w:rPr>
        <w:t>/</w:t>
      </w:r>
      <w:r w:rsidRPr="00C43E37">
        <w:rPr>
          <w:rFonts w:eastAsiaTheme="majorEastAsia"/>
          <w:szCs w:val="21"/>
        </w:rPr>
        <w:t>2</w:t>
      </w:r>
      <w:r>
        <w:rPr>
          <w:rFonts w:eastAsiaTheme="majorEastAsia" w:hint="eastAsia"/>
          <w:szCs w:val="21"/>
        </w:rPr>
        <w:t>学分</w:t>
      </w:r>
    </w:p>
    <w:p w:rsidR="00C74A03" w:rsidRPr="00C43E37" w:rsidRDefault="00C74A03" w:rsidP="00C74A03">
      <w:pPr>
        <w:ind w:firstLineChars="200" w:firstLine="420"/>
        <w:rPr>
          <w:rFonts w:eastAsiaTheme="majorEastAsia"/>
          <w:szCs w:val="21"/>
        </w:rPr>
      </w:pPr>
      <w:r w:rsidRPr="00C43E37">
        <w:rPr>
          <w:rFonts w:eastAsiaTheme="majorEastAsia"/>
          <w:szCs w:val="21"/>
        </w:rPr>
        <w:t>5</w:t>
      </w:r>
      <w:r w:rsidRPr="00C43E37">
        <w:rPr>
          <w:rFonts w:eastAsiaTheme="majorEastAsia"/>
          <w:szCs w:val="21"/>
        </w:rPr>
        <w:t>．先修课程：葡萄牙语</w:t>
      </w:r>
      <w:r>
        <w:rPr>
          <w:rFonts w:eastAsiaTheme="majorEastAsia" w:hint="eastAsia"/>
          <w:szCs w:val="21"/>
        </w:rPr>
        <w:t>I</w:t>
      </w:r>
      <w:r>
        <w:rPr>
          <w:rFonts w:eastAsiaTheme="majorEastAsia"/>
          <w:szCs w:val="21"/>
        </w:rPr>
        <w:t>II</w:t>
      </w:r>
      <w:r w:rsidRPr="00C43E37">
        <w:rPr>
          <w:rFonts w:eastAsiaTheme="majorEastAsia"/>
          <w:bCs/>
          <w:szCs w:val="21"/>
        </w:rPr>
        <w:t>、</w:t>
      </w:r>
      <w:r w:rsidRPr="00C43E37">
        <w:rPr>
          <w:rFonts w:eastAsiaTheme="majorEastAsia"/>
          <w:szCs w:val="21"/>
        </w:rPr>
        <w:t>葡萄牙语泛读</w:t>
      </w:r>
      <w:r w:rsidRPr="00C43E37">
        <w:rPr>
          <w:rFonts w:eastAsiaTheme="majorEastAsia"/>
          <w:bCs/>
          <w:szCs w:val="21"/>
        </w:rPr>
        <w:t>I</w:t>
      </w:r>
    </w:p>
    <w:p w:rsidR="00C74A03" w:rsidRPr="00C43E37" w:rsidRDefault="00C74A03" w:rsidP="00C74A03">
      <w:pPr>
        <w:ind w:firstLineChars="200" w:firstLine="420"/>
        <w:rPr>
          <w:rFonts w:eastAsiaTheme="majorEastAsia"/>
          <w:szCs w:val="21"/>
        </w:rPr>
      </w:pPr>
      <w:r w:rsidRPr="00C43E37">
        <w:rPr>
          <w:rFonts w:eastAsiaTheme="majorEastAsia"/>
          <w:szCs w:val="21"/>
        </w:rPr>
        <w:t>6</w:t>
      </w:r>
      <w:r w:rsidRPr="00C43E37">
        <w:rPr>
          <w:rFonts w:eastAsiaTheme="majorEastAsia"/>
          <w:szCs w:val="21"/>
        </w:rPr>
        <w:t>．适用专业：葡萄牙语</w:t>
      </w:r>
    </w:p>
    <w:p w:rsidR="00C74A03" w:rsidRPr="007C7446" w:rsidRDefault="00C74A03" w:rsidP="00C74A03">
      <w:pPr>
        <w:spacing w:beforeLines="50" w:before="156" w:afterLines="50" w:after="156"/>
        <w:ind w:left="420" w:hanging="420"/>
        <w:rPr>
          <w:rFonts w:ascii="黑体" w:eastAsia="黑体" w:hAnsi="黑体"/>
          <w:b/>
          <w:bCs/>
          <w:sz w:val="28"/>
          <w:szCs w:val="28"/>
        </w:rPr>
      </w:pPr>
      <w:r w:rsidRPr="007C7446">
        <w:rPr>
          <w:rFonts w:ascii="黑体" w:eastAsia="黑体" w:hAnsi="黑体"/>
          <w:b/>
          <w:bCs/>
          <w:sz w:val="28"/>
          <w:szCs w:val="28"/>
        </w:rPr>
        <w:t>二、课程教学目标</w:t>
      </w:r>
    </w:p>
    <w:p w:rsidR="00C74A03" w:rsidRPr="00C43E37" w:rsidRDefault="00C74A03" w:rsidP="00C74A03">
      <w:pPr>
        <w:widowControl w:val="0"/>
        <w:numPr>
          <w:ilvl w:val="0"/>
          <w:numId w:val="23"/>
        </w:numPr>
        <w:ind w:left="424"/>
        <w:jc w:val="both"/>
        <w:rPr>
          <w:rFonts w:eastAsiaTheme="majorEastAsia"/>
          <w:bCs/>
          <w:szCs w:val="21"/>
        </w:rPr>
      </w:pPr>
      <w:r w:rsidRPr="00C43E37">
        <w:rPr>
          <w:rFonts w:eastAsiaTheme="majorEastAsia"/>
          <w:szCs w:val="21"/>
        </w:rPr>
        <w:t>葡萄牙语泛读课程以培养学生书面阅读理解能力为主，帮助学生掌握阅读方法</w:t>
      </w:r>
    </w:p>
    <w:p w:rsidR="00C74A03" w:rsidRPr="00C43E37" w:rsidRDefault="00C74A03" w:rsidP="00C74A03">
      <w:pPr>
        <w:widowControl w:val="0"/>
        <w:numPr>
          <w:ilvl w:val="0"/>
          <w:numId w:val="23"/>
        </w:numPr>
        <w:ind w:firstLineChars="201" w:firstLine="422"/>
        <w:jc w:val="both"/>
        <w:rPr>
          <w:rFonts w:eastAsiaTheme="majorEastAsia"/>
          <w:bCs/>
          <w:szCs w:val="21"/>
        </w:rPr>
      </w:pPr>
      <w:r w:rsidRPr="00C43E37">
        <w:rPr>
          <w:rFonts w:eastAsiaTheme="majorEastAsia"/>
          <w:szCs w:val="21"/>
        </w:rPr>
        <w:t>帮助学生广泛接触语言现象，积累语言知识，扩大词汇量</w:t>
      </w:r>
      <w:r w:rsidRPr="00C43E37">
        <w:rPr>
          <w:rFonts w:eastAsiaTheme="majorEastAsia"/>
          <w:bCs/>
          <w:szCs w:val="21"/>
        </w:rPr>
        <w:t>；</w:t>
      </w:r>
    </w:p>
    <w:p w:rsidR="00C74A03" w:rsidRPr="00C43E37" w:rsidRDefault="00C74A03" w:rsidP="00C74A03">
      <w:pPr>
        <w:widowControl w:val="0"/>
        <w:numPr>
          <w:ilvl w:val="0"/>
          <w:numId w:val="23"/>
        </w:numPr>
        <w:ind w:firstLineChars="201" w:firstLine="422"/>
        <w:jc w:val="both"/>
        <w:rPr>
          <w:rFonts w:eastAsiaTheme="majorEastAsia"/>
          <w:bCs/>
          <w:szCs w:val="21"/>
        </w:rPr>
      </w:pPr>
      <w:r w:rsidRPr="00C43E37">
        <w:rPr>
          <w:rFonts w:eastAsiaTheme="majorEastAsia"/>
          <w:szCs w:val="21"/>
        </w:rPr>
        <w:t>丰富葡</w:t>
      </w:r>
      <w:r w:rsidRPr="00C43E37">
        <w:rPr>
          <w:rFonts w:eastAsiaTheme="majorEastAsia"/>
          <w:szCs w:val="21"/>
        </w:rPr>
        <w:lastRenderedPageBreak/>
        <w:t>语国家文化知识及人文学科等领域的相关知识</w:t>
      </w:r>
      <w:r w:rsidRPr="00C43E37">
        <w:rPr>
          <w:rFonts w:eastAsiaTheme="majorEastAsia"/>
          <w:bCs/>
          <w:szCs w:val="21"/>
        </w:rPr>
        <w:t>；</w:t>
      </w:r>
    </w:p>
    <w:p w:rsidR="00C74A03" w:rsidRPr="00C43E37" w:rsidRDefault="00C74A03" w:rsidP="00C74A03">
      <w:pPr>
        <w:widowControl w:val="0"/>
        <w:numPr>
          <w:ilvl w:val="0"/>
          <w:numId w:val="23"/>
        </w:numPr>
        <w:ind w:firstLineChars="201" w:firstLine="422"/>
        <w:jc w:val="both"/>
        <w:rPr>
          <w:rFonts w:eastAsiaTheme="majorEastAsia"/>
          <w:bCs/>
          <w:szCs w:val="21"/>
        </w:rPr>
      </w:pPr>
      <w:r w:rsidRPr="00C43E37">
        <w:rPr>
          <w:rFonts w:eastAsiaTheme="majorEastAsia"/>
          <w:szCs w:val="21"/>
        </w:rPr>
        <w:t>提高学生对葡语原文的理解能力和阅读速度</w:t>
      </w:r>
      <w:r w:rsidRPr="00C43E37">
        <w:rPr>
          <w:rFonts w:eastAsiaTheme="majorEastAsia"/>
          <w:bCs/>
          <w:szCs w:val="21"/>
        </w:rPr>
        <w:t>；</w:t>
      </w:r>
    </w:p>
    <w:p w:rsidR="00C74A03" w:rsidRPr="00C43E37" w:rsidRDefault="00C74A03" w:rsidP="00C74A03">
      <w:pPr>
        <w:widowControl w:val="0"/>
        <w:numPr>
          <w:ilvl w:val="0"/>
          <w:numId w:val="23"/>
        </w:numPr>
        <w:ind w:firstLineChars="201" w:firstLine="422"/>
        <w:jc w:val="both"/>
        <w:rPr>
          <w:rFonts w:eastAsiaTheme="majorEastAsia"/>
          <w:bCs/>
          <w:szCs w:val="21"/>
        </w:rPr>
      </w:pPr>
      <w:r w:rsidRPr="00C43E37">
        <w:rPr>
          <w:rFonts w:eastAsiaTheme="majorEastAsia"/>
          <w:bCs/>
          <w:szCs w:val="21"/>
        </w:rPr>
        <w:t>学生在大量阅读葡语原文的基础上，构建新的语言逻辑结构，帮助学生更加准确的理解及运用葡语；</w:t>
      </w:r>
    </w:p>
    <w:p w:rsidR="00C74A03" w:rsidRPr="00C43E37" w:rsidRDefault="00C74A03" w:rsidP="00C74A03">
      <w:pPr>
        <w:widowControl w:val="0"/>
        <w:numPr>
          <w:ilvl w:val="0"/>
          <w:numId w:val="23"/>
        </w:numPr>
        <w:ind w:firstLineChars="201" w:firstLine="422"/>
        <w:jc w:val="both"/>
        <w:rPr>
          <w:rFonts w:eastAsiaTheme="majorEastAsia"/>
          <w:bCs/>
          <w:szCs w:val="21"/>
        </w:rPr>
      </w:pPr>
      <w:r w:rsidRPr="00C43E37">
        <w:rPr>
          <w:rFonts w:eastAsiaTheme="majorEastAsia"/>
          <w:szCs w:val="21"/>
        </w:rPr>
        <w:t>可与</w:t>
      </w:r>
      <w:r>
        <w:rPr>
          <w:rFonts w:eastAsiaTheme="majorEastAsia" w:hint="eastAsia"/>
          <w:szCs w:val="21"/>
        </w:rPr>
        <w:t>《</w:t>
      </w:r>
      <w:r w:rsidRPr="00C43E37">
        <w:rPr>
          <w:rFonts w:eastAsiaTheme="majorEastAsia"/>
          <w:szCs w:val="21"/>
        </w:rPr>
        <w:t>葡萄牙语</w:t>
      </w:r>
      <w:r>
        <w:rPr>
          <w:rFonts w:eastAsiaTheme="majorEastAsia" w:hint="eastAsia"/>
          <w:szCs w:val="21"/>
        </w:rPr>
        <w:t>IV</w:t>
      </w:r>
      <w:r>
        <w:rPr>
          <w:rFonts w:eastAsiaTheme="majorEastAsia" w:hint="eastAsia"/>
          <w:szCs w:val="21"/>
        </w:rPr>
        <w:t>》</w:t>
      </w:r>
      <w:r w:rsidRPr="00C43E37">
        <w:rPr>
          <w:rFonts w:eastAsiaTheme="majorEastAsia"/>
          <w:szCs w:val="21"/>
        </w:rPr>
        <w:t>等课程配合，全面培养学生葡萄牙语综合运用能力，并为其他文化知识类课程打好阅读基础。</w:t>
      </w:r>
    </w:p>
    <w:p w:rsidR="00C74A03" w:rsidRPr="007C7446" w:rsidRDefault="00C74A03" w:rsidP="00C74A03">
      <w:pPr>
        <w:spacing w:beforeLines="50" w:before="156" w:afterLines="50" w:after="156"/>
        <w:ind w:left="420" w:hanging="420"/>
        <w:rPr>
          <w:rFonts w:ascii="黑体" w:eastAsia="黑体" w:hAnsi="黑体"/>
          <w:b/>
          <w:bCs/>
          <w:sz w:val="28"/>
          <w:szCs w:val="28"/>
        </w:rPr>
      </w:pPr>
      <w:r w:rsidRPr="007C7446">
        <w:rPr>
          <w:rFonts w:ascii="黑体" w:eastAsia="黑体" w:hAnsi="黑体"/>
          <w:b/>
          <w:bCs/>
          <w:sz w:val="28"/>
          <w:szCs w:val="28"/>
        </w:rPr>
        <w:t>三、课程目标和毕业要求的对应关系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1"/>
        <w:gridCol w:w="4361"/>
        <w:gridCol w:w="1107"/>
      </w:tblGrid>
      <w:tr w:rsidR="00C74A03" w:rsidRPr="00C43E37" w:rsidTr="00C74A03">
        <w:trPr>
          <w:jc w:val="center"/>
        </w:trPr>
        <w:tc>
          <w:tcPr>
            <w:tcW w:w="3321" w:type="dxa"/>
            <w:shd w:val="clear" w:color="auto" w:fill="auto"/>
            <w:vAlign w:val="center"/>
          </w:tcPr>
          <w:p w:rsidR="00C74A03" w:rsidRPr="00C43E37" w:rsidRDefault="00C74A03" w:rsidP="00C74A03">
            <w:pPr>
              <w:rPr>
                <w:rFonts w:eastAsiaTheme="majorEastAsia"/>
                <w:szCs w:val="21"/>
              </w:rPr>
            </w:pPr>
            <w:r w:rsidRPr="00C43E37">
              <w:rPr>
                <w:rFonts w:eastAsiaTheme="majorEastAsia"/>
                <w:bCs/>
                <w:kern w:val="24"/>
                <w:szCs w:val="21"/>
              </w:rPr>
              <w:t>毕业要求</w:t>
            </w:r>
          </w:p>
        </w:tc>
        <w:tc>
          <w:tcPr>
            <w:tcW w:w="4361" w:type="dxa"/>
            <w:shd w:val="clear" w:color="auto" w:fill="auto"/>
            <w:vAlign w:val="center"/>
          </w:tcPr>
          <w:p w:rsidR="00C74A03" w:rsidRPr="00C43E37" w:rsidRDefault="00C74A03" w:rsidP="00C74A03">
            <w:pPr>
              <w:rPr>
                <w:rFonts w:eastAsiaTheme="majorEastAsia"/>
                <w:szCs w:val="21"/>
              </w:rPr>
            </w:pPr>
            <w:r w:rsidRPr="00C43E37">
              <w:rPr>
                <w:rFonts w:eastAsiaTheme="majorEastAsia"/>
                <w:bCs/>
                <w:kern w:val="24"/>
                <w:szCs w:val="21"/>
              </w:rPr>
              <w:t>毕业要求指标点</w:t>
            </w:r>
          </w:p>
        </w:tc>
        <w:tc>
          <w:tcPr>
            <w:tcW w:w="1107" w:type="dxa"/>
            <w:shd w:val="clear" w:color="auto" w:fill="auto"/>
            <w:vAlign w:val="center"/>
          </w:tcPr>
          <w:p w:rsidR="00C74A03" w:rsidRPr="00C43E37" w:rsidRDefault="00C74A03" w:rsidP="00C74A03">
            <w:pPr>
              <w:rPr>
                <w:rFonts w:eastAsiaTheme="majorEastAsia"/>
                <w:szCs w:val="21"/>
              </w:rPr>
            </w:pPr>
            <w:r w:rsidRPr="00C43E37">
              <w:rPr>
                <w:rFonts w:eastAsiaTheme="majorEastAsia"/>
                <w:bCs/>
                <w:kern w:val="24"/>
                <w:szCs w:val="21"/>
              </w:rPr>
              <w:t>课程目标</w:t>
            </w:r>
          </w:p>
        </w:tc>
      </w:tr>
      <w:tr w:rsidR="00C74A03" w:rsidRPr="00C43E37" w:rsidTr="00C74A03">
        <w:trPr>
          <w:jc w:val="center"/>
        </w:trPr>
        <w:tc>
          <w:tcPr>
            <w:tcW w:w="3321" w:type="dxa"/>
            <w:shd w:val="clear" w:color="auto" w:fill="auto"/>
            <w:vAlign w:val="center"/>
          </w:tcPr>
          <w:p w:rsidR="00C74A03" w:rsidRPr="00C43E37" w:rsidRDefault="00C74A03" w:rsidP="00C74A03">
            <w:pPr>
              <w:pStyle w:val="a4"/>
              <w:widowControl w:val="0"/>
              <w:numPr>
                <w:ilvl w:val="0"/>
                <w:numId w:val="24"/>
              </w:numPr>
              <w:spacing w:after="0" w:line="240" w:lineRule="auto"/>
              <w:ind w:leftChars="0"/>
              <w:jc w:val="both"/>
              <w:rPr>
                <w:rFonts w:eastAsiaTheme="majorEastAsia"/>
                <w:szCs w:val="21"/>
              </w:rPr>
            </w:pPr>
            <w:r w:rsidRPr="00C43E37">
              <w:rPr>
                <w:rFonts w:eastAsiaTheme="majorEastAsia"/>
                <w:szCs w:val="21"/>
              </w:rPr>
              <w:t>多元语言能力：具备葡萄牙语专业级水平、英语中高级水平以及优秀的汉语母语水平。</w:t>
            </w:r>
          </w:p>
        </w:tc>
        <w:tc>
          <w:tcPr>
            <w:tcW w:w="4361" w:type="dxa"/>
            <w:shd w:val="clear" w:color="auto" w:fill="auto"/>
            <w:vAlign w:val="center"/>
          </w:tcPr>
          <w:p w:rsidR="00C74A03" w:rsidRPr="00C43E37" w:rsidRDefault="00C74A03" w:rsidP="00C74A03">
            <w:pPr>
              <w:pStyle w:val="a4"/>
              <w:spacing w:after="0"/>
              <w:ind w:leftChars="0" w:left="0"/>
              <w:rPr>
                <w:rFonts w:eastAsiaTheme="majorEastAsia"/>
                <w:szCs w:val="21"/>
              </w:rPr>
            </w:pPr>
            <w:r w:rsidRPr="00C43E37">
              <w:rPr>
                <w:rFonts w:eastAsiaTheme="majorEastAsia"/>
                <w:szCs w:val="21"/>
              </w:rPr>
              <w:t xml:space="preserve">1.1.4 </w:t>
            </w:r>
            <w:r w:rsidRPr="00C43E37">
              <w:rPr>
                <w:rFonts w:eastAsiaTheme="majorEastAsia"/>
                <w:szCs w:val="21"/>
              </w:rPr>
              <w:t>能够广泛阅读内容复杂的各类型葡萄牙语篇章，并能理解文中的隐含之意</w:t>
            </w:r>
          </w:p>
        </w:tc>
        <w:tc>
          <w:tcPr>
            <w:tcW w:w="1107" w:type="dxa"/>
            <w:shd w:val="clear" w:color="auto" w:fill="auto"/>
            <w:vAlign w:val="center"/>
          </w:tcPr>
          <w:p w:rsidR="00C74A03" w:rsidRPr="00C43E37" w:rsidRDefault="00C74A03" w:rsidP="00C74A03">
            <w:pPr>
              <w:jc w:val="center"/>
              <w:rPr>
                <w:rFonts w:eastAsiaTheme="majorEastAsia"/>
                <w:szCs w:val="21"/>
              </w:rPr>
            </w:pPr>
            <w:r w:rsidRPr="00C43E37">
              <w:rPr>
                <w:rFonts w:eastAsiaTheme="majorEastAsia"/>
                <w:bCs/>
                <w:kern w:val="24"/>
                <w:szCs w:val="21"/>
              </w:rPr>
              <w:t>1</w:t>
            </w:r>
            <w:r w:rsidRPr="00C43E37">
              <w:rPr>
                <w:rFonts w:eastAsiaTheme="majorEastAsia"/>
                <w:bCs/>
                <w:kern w:val="24"/>
                <w:szCs w:val="21"/>
              </w:rPr>
              <w:t>、</w:t>
            </w:r>
            <w:r w:rsidRPr="00C43E37">
              <w:rPr>
                <w:rFonts w:eastAsiaTheme="majorEastAsia"/>
                <w:bCs/>
                <w:kern w:val="24"/>
                <w:szCs w:val="21"/>
              </w:rPr>
              <w:t>2</w:t>
            </w:r>
          </w:p>
        </w:tc>
      </w:tr>
      <w:tr w:rsidR="00C74A03" w:rsidRPr="00C43E37" w:rsidTr="00C74A03">
        <w:trPr>
          <w:jc w:val="center"/>
        </w:trPr>
        <w:tc>
          <w:tcPr>
            <w:tcW w:w="3321" w:type="dxa"/>
            <w:shd w:val="clear" w:color="auto" w:fill="auto"/>
            <w:vAlign w:val="center"/>
          </w:tcPr>
          <w:p w:rsidR="00C74A03" w:rsidRPr="00C43E37" w:rsidRDefault="00C74A03" w:rsidP="00C74A03">
            <w:pPr>
              <w:pStyle w:val="a4"/>
              <w:widowControl w:val="0"/>
              <w:numPr>
                <w:ilvl w:val="0"/>
                <w:numId w:val="24"/>
              </w:numPr>
              <w:spacing w:after="0" w:line="240" w:lineRule="auto"/>
              <w:ind w:leftChars="0"/>
              <w:jc w:val="both"/>
              <w:rPr>
                <w:rFonts w:eastAsiaTheme="majorEastAsia"/>
                <w:szCs w:val="21"/>
              </w:rPr>
            </w:pPr>
            <w:r w:rsidRPr="00C43E37">
              <w:rPr>
                <w:rFonts w:eastAsiaTheme="majorEastAsia"/>
                <w:szCs w:val="21"/>
              </w:rPr>
              <w:t>语言应用能力：在社会实践活动中体现熟练的语用能力，在专业领域具备优秀的葡汉</w:t>
            </w:r>
            <w:r w:rsidRPr="00C43E37">
              <w:rPr>
                <w:rFonts w:eastAsiaTheme="majorEastAsia"/>
                <w:szCs w:val="21"/>
              </w:rPr>
              <w:t>-</w:t>
            </w:r>
            <w:r w:rsidRPr="00C43E37">
              <w:rPr>
                <w:rFonts w:eastAsiaTheme="majorEastAsia"/>
                <w:szCs w:val="21"/>
              </w:rPr>
              <w:t>汉葡翻译能力。</w:t>
            </w:r>
          </w:p>
        </w:tc>
        <w:tc>
          <w:tcPr>
            <w:tcW w:w="4361" w:type="dxa"/>
            <w:shd w:val="clear" w:color="auto" w:fill="auto"/>
            <w:vAlign w:val="center"/>
          </w:tcPr>
          <w:p w:rsidR="00C74A03" w:rsidRPr="00C43E37" w:rsidRDefault="00C74A03" w:rsidP="00C74A03">
            <w:pPr>
              <w:pStyle w:val="a4"/>
              <w:spacing w:after="0"/>
              <w:ind w:leftChars="0" w:left="0"/>
              <w:rPr>
                <w:rFonts w:eastAsiaTheme="majorEastAsia"/>
                <w:szCs w:val="21"/>
              </w:rPr>
            </w:pPr>
            <w:r w:rsidRPr="00C43E37">
              <w:rPr>
                <w:rFonts w:eastAsiaTheme="majorEastAsia"/>
                <w:szCs w:val="21"/>
              </w:rPr>
              <w:t xml:space="preserve">2.2 </w:t>
            </w:r>
            <w:r w:rsidRPr="00C43E37">
              <w:rPr>
                <w:rFonts w:eastAsiaTheme="majorEastAsia"/>
                <w:szCs w:val="21"/>
              </w:rPr>
              <w:t>具备语境推理能力，能够合理判断言语交际活动的社会、文化、政治因素和说话者的情感因素</w:t>
            </w:r>
          </w:p>
        </w:tc>
        <w:tc>
          <w:tcPr>
            <w:tcW w:w="1107" w:type="dxa"/>
            <w:shd w:val="clear" w:color="auto" w:fill="auto"/>
            <w:vAlign w:val="center"/>
          </w:tcPr>
          <w:p w:rsidR="00C74A03" w:rsidRPr="00C43E37" w:rsidRDefault="00C74A03" w:rsidP="00C74A03">
            <w:pPr>
              <w:jc w:val="center"/>
              <w:rPr>
                <w:rFonts w:eastAsiaTheme="majorEastAsia"/>
                <w:szCs w:val="21"/>
              </w:rPr>
            </w:pPr>
            <w:r w:rsidRPr="00C43E37">
              <w:rPr>
                <w:rFonts w:eastAsiaTheme="majorEastAsia"/>
                <w:bCs/>
                <w:kern w:val="24"/>
                <w:szCs w:val="21"/>
              </w:rPr>
              <w:t>4</w:t>
            </w:r>
            <w:r w:rsidRPr="00C43E37">
              <w:rPr>
                <w:rFonts w:eastAsiaTheme="majorEastAsia"/>
                <w:bCs/>
                <w:kern w:val="24"/>
                <w:szCs w:val="21"/>
              </w:rPr>
              <w:t>、</w:t>
            </w:r>
            <w:r w:rsidRPr="00C43E37">
              <w:rPr>
                <w:rFonts w:eastAsiaTheme="majorEastAsia"/>
                <w:bCs/>
                <w:kern w:val="24"/>
                <w:szCs w:val="21"/>
              </w:rPr>
              <w:t>5</w:t>
            </w:r>
          </w:p>
        </w:tc>
      </w:tr>
      <w:tr w:rsidR="00C74A03" w:rsidRPr="00C43E37" w:rsidTr="00C74A03">
        <w:trPr>
          <w:jc w:val="center"/>
        </w:trPr>
        <w:tc>
          <w:tcPr>
            <w:tcW w:w="3321" w:type="dxa"/>
            <w:shd w:val="clear" w:color="auto" w:fill="auto"/>
            <w:vAlign w:val="center"/>
          </w:tcPr>
          <w:p w:rsidR="00C74A03" w:rsidRPr="00C43E37" w:rsidRDefault="00C74A03" w:rsidP="00C74A03">
            <w:pPr>
              <w:pStyle w:val="a4"/>
              <w:widowControl w:val="0"/>
              <w:numPr>
                <w:ilvl w:val="0"/>
                <w:numId w:val="24"/>
              </w:numPr>
              <w:spacing w:after="0" w:line="240" w:lineRule="auto"/>
              <w:ind w:leftChars="0"/>
              <w:jc w:val="both"/>
              <w:rPr>
                <w:rFonts w:eastAsiaTheme="majorEastAsia"/>
                <w:szCs w:val="21"/>
              </w:rPr>
            </w:pPr>
            <w:r w:rsidRPr="00C43E37">
              <w:rPr>
                <w:rFonts w:eastAsiaTheme="majorEastAsia"/>
                <w:szCs w:val="21"/>
              </w:rPr>
              <w:t>跨文化能力：具备跨文化适应能力和跨文化交际意识</w:t>
            </w:r>
          </w:p>
          <w:p w:rsidR="00C74A03" w:rsidRPr="00C43E37" w:rsidRDefault="00C74A03" w:rsidP="00C74A03">
            <w:pPr>
              <w:rPr>
                <w:rFonts w:eastAsiaTheme="majorEastAsia"/>
                <w:szCs w:val="21"/>
              </w:rPr>
            </w:pPr>
          </w:p>
        </w:tc>
        <w:tc>
          <w:tcPr>
            <w:tcW w:w="4361" w:type="dxa"/>
            <w:shd w:val="clear" w:color="auto" w:fill="auto"/>
            <w:vAlign w:val="center"/>
          </w:tcPr>
          <w:p w:rsidR="00C74A03" w:rsidRPr="00C43E37" w:rsidRDefault="00C74A03" w:rsidP="00C74A03">
            <w:pPr>
              <w:pStyle w:val="a4"/>
              <w:spacing w:after="0"/>
              <w:ind w:leftChars="0" w:left="0"/>
              <w:rPr>
                <w:rFonts w:eastAsiaTheme="majorEastAsia"/>
                <w:szCs w:val="21"/>
              </w:rPr>
            </w:pPr>
            <w:r w:rsidRPr="00C43E37">
              <w:rPr>
                <w:rFonts w:eastAsiaTheme="majorEastAsia"/>
                <w:szCs w:val="21"/>
              </w:rPr>
              <w:t xml:space="preserve">3.1 </w:t>
            </w:r>
            <w:r w:rsidRPr="00C43E37">
              <w:rPr>
                <w:rFonts w:eastAsiaTheme="majorEastAsia"/>
                <w:szCs w:val="21"/>
              </w:rPr>
              <w:t>了解不同国家、民族和群体的文化特色，具备多元文化意识</w:t>
            </w:r>
          </w:p>
          <w:p w:rsidR="00C74A03" w:rsidRPr="00C43E37" w:rsidRDefault="00C74A03" w:rsidP="00C74A03">
            <w:pPr>
              <w:rPr>
                <w:rFonts w:eastAsiaTheme="majorEastAsia"/>
                <w:szCs w:val="21"/>
              </w:rPr>
            </w:pPr>
          </w:p>
        </w:tc>
        <w:tc>
          <w:tcPr>
            <w:tcW w:w="1107" w:type="dxa"/>
            <w:shd w:val="clear" w:color="auto" w:fill="auto"/>
            <w:vAlign w:val="center"/>
          </w:tcPr>
          <w:p w:rsidR="00C74A03" w:rsidRPr="00C43E37" w:rsidRDefault="00C74A03" w:rsidP="00C74A03">
            <w:pPr>
              <w:jc w:val="center"/>
              <w:rPr>
                <w:rFonts w:eastAsiaTheme="majorEastAsia"/>
                <w:szCs w:val="21"/>
              </w:rPr>
            </w:pPr>
            <w:r w:rsidRPr="00C43E37">
              <w:rPr>
                <w:rFonts w:eastAsiaTheme="majorEastAsia"/>
                <w:bCs/>
                <w:kern w:val="24"/>
                <w:szCs w:val="21"/>
              </w:rPr>
              <w:t>3</w:t>
            </w:r>
          </w:p>
        </w:tc>
      </w:tr>
      <w:tr w:rsidR="00C74A03" w:rsidRPr="00C43E37" w:rsidTr="00C74A03">
        <w:trPr>
          <w:jc w:val="center"/>
        </w:trPr>
        <w:tc>
          <w:tcPr>
            <w:tcW w:w="3321" w:type="dxa"/>
            <w:shd w:val="clear" w:color="auto" w:fill="auto"/>
            <w:vAlign w:val="center"/>
          </w:tcPr>
          <w:p w:rsidR="00C74A03" w:rsidRPr="00C43E37" w:rsidRDefault="00C74A03" w:rsidP="00C74A03">
            <w:pPr>
              <w:pStyle w:val="a4"/>
              <w:widowControl w:val="0"/>
              <w:numPr>
                <w:ilvl w:val="0"/>
                <w:numId w:val="24"/>
              </w:numPr>
              <w:spacing w:after="0" w:line="240" w:lineRule="auto"/>
              <w:ind w:leftChars="0"/>
              <w:jc w:val="both"/>
              <w:rPr>
                <w:rFonts w:eastAsiaTheme="majorEastAsia"/>
                <w:szCs w:val="21"/>
              </w:rPr>
            </w:pPr>
            <w:r w:rsidRPr="00C43E37">
              <w:rPr>
                <w:rFonts w:eastAsiaTheme="majorEastAsia"/>
                <w:szCs w:val="21"/>
              </w:rPr>
              <w:t>跨学科能力：具备不同学科间知识的交融和迁移能力</w:t>
            </w:r>
          </w:p>
        </w:tc>
        <w:tc>
          <w:tcPr>
            <w:tcW w:w="4361" w:type="dxa"/>
            <w:shd w:val="clear" w:color="auto" w:fill="auto"/>
            <w:vAlign w:val="center"/>
          </w:tcPr>
          <w:p w:rsidR="00C74A03" w:rsidRPr="00C43E37" w:rsidRDefault="00C74A03" w:rsidP="00C74A03">
            <w:pPr>
              <w:pStyle w:val="a4"/>
              <w:spacing w:after="0"/>
              <w:ind w:leftChars="0" w:left="-76"/>
              <w:rPr>
                <w:rFonts w:eastAsiaTheme="majorEastAsia"/>
                <w:szCs w:val="21"/>
              </w:rPr>
            </w:pPr>
            <w:r w:rsidRPr="00C43E37">
              <w:rPr>
                <w:rFonts w:eastAsiaTheme="majorEastAsia"/>
                <w:szCs w:val="21"/>
              </w:rPr>
              <w:t xml:space="preserve">4.5 </w:t>
            </w:r>
            <w:r w:rsidRPr="00C43E37">
              <w:rPr>
                <w:rFonts w:eastAsiaTheme="majorEastAsia"/>
                <w:szCs w:val="21"/>
              </w:rPr>
              <w:t>了解葡萄牙语在特定学科领域内的应用情况，具备学科间知识迁移和交融的能力</w:t>
            </w:r>
          </w:p>
        </w:tc>
        <w:tc>
          <w:tcPr>
            <w:tcW w:w="1107" w:type="dxa"/>
            <w:shd w:val="clear" w:color="auto" w:fill="auto"/>
            <w:vAlign w:val="center"/>
          </w:tcPr>
          <w:p w:rsidR="00C74A03" w:rsidRPr="00C43E37" w:rsidRDefault="00C74A03" w:rsidP="00C74A03">
            <w:pPr>
              <w:jc w:val="center"/>
              <w:rPr>
                <w:rFonts w:eastAsiaTheme="majorEastAsia"/>
                <w:szCs w:val="21"/>
              </w:rPr>
            </w:pPr>
            <w:r w:rsidRPr="00C43E37">
              <w:rPr>
                <w:rFonts w:eastAsiaTheme="majorEastAsia"/>
                <w:bCs/>
                <w:kern w:val="24"/>
                <w:szCs w:val="21"/>
              </w:rPr>
              <w:t>5</w:t>
            </w:r>
          </w:p>
        </w:tc>
      </w:tr>
      <w:tr w:rsidR="00C74A03" w:rsidRPr="00C43E37" w:rsidTr="00C74A03">
        <w:trPr>
          <w:jc w:val="center"/>
        </w:trPr>
        <w:tc>
          <w:tcPr>
            <w:tcW w:w="3321" w:type="dxa"/>
            <w:shd w:val="clear" w:color="auto" w:fill="auto"/>
            <w:vAlign w:val="center"/>
          </w:tcPr>
          <w:p w:rsidR="00C74A03" w:rsidRPr="00C43E37" w:rsidRDefault="00C74A03" w:rsidP="00C74A03">
            <w:pPr>
              <w:pStyle w:val="a4"/>
              <w:widowControl w:val="0"/>
              <w:numPr>
                <w:ilvl w:val="0"/>
                <w:numId w:val="22"/>
              </w:numPr>
              <w:spacing w:after="0" w:line="240" w:lineRule="auto"/>
              <w:ind w:leftChars="0"/>
              <w:jc w:val="both"/>
              <w:rPr>
                <w:rFonts w:eastAsiaTheme="majorEastAsia"/>
                <w:szCs w:val="21"/>
              </w:rPr>
            </w:pPr>
            <w:r w:rsidRPr="00C43E37">
              <w:rPr>
                <w:rFonts w:eastAsiaTheme="majorEastAsia"/>
                <w:szCs w:val="21"/>
              </w:rPr>
              <w:t>社会综合能力：具备国际化视野、社会实践技能和全面综合素质</w:t>
            </w:r>
          </w:p>
        </w:tc>
        <w:tc>
          <w:tcPr>
            <w:tcW w:w="4361" w:type="dxa"/>
            <w:shd w:val="clear" w:color="auto" w:fill="auto"/>
            <w:vAlign w:val="center"/>
          </w:tcPr>
          <w:p w:rsidR="00C74A03" w:rsidRPr="00C43E37" w:rsidRDefault="00C74A03" w:rsidP="00C74A03">
            <w:pPr>
              <w:pStyle w:val="a4"/>
              <w:spacing w:after="0"/>
              <w:ind w:leftChars="0" w:left="0"/>
              <w:rPr>
                <w:rFonts w:eastAsiaTheme="majorEastAsia"/>
                <w:szCs w:val="21"/>
              </w:rPr>
            </w:pPr>
            <w:r w:rsidRPr="00C43E37">
              <w:rPr>
                <w:rFonts w:eastAsiaTheme="majorEastAsia"/>
                <w:szCs w:val="21"/>
              </w:rPr>
              <w:t>12.1</w:t>
            </w:r>
            <w:r w:rsidRPr="00C43E37">
              <w:rPr>
                <w:rFonts w:eastAsiaTheme="majorEastAsia"/>
                <w:szCs w:val="21"/>
              </w:rPr>
              <w:t>具有必要的人文社会科学知识与素养</w:t>
            </w:r>
          </w:p>
        </w:tc>
        <w:tc>
          <w:tcPr>
            <w:tcW w:w="1107" w:type="dxa"/>
            <w:shd w:val="clear" w:color="auto" w:fill="auto"/>
            <w:vAlign w:val="center"/>
          </w:tcPr>
          <w:p w:rsidR="00C74A03" w:rsidRPr="00C43E37" w:rsidRDefault="00C74A03" w:rsidP="00C74A03">
            <w:pPr>
              <w:jc w:val="center"/>
              <w:rPr>
                <w:rFonts w:eastAsiaTheme="majorEastAsia"/>
                <w:bCs/>
                <w:kern w:val="24"/>
                <w:szCs w:val="21"/>
              </w:rPr>
            </w:pPr>
            <w:r w:rsidRPr="00C43E37">
              <w:rPr>
                <w:rFonts w:eastAsiaTheme="majorEastAsia"/>
                <w:bCs/>
                <w:kern w:val="24"/>
                <w:szCs w:val="21"/>
              </w:rPr>
              <w:t>6</w:t>
            </w:r>
          </w:p>
        </w:tc>
      </w:tr>
    </w:tbl>
    <w:p w:rsidR="00C74A03" w:rsidRPr="007C7446" w:rsidRDefault="00C74A03" w:rsidP="00C74A03">
      <w:pPr>
        <w:spacing w:beforeLines="50" w:before="156" w:afterLines="50" w:after="156"/>
        <w:ind w:left="420" w:hanging="420"/>
        <w:rPr>
          <w:rFonts w:ascii="黑体" w:eastAsia="黑体" w:hAnsi="黑体"/>
          <w:b/>
          <w:bCs/>
          <w:sz w:val="28"/>
          <w:szCs w:val="28"/>
        </w:rPr>
      </w:pPr>
      <w:r w:rsidRPr="007C7446">
        <w:rPr>
          <w:rFonts w:ascii="黑体" w:eastAsia="黑体" w:hAnsi="黑体"/>
          <w:b/>
          <w:bCs/>
          <w:sz w:val="28"/>
          <w:szCs w:val="28"/>
        </w:rPr>
        <w:t>四、课程教学内容和要求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363"/>
        <w:gridCol w:w="2687"/>
        <w:gridCol w:w="747"/>
        <w:gridCol w:w="745"/>
        <w:gridCol w:w="1599"/>
      </w:tblGrid>
      <w:tr w:rsidR="00C74A03" w:rsidRPr="00C43E37" w:rsidTr="00C74A03">
        <w:trPr>
          <w:jc w:val="center"/>
        </w:trPr>
        <w:tc>
          <w:tcPr>
            <w:tcW w:w="615" w:type="dxa"/>
            <w:vAlign w:val="center"/>
          </w:tcPr>
          <w:p w:rsidR="00C74A03" w:rsidRPr="00C43E37" w:rsidRDefault="00C74A03" w:rsidP="00C74A03">
            <w:pPr>
              <w:pStyle w:val="07"/>
              <w:spacing w:after="156"/>
              <w:ind w:left="105"/>
              <w:rPr>
                <w:rFonts w:eastAsiaTheme="majorEastAsia"/>
              </w:rPr>
            </w:pPr>
            <w:r w:rsidRPr="00C43E37">
              <w:rPr>
                <w:rFonts w:eastAsiaTheme="majorEastAsia"/>
              </w:rPr>
              <w:t>序号</w:t>
            </w:r>
          </w:p>
        </w:tc>
        <w:tc>
          <w:tcPr>
            <w:tcW w:w="2244"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知识单元（章节）</w:t>
            </w: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知识点</w:t>
            </w:r>
          </w:p>
        </w:tc>
        <w:tc>
          <w:tcPr>
            <w:tcW w:w="709" w:type="dxa"/>
            <w:vAlign w:val="center"/>
          </w:tcPr>
          <w:p w:rsidR="00C74A03" w:rsidRPr="00C43E37" w:rsidRDefault="00C74A03" w:rsidP="00C74A03">
            <w:pPr>
              <w:pStyle w:val="07"/>
              <w:spacing w:after="156"/>
              <w:ind w:left="105"/>
              <w:rPr>
                <w:rFonts w:eastAsiaTheme="majorEastAsia"/>
              </w:rPr>
            </w:pPr>
            <w:r w:rsidRPr="00C43E37">
              <w:rPr>
                <w:rFonts w:eastAsiaTheme="majorEastAsia"/>
              </w:rPr>
              <w:t>要求</w:t>
            </w:r>
          </w:p>
        </w:tc>
        <w:tc>
          <w:tcPr>
            <w:tcW w:w="708" w:type="dxa"/>
            <w:vAlign w:val="center"/>
          </w:tcPr>
          <w:p w:rsidR="00C74A03" w:rsidRPr="00C43E37" w:rsidRDefault="00C74A03" w:rsidP="00C74A03">
            <w:pPr>
              <w:pStyle w:val="07"/>
              <w:spacing w:after="156"/>
              <w:ind w:left="105"/>
              <w:rPr>
                <w:rFonts w:eastAsiaTheme="majorEastAsia"/>
              </w:rPr>
            </w:pPr>
            <w:r w:rsidRPr="00C43E37">
              <w:rPr>
                <w:rFonts w:eastAsiaTheme="majorEastAsia"/>
              </w:rPr>
              <w:t>推荐学时</w:t>
            </w:r>
          </w:p>
        </w:tc>
        <w:tc>
          <w:tcPr>
            <w:tcW w:w="1519" w:type="dxa"/>
            <w:vAlign w:val="center"/>
          </w:tcPr>
          <w:p w:rsidR="00C74A03" w:rsidRPr="00C43E37" w:rsidRDefault="00C74A03" w:rsidP="00C74A03">
            <w:pPr>
              <w:pStyle w:val="07"/>
              <w:spacing w:after="156"/>
              <w:ind w:left="105"/>
              <w:rPr>
                <w:rFonts w:eastAsiaTheme="majorEastAsia"/>
              </w:rPr>
            </w:pPr>
            <w:r w:rsidRPr="00C43E37">
              <w:rPr>
                <w:rFonts w:eastAsiaTheme="majorEastAsia"/>
                <w:color w:val="000000"/>
              </w:rPr>
              <w:t>支撑毕业要求指标点</w:t>
            </w:r>
          </w:p>
        </w:tc>
      </w:tr>
      <w:tr w:rsidR="00C74A03" w:rsidRPr="00C43E37" w:rsidTr="00C74A03">
        <w:trPr>
          <w:trHeight w:val="89"/>
          <w:jc w:val="center"/>
        </w:trPr>
        <w:tc>
          <w:tcPr>
            <w:tcW w:w="615" w:type="dxa"/>
            <w:vMerge w:val="restart"/>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1</w:t>
            </w:r>
          </w:p>
        </w:tc>
        <w:tc>
          <w:tcPr>
            <w:tcW w:w="2244" w:type="dxa"/>
            <w:vMerge w:val="restart"/>
            <w:shd w:val="clear" w:color="auto" w:fill="auto"/>
            <w:vAlign w:val="center"/>
          </w:tcPr>
          <w:p w:rsidR="00C74A03" w:rsidRPr="00A8636F" w:rsidRDefault="00C74A03" w:rsidP="00C74A03">
            <w:pPr>
              <w:rPr>
                <w:rFonts w:eastAsiaTheme="majorEastAsia"/>
              </w:rPr>
            </w:pPr>
            <w:r w:rsidRPr="00C43E37">
              <w:rPr>
                <w:rFonts w:eastAsiaTheme="majorEastAsia"/>
                <w:lang w:val="es-ES"/>
              </w:rPr>
              <w:t>葡语国家自然财富</w:t>
            </w: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文章脉络</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val="restart"/>
            <w:shd w:val="clear" w:color="auto" w:fill="auto"/>
            <w:vAlign w:val="center"/>
          </w:tcPr>
          <w:p w:rsidR="00C74A03" w:rsidRPr="00C43E37" w:rsidRDefault="00C74A03" w:rsidP="00C74A03">
            <w:pPr>
              <w:pStyle w:val="07"/>
              <w:spacing w:after="156"/>
              <w:ind w:left="105"/>
              <w:rPr>
                <w:rFonts w:eastAsiaTheme="majorEastAsia"/>
              </w:rPr>
            </w:pPr>
            <w:r>
              <w:rPr>
                <w:rFonts w:eastAsiaTheme="majorEastAsia"/>
              </w:rPr>
              <w:t>4</w:t>
            </w:r>
          </w:p>
        </w:tc>
        <w:tc>
          <w:tcPr>
            <w:tcW w:w="1519" w:type="dxa"/>
            <w:vMerge w:val="restart"/>
            <w:vAlign w:val="center"/>
          </w:tcPr>
          <w:p w:rsidR="00C74A03" w:rsidRPr="00C43E37" w:rsidRDefault="00C74A03" w:rsidP="00C74A03">
            <w:pPr>
              <w:pStyle w:val="07"/>
              <w:spacing w:after="156"/>
              <w:ind w:left="105"/>
              <w:rPr>
                <w:rFonts w:eastAsiaTheme="majorEastAsia"/>
              </w:rPr>
            </w:pPr>
            <w:r w:rsidRPr="00C43E37">
              <w:rPr>
                <w:rFonts w:eastAsiaTheme="majorEastAsia"/>
              </w:rPr>
              <w:t>1.1.4</w:t>
            </w:r>
            <w:r w:rsidRPr="00C43E37">
              <w:rPr>
                <w:rFonts w:eastAsiaTheme="majorEastAsia"/>
              </w:rPr>
              <w:t>，</w:t>
            </w:r>
            <w:r w:rsidRPr="00C43E37">
              <w:rPr>
                <w:rFonts w:eastAsiaTheme="majorEastAsia"/>
              </w:rPr>
              <w:t>2.2</w:t>
            </w:r>
            <w:r w:rsidRPr="00C43E37">
              <w:rPr>
                <w:rFonts w:eastAsiaTheme="majorEastAsia"/>
              </w:rPr>
              <w:t>，</w:t>
            </w:r>
            <w:r w:rsidRPr="00C43E37">
              <w:rPr>
                <w:rFonts w:eastAsiaTheme="majorEastAsia"/>
              </w:rPr>
              <w:t>3.1</w:t>
            </w:r>
            <w:r w:rsidRPr="00C43E37">
              <w:rPr>
                <w:rFonts w:eastAsiaTheme="majorEastAsia"/>
              </w:rPr>
              <w:t>，</w:t>
            </w:r>
            <w:r w:rsidRPr="00C43E37">
              <w:rPr>
                <w:rFonts w:eastAsiaTheme="majorEastAsia"/>
              </w:rPr>
              <w:t>4.5</w:t>
            </w:r>
            <w:r w:rsidRPr="00C43E37">
              <w:rPr>
                <w:rFonts w:eastAsiaTheme="majorEastAsia"/>
              </w:rPr>
              <w:t>，</w:t>
            </w:r>
            <w:r w:rsidRPr="00C43E37">
              <w:rPr>
                <w:rFonts w:eastAsiaTheme="majorEastAsia"/>
              </w:rPr>
              <w:t>12.1</w:t>
            </w:r>
          </w:p>
        </w:tc>
      </w:tr>
      <w:tr w:rsidR="00C74A03" w:rsidRPr="00C43E37" w:rsidTr="00C74A03">
        <w:trPr>
          <w:trHeight w:val="8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pt-BR"/>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阅读技巧</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8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pt-BR"/>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词汇与语法</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8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pt-BR"/>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交流与评论</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restart"/>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2</w:t>
            </w:r>
          </w:p>
        </w:tc>
        <w:tc>
          <w:tcPr>
            <w:tcW w:w="2244" w:type="dxa"/>
            <w:vMerge w:val="restart"/>
            <w:shd w:val="clear" w:color="auto" w:fill="auto"/>
            <w:vAlign w:val="center"/>
          </w:tcPr>
          <w:p w:rsidR="00C74A03" w:rsidRPr="00C43E37" w:rsidRDefault="00C74A03" w:rsidP="00C74A03">
            <w:pPr>
              <w:pStyle w:val="07"/>
              <w:spacing w:after="156"/>
              <w:ind w:left="105"/>
              <w:jc w:val="left"/>
              <w:rPr>
                <w:rFonts w:eastAsiaTheme="majorEastAsia"/>
                <w:lang w:val="es-ES"/>
              </w:rPr>
            </w:pPr>
            <w:r w:rsidRPr="00A77EB9">
              <w:rPr>
                <w:rFonts w:hint="eastAsia"/>
                <w:lang w:val="es-ES"/>
              </w:rPr>
              <w:t>葡萄牙语</w:t>
            </w:r>
            <w:r w:rsidRPr="00A77EB9">
              <w:rPr>
                <w:lang w:val="es-ES"/>
              </w:rPr>
              <w:t>短篇</w:t>
            </w:r>
            <w:r>
              <w:rPr>
                <w:rFonts w:hint="eastAsia"/>
                <w:lang w:val="es-ES"/>
              </w:rPr>
              <w:t>故事</w:t>
            </w: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文章脉络</w:t>
            </w:r>
          </w:p>
        </w:tc>
        <w:tc>
          <w:tcPr>
            <w:tcW w:w="709" w:type="dxa"/>
            <w:shd w:val="clear" w:color="auto" w:fill="auto"/>
            <w:vAlign w:val="center"/>
          </w:tcPr>
          <w:p w:rsidR="00C74A03" w:rsidRPr="00C43E37" w:rsidRDefault="00C74A03" w:rsidP="00C74A03">
            <w:pPr>
              <w:pStyle w:val="07"/>
              <w:spacing w:after="156"/>
              <w:ind w:left="105"/>
              <w:rPr>
                <w:rFonts w:eastAsiaTheme="majorEastAsia"/>
              </w:rPr>
            </w:pPr>
            <w:r w:rsidRPr="00C43E37">
              <w:rPr>
                <w:rFonts w:eastAsiaTheme="majorEastAsia"/>
                <w:lang w:val="es-ES"/>
              </w:rPr>
              <w:t>掌握</w:t>
            </w:r>
          </w:p>
        </w:tc>
        <w:tc>
          <w:tcPr>
            <w:tcW w:w="708" w:type="dxa"/>
            <w:vMerge w:val="restart"/>
            <w:shd w:val="clear" w:color="auto" w:fill="auto"/>
            <w:vAlign w:val="center"/>
          </w:tcPr>
          <w:p w:rsidR="00C74A03" w:rsidRPr="00C43E37" w:rsidRDefault="00C74A03" w:rsidP="00C74A03">
            <w:pPr>
              <w:pStyle w:val="07"/>
              <w:spacing w:after="156"/>
              <w:ind w:left="105"/>
              <w:rPr>
                <w:rFonts w:eastAsiaTheme="majorEastAsia"/>
              </w:rPr>
            </w:pPr>
            <w:r>
              <w:rPr>
                <w:rFonts w:eastAsiaTheme="majorEastAsia"/>
              </w:rPr>
              <w:t>6</w:t>
            </w:r>
          </w:p>
        </w:tc>
        <w:tc>
          <w:tcPr>
            <w:tcW w:w="1519" w:type="dxa"/>
            <w:vMerge w:val="restart"/>
            <w:vAlign w:val="center"/>
          </w:tcPr>
          <w:p w:rsidR="00C74A03" w:rsidRPr="00C43E37" w:rsidRDefault="00C74A03" w:rsidP="00C74A03">
            <w:pPr>
              <w:pStyle w:val="07"/>
              <w:spacing w:after="156"/>
              <w:ind w:left="105"/>
              <w:rPr>
                <w:rFonts w:eastAsiaTheme="majorEastAsia"/>
              </w:rPr>
            </w:pPr>
            <w:r w:rsidRPr="00C43E37">
              <w:rPr>
                <w:rFonts w:eastAsiaTheme="majorEastAsia"/>
              </w:rPr>
              <w:t>1.1.4</w:t>
            </w:r>
            <w:r w:rsidRPr="00C43E37">
              <w:rPr>
                <w:rFonts w:eastAsiaTheme="majorEastAsia"/>
              </w:rPr>
              <w:t>，</w:t>
            </w:r>
            <w:r w:rsidRPr="00C43E37">
              <w:rPr>
                <w:rFonts w:eastAsiaTheme="majorEastAsia"/>
              </w:rPr>
              <w:t>2.2</w:t>
            </w:r>
            <w:r w:rsidRPr="00C43E37">
              <w:rPr>
                <w:rFonts w:eastAsiaTheme="majorEastAsia"/>
              </w:rPr>
              <w:t>，</w:t>
            </w:r>
            <w:r w:rsidRPr="00C43E37">
              <w:rPr>
                <w:rFonts w:eastAsiaTheme="majorEastAsia"/>
              </w:rPr>
              <w:t>3.1</w:t>
            </w: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阅读技巧</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词汇与语法</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交流与评论</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restart"/>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3</w:t>
            </w:r>
          </w:p>
        </w:tc>
        <w:tc>
          <w:tcPr>
            <w:tcW w:w="2244" w:type="dxa"/>
            <w:vMerge w:val="restart"/>
            <w:shd w:val="clear" w:color="auto" w:fill="auto"/>
            <w:vAlign w:val="center"/>
          </w:tcPr>
          <w:p w:rsidR="00C74A03" w:rsidRDefault="00C74A03" w:rsidP="00C74A03">
            <w:r>
              <w:rPr>
                <w:rFonts w:hint="eastAsia"/>
                <w:lang w:val="es-ES"/>
              </w:rPr>
              <w:t>葡语国家宗教习俗</w:t>
            </w:r>
          </w:p>
          <w:p w:rsidR="00C74A03" w:rsidRPr="00C43E37" w:rsidRDefault="00C74A03" w:rsidP="00C74A03">
            <w:pPr>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文章脉络</w:t>
            </w:r>
          </w:p>
        </w:tc>
        <w:tc>
          <w:tcPr>
            <w:tcW w:w="709" w:type="dxa"/>
            <w:shd w:val="clear" w:color="auto" w:fill="auto"/>
            <w:vAlign w:val="center"/>
          </w:tcPr>
          <w:p w:rsidR="00C74A03" w:rsidRPr="00C43E37" w:rsidRDefault="00C74A03" w:rsidP="00C74A03">
            <w:pPr>
              <w:pStyle w:val="07"/>
              <w:spacing w:after="156"/>
              <w:ind w:left="105"/>
              <w:rPr>
                <w:rFonts w:eastAsiaTheme="majorEastAsia"/>
              </w:rPr>
            </w:pPr>
            <w:r w:rsidRPr="00C43E37">
              <w:rPr>
                <w:rFonts w:eastAsiaTheme="majorEastAsia"/>
                <w:lang w:val="es-ES"/>
              </w:rPr>
              <w:t>掌握</w:t>
            </w:r>
          </w:p>
        </w:tc>
        <w:tc>
          <w:tcPr>
            <w:tcW w:w="708" w:type="dxa"/>
            <w:vMerge w:val="restart"/>
            <w:shd w:val="clear" w:color="auto" w:fill="auto"/>
            <w:vAlign w:val="center"/>
          </w:tcPr>
          <w:p w:rsidR="00C74A03" w:rsidRPr="00C43E37" w:rsidRDefault="00C74A03" w:rsidP="00C74A03">
            <w:pPr>
              <w:pStyle w:val="07"/>
              <w:spacing w:after="156"/>
              <w:ind w:left="105"/>
              <w:rPr>
                <w:rFonts w:eastAsiaTheme="majorEastAsia"/>
              </w:rPr>
            </w:pPr>
            <w:r>
              <w:rPr>
                <w:rFonts w:eastAsiaTheme="majorEastAsia"/>
              </w:rPr>
              <w:t>6</w:t>
            </w:r>
          </w:p>
        </w:tc>
        <w:tc>
          <w:tcPr>
            <w:tcW w:w="1519" w:type="dxa"/>
            <w:vMerge w:val="restart"/>
            <w:vAlign w:val="center"/>
          </w:tcPr>
          <w:p w:rsidR="00C74A03" w:rsidRPr="00C43E37" w:rsidRDefault="00C74A03" w:rsidP="00C74A03">
            <w:pPr>
              <w:pStyle w:val="07"/>
              <w:spacing w:after="156"/>
              <w:ind w:left="105"/>
              <w:rPr>
                <w:rFonts w:eastAsiaTheme="majorEastAsia"/>
              </w:rPr>
            </w:pPr>
            <w:r w:rsidRPr="00C43E37">
              <w:rPr>
                <w:rFonts w:eastAsiaTheme="majorEastAsia"/>
              </w:rPr>
              <w:t>1.1.4</w:t>
            </w:r>
            <w:r w:rsidRPr="00C43E37">
              <w:rPr>
                <w:rFonts w:eastAsiaTheme="majorEastAsia"/>
              </w:rPr>
              <w:t>，</w:t>
            </w:r>
            <w:r w:rsidRPr="00C43E37">
              <w:rPr>
                <w:rFonts w:eastAsiaTheme="majorEastAsia"/>
              </w:rPr>
              <w:t>2.2</w:t>
            </w:r>
            <w:r w:rsidRPr="00C43E37">
              <w:rPr>
                <w:rFonts w:eastAsiaTheme="majorEastAsia"/>
              </w:rPr>
              <w:t>，</w:t>
            </w:r>
            <w:r w:rsidRPr="00C43E37">
              <w:rPr>
                <w:rFonts w:eastAsiaTheme="majorEastAsia"/>
              </w:rPr>
              <w:t>3.1</w:t>
            </w: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阅</w:t>
            </w:r>
            <w:r w:rsidRPr="00C43E37">
              <w:rPr>
                <w:rFonts w:eastAsiaTheme="majorEastAsia"/>
              </w:rPr>
              <w:lastRenderedPageBreak/>
              <w:t>读技巧</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词汇与语法</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交流与评论</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restart"/>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4</w:t>
            </w:r>
          </w:p>
        </w:tc>
        <w:tc>
          <w:tcPr>
            <w:tcW w:w="2244" w:type="dxa"/>
            <w:vMerge w:val="restart"/>
            <w:shd w:val="clear" w:color="auto" w:fill="auto"/>
            <w:vAlign w:val="center"/>
          </w:tcPr>
          <w:p w:rsidR="00C74A03" w:rsidRPr="00A8636F" w:rsidRDefault="00C74A03" w:rsidP="00C74A03">
            <w:r w:rsidRPr="00C43E37">
              <w:rPr>
                <w:rFonts w:eastAsiaTheme="majorEastAsia"/>
                <w:lang w:val="es-ES"/>
              </w:rPr>
              <w:t>葡语国家经济</w:t>
            </w: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文章脉络</w:t>
            </w:r>
          </w:p>
        </w:tc>
        <w:tc>
          <w:tcPr>
            <w:tcW w:w="709" w:type="dxa"/>
            <w:shd w:val="clear" w:color="auto" w:fill="auto"/>
            <w:vAlign w:val="center"/>
          </w:tcPr>
          <w:p w:rsidR="00C74A03" w:rsidRPr="00C43E37" w:rsidRDefault="00C74A03" w:rsidP="00C74A03">
            <w:pPr>
              <w:pStyle w:val="07"/>
              <w:spacing w:after="156"/>
              <w:ind w:left="105"/>
              <w:rPr>
                <w:rFonts w:eastAsiaTheme="majorEastAsia"/>
              </w:rPr>
            </w:pPr>
            <w:r w:rsidRPr="00C43E37">
              <w:rPr>
                <w:rFonts w:eastAsiaTheme="majorEastAsia"/>
                <w:lang w:val="es-ES"/>
              </w:rPr>
              <w:t>掌握</w:t>
            </w:r>
          </w:p>
        </w:tc>
        <w:tc>
          <w:tcPr>
            <w:tcW w:w="708" w:type="dxa"/>
            <w:vMerge w:val="restart"/>
            <w:shd w:val="clear" w:color="auto" w:fill="auto"/>
            <w:vAlign w:val="center"/>
          </w:tcPr>
          <w:p w:rsidR="00C74A03" w:rsidRPr="00C43E37" w:rsidRDefault="00C74A03" w:rsidP="00C74A03">
            <w:pPr>
              <w:pStyle w:val="07"/>
              <w:spacing w:after="156"/>
              <w:ind w:left="105"/>
              <w:rPr>
                <w:rFonts w:eastAsiaTheme="majorEastAsia"/>
              </w:rPr>
            </w:pPr>
            <w:r w:rsidRPr="00C43E37">
              <w:rPr>
                <w:rFonts w:eastAsiaTheme="majorEastAsia"/>
              </w:rPr>
              <w:t>6</w:t>
            </w:r>
          </w:p>
        </w:tc>
        <w:tc>
          <w:tcPr>
            <w:tcW w:w="1519" w:type="dxa"/>
            <w:vMerge w:val="restart"/>
            <w:vAlign w:val="center"/>
          </w:tcPr>
          <w:p w:rsidR="00C74A03" w:rsidRPr="00C43E37" w:rsidRDefault="00C74A03" w:rsidP="00C74A03">
            <w:pPr>
              <w:pStyle w:val="07"/>
              <w:spacing w:after="156"/>
              <w:ind w:left="105"/>
              <w:rPr>
                <w:rFonts w:eastAsiaTheme="majorEastAsia"/>
              </w:rPr>
            </w:pPr>
            <w:r w:rsidRPr="00C43E37">
              <w:rPr>
                <w:rFonts w:eastAsiaTheme="majorEastAsia"/>
              </w:rPr>
              <w:t>1.1.4</w:t>
            </w:r>
            <w:r w:rsidRPr="00C43E37">
              <w:rPr>
                <w:rFonts w:eastAsiaTheme="majorEastAsia"/>
              </w:rPr>
              <w:t>，</w:t>
            </w:r>
            <w:r w:rsidRPr="00C43E37">
              <w:rPr>
                <w:rFonts w:eastAsiaTheme="majorEastAsia"/>
              </w:rPr>
              <w:t>2.2</w:t>
            </w:r>
            <w:r w:rsidRPr="00C43E37">
              <w:rPr>
                <w:rFonts w:eastAsiaTheme="majorEastAsia"/>
              </w:rPr>
              <w:t>，</w:t>
            </w:r>
            <w:r w:rsidRPr="00C43E37">
              <w:rPr>
                <w:rFonts w:eastAsiaTheme="majorEastAsia"/>
              </w:rPr>
              <w:t>3.1</w:t>
            </w:r>
            <w:r w:rsidRPr="00C43E37">
              <w:rPr>
                <w:rFonts w:eastAsiaTheme="majorEastAsia"/>
              </w:rPr>
              <w:t>，</w:t>
            </w:r>
            <w:r w:rsidRPr="00C43E37">
              <w:rPr>
                <w:rFonts w:eastAsiaTheme="majorEastAsia"/>
              </w:rPr>
              <w:t>4.5</w:t>
            </w:r>
            <w:r w:rsidRPr="00C43E37">
              <w:rPr>
                <w:rFonts w:eastAsiaTheme="majorEastAsia"/>
              </w:rPr>
              <w:t>，</w:t>
            </w:r>
            <w:r w:rsidRPr="00C43E37">
              <w:rPr>
                <w:rFonts w:eastAsiaTheme="majorEastAsia"/>
              </w:rPr>
              <w:t>12.1</w:t>
            </w: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阅读技巧</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词汇与语法</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交流与评论</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restart"/>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5</w:t>
            </w:r>
          </w:p>
        </w:tc>
        <w:tc>
          <w:tcPr>
            <w:tcW w:w="2244" w:type="dxa"/>
            <w:vMerge w:val="restart"/>
            <w:shd w:val="clear" w:color="auto" w:fill="auto"/>
            <w:vAlign w:val="center"/>
          </w:tcPr>
          <w:p w:rsidR="00C74A03" w:rsidRPr="00C43E37" w:rsidRDefault="00C74A03" w:rsidP="00C74A03">
            <w:pPr>
              <w:pStyle w:val="07"/>
              <w:spacing w:after="156"/>
              <w:ind w:left="105"/>
              <w:jc w:val="left"/>
              <w:rPr>
                <w:rFonts w:eastAsiaTheme="majorEastAsia"/>
                <w:lang w:val="es-ES"/>
              </w:rPr>
            </w:pPr>
            <w:r w:rsidRPr="00C43E37">
              <w:rPr>
                <w:rFonts w:eastAsiaTheme="majorEastAsia"/>
                <w:lang w:val="es-ES"/>
              </w:rPr>
              <w:t>葡萄牙旅游</w:t>
            </w: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文章脉络</w:t>
            </w:r>
          </w:p>
        </w:tc>
        <w:tc>
          <w:tcPr>
            <w:tcW w:w="709" w:type="dxa"/>
            <w:shd w:val="clear" w:color="auto" w:fill="auto"/>
            <w:vAlign w:val="center"/>
          </w:tcPr>
          <w:p w:rsidR="00C74A03" w:rsidRPr="00C43E37" w:rsidRDefault="00C74A03" w:rsidP="00C74A03">
            <w:pPr>
              <w:pStyle w:val="07"/>
              <w:spacing w:after="156"/>
              <w:ind w:left="105"/>
              <w:rPr>
                <w:rFonts w:eastAsiaTheme="majorEastAsia"/>
              </w:rPr>
            </w:pPr>
            <w:r w:rsidRPr="00C43E37">
              <w:rPr>
                <w:rFonts w:eastAsiaTheme="majorEastAsia"/>
                <w:lang w:val="es-ES"/>
              </w:rPr>
              <w:t>掌握</w:t>
            </w:r>
          </w:p>
        </w:tc>
        <w:tc>
          <w:tcPr>
            <w:tcW w:w="708" w:type="dxa"/>
            <w:vMerge w:val="restart"/>
            <w:shd w:val="clear" w:color="auto" w:fill="auto"/>
            <w:vAlign w:val="center"/>
          </w:tcPr>
          <w:p w:rsidR="00C74A03" w:rsidRPr="00C43E37" w:rsidRDefault="00C74A03" w:rsidP="00C74A03">
            <w:pPr>
              <w:pStyle w:val="07"/>
              <w:spacing w:after="156"/>
              <w:ind w:left="105"/>
              <w:rPr>
                <w:rFonts w:eastAsiaTheme="majorEastAsia"/>
              </w:rPr>
            </w:pPr>
            <w:r>
              <w:rPr>
                <w:rFonts w:eastAsiaTheme="majorEastAsia"/>
              </w:rPr>
              <w:t>6</w:t>
            </w:r>
          </w:p>
        </w:tc>
        <w:tc>
          <w:tcPr>
            <w:tcW w:w="1519" w:type="dxa"/>
            <w:vMerge w:val="restart"/>
            <w:vAlign w:val="center"/>
          </w:tcPr>
          <w:p w:rsidR="00C74A03" w:rsidRPr="00C43E37" w:rsidRDefault="00C74A03" w:rsidP="00C74A03">
            <w:pPr>
              <w:pStyle w:val="07"/>
              <w:spacing w:after="156"/>
              <w:ind w:left="105"/>
              <w:rPr>
                <w:rFonts w:eastAsiaTheme="majorEastAsia"/>
              </w:rPr>
            </w:pPr>
            <w:r w:rsidRPr="00C43E37">
              <w:rPr>
                <w:rFonts w:eastAsiaTheme="majorEastAsia"/>
              </w:rPr>
              <w:t>1.1.4</w:t>
            </w:r>
            <w:r w:rsidRPr="00C43E37">
              <w:rPr>
                <w:rFonts w:eastAsiaTheme="majorEastAsia"/>
              </w:rPr>
              <w:t>，</w:t>
            </w:r>
            <w:r w:rsidRPr="00C43E37">
              <w:rPr>
                <w:rFonts w:eastAsiaTheme="majorEastAsia"/>
              </w:rPr>
              <w:t>2.2</w:t>
            </w:r>
            <w:r w:rsidRPr="00C43E37">
              <w:rPr>
                <w:rFonts w:eastAsiaTheme="majorEastAsia"/>
              </w:rPr>
              <w:t>，</w:t>
            </w:r>
            <w:r w:rsidRPr="00C43E37">
              <w:rPr>
                <w:rFonts w:eastAsiaTheme="majorEastAsia"/>
              </w:rPr>
              <w:t>3.1</w:t>
            </w:r>
            <w:r w:rsidRPr="00C43E37">
              <w:rPr>
                <w:rFonts w:eastAsiaTheme="majorEastAsia"/>
              </w:rPr>
              <w:t>，</w:t>
            </w:r>
            <w:r w:rsidRPr="00C43E37">
              <w:rPr>
                <w:rFonts w:eastAsiaTheme="majorEastAsia"/>
              </w:rPr>
              <w:t>4.5</w:t>
            </w:r>
            <w:r w:rsidRPr="00C43E37">
              <w:rPr>
                <w:rFonts w:eastAsiaTheme="majorEastAsia"/>
              </w:rPr>
              <w:t>，</w:t>
            </w:r>
            <w:r w:rsidRPr="00C43E37">
              <w:rPr>
                <w:rFonts w:eastAsiaTheme="majorEastAsia"/>
              </w:rPr>
              <w:t>12.1</w:t>
            </w: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阅读技巧</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词汇与语法</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交流与评论</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restart"/>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6</w:t>
            </w:r>
          </w:p>
        </w:tc>
        <w:tc>
          <w:tcPr>
            <w:tcW w:w="2244" w:type="dxa"/>
            <w:vMerge w:val="restart"/>
            <w:shd w:val="clear" w:color="auto" w:fill="auto"/>
            <w:vAlign w:val="center"/>
          </w:tcPr>
          <w:p w:rsidR="00C74A03" w:rsidRPr="00C43E37" w:rsidRDefault="00C74A03" w:rsidP="00C74A03">
            <w:pPr>
              <w:pStyle w:val="07"/>
              <w:spacing w:after="156"/>
              <w:ind w:left="105"/>
              <w:jc w:val="left"/>
              <w:rPr>
                <w:rFonts w:eastAsiaTheme="majorEastAsia"/>
                <w:lang w:val="es-ES"/>
              </w:rPr>
            </w:pPr>
            <w:r w:rsidRPr="00C43E37">
              <w:rPr>
                <w:rFonts w:eastAsiaTheme="majorEastAsia"/>
                <w:lang w:val="es-ES"/>
              </w:rPr>
              <w:t>葡萄牙时尚与设计</w:t>
            </w: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文章脉络</w:t>
            </w:r>
          </w:p>
        </w:tc>
        <w:tc>
          <w:tcPr>
            <w:tcW w:w="709" w:type="dxa"/>
            <w:shd w:val="clear" w:color="auto" w:fill="auto"/>
            <w:vAlign w:val="center"/>
          </w:tcPr>
          <w:p w:rsidR="00C74A03" w:rsidRPr="00C43E37" w:rsidRDefault="00C74A03" w:rsidP="00C74A03">
            <w:pPr>
              <w:pStyle w:val="07"/>
              <w:spacing w:after="156"/>
              <w:ind w:left="105"/>
              <w:rPr>
                <w:rFonts w:eastAsiaTheme="majorEastAsia"/>
              </w:rPr>
            </w:pPr>
            <w:r w:rsidRPr="00C43E37">
              <w:rPr>
                <w:rFonts w:eastAsiaTheme="majorEastAsia"/>
                <w:lang w:val="es-ES"/>
              </w:rPr>
              <w:t>掌握</w:t>
            </w:r>
          </w:p>
        </w:tc>
        <w:tc>
          <w:tcPr>
            <w:tcW w:w="708" w:type="dxa"/>
            <w:vMerge w:val="restart"/>
            <w:shd w:val="clear" w:color="auto" w:fill="auto"/>
            <w:vAlign w:val="center"/>
          </w:tcPr>
          <w:p w:rsidR="00C74A03" w:rsidRPr="00C43E37" w:rsidRDefault="00C74A03" w:rsidP="00C74A03">
            <w:pPr>
              <w:pStyle w:val="07"/>
              <w:spacing w:after="156"/>
              <w:ind w:left="105"/>
              <w:rPr>
                <w:rFonts w:eastAsiaTheme="majorEastAsia"/>
              </w:rPr>
            </w:pPr>
            <w:r>
              <w:rPr>
                <w:rFonts w:eastAsiaTheme="majorEastAsia"/>
              </w:rPr>
              <w:t>4</w:t>
            </w:r>
          </w:p>
        </w:tc>
        <w:tc>
          <w:tcPr>
            <w:tcW w:w="1519" w:type="dxa"/>
            <w:vMerge w:val="restart"/>
            <w:vAlign w:val="center"/>
          </w:tcPr>
          <w:p w:rsidR="00C74A03" w:rsidRPr="00C43E37" w:rsidRDefault="00C74A03" w:rsidP="00C74A03">
            <w:pPr>
              <w:pStyle w:val="07"/>
              <w:spacing w:after="156"/>
              <w:ind w:left="105"/>
              <w:rPr>
                <w:rFonts w:eastAsiaTheme="majorEastAsia"/>
              </w:rPr>
            </w:pPr>
            <w:r w:rsidRPr="00C43E37">
              <w:rPr>
                <w:rFonts w:eastAsiaTheme="majorEastAsia"/>
              </w:rPr>
              <w:t>1.1.4</w:t>
            </w:r>
            <w:r w:rsidRPr="00C43E37">
              <w:rPr>
                <w:rFonts w:eastAsiaTheme="majorEastAsia"/>
              </w:rPr>
              <w:t>，</w:t>
            </w:r>
            <w:r w:rsidRPr="00C43E37">
              <w:rPr>
                <w:rFonts w:eastAsiaTheme="majorEastAsia"/>
              </w:rPr>
              <w:t>2.2</w:t>
            </w:r>
            <w:r w:rsidRPr="00C43E37">
              <w:rPr>
                <w:rFonts w:eastAsiaTheme="majorEastAsia"/>
              </w:rPr>
              <w:t>，</w:t>
            </w:r>
            <w:r w:rsidRPr="00C43E37">
              <w:rPr>
                <w:rFonts w:eastAsiaTheme="majorEastAsia"/>
              </w:rPr>
              <w:t>3.1</w:t>
            </w:r>
            <w:r w:rsidRPr="00C43E37">
              <w:rPr>
                <w:rFonts w:eastAsiaTheme="majorEastAsia"/>
              </w:rPr>
              <w:t>，</w:t>
            </w:r>
            <w:r w:rsidRPr="00C43E37">
              <w:rPr>
                <w:rFonts w:eastAsiaTheme="majorEastAsia"/>
              </w:rPr>
              <w:t>12.1</w:t>
            </w: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阅读技巧</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词汇与语法</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r w:rsidR="00C74A03" w:rsidRPr="00C43E37" w:rsidTr="00C74A03">
        <w:trPr>
          <w:trHeight w:val="67"/>
          <w:jc w:val="center"/>
        </w:trPr>
        <w:tc>
          <w:tcPr>
            <w:tcW w:w="615" w:type="dxa"/>
            <w:vMerge/>
            <w:vAlign w:val="center"/>
          </w:tcPr>
          <w:p w:rsidR="00C74A03" w:rsidRPr="00C43E37" w:rsidRDefault="00C74A03" w:rsidP="00C74A03">
            <w:pPr>
              <w:pStyle w:val="07"/>
              <w:spacing w:after="156"/>
              <w:ind w:left="105"/>
              <w:rPr>
                <w:rFonts w:eastAsiaTheme="majorEastAsia"/>
                <w:lang w:val="es-ES"/>
              </w:rPr>
            </w:pPr>
          </w:p>
        </w:tc>
        <w:tc>
          <w:tcPr>
            <w:tcW w:w="2244" w:type="dxa"/>
            <w:vMerge/>
            <w:shd w:val="clear" w:color="auto" w:fill="auto"/>
            <w:vAlign w:val="center"/>
          </w:tcPr>
          <w:p w:rsidR="00C74A03" w:rsidRPr="00C43E37" w:rsidRDefault="00C74A03" w:rsidP="00C74A03">
            <w:pPr>
              <w:pStyle w:val="07"/>
              <w:spacing w:after="156"/>
              <w:ind w:left="105"/>
              <w:jc w:val="left"/>
              <w:rPr>
                <w:rFonts w:eastAsiaTheme="majorEastAsia"/>
                <w:lang w:val="es-ES"/>
              </w:rPr>
            </w:pPr>
          </w:p>
        </w:tc>
        <w:tc>
          <w:tcPr>
            <w:tcW w:w="2552" w:type="dxa"/>
            <w:vAlign w:val="center"/>
          </w:tcPr>
          <w:p w:rsidR="00C74A03" w:rsidRPr="00C43E37" w:rsidRDefault="00C74A03" w:rsidP="00C74A03">
            <w:pPr>
              <w:pStyle w:val="07"/>
              <w:spacing w:after="156"/>
              <w:ind w:left="105"/>
              <w:jc w:val="left"/>
              <w:rPr>
                <w:rFonts w:eastAsiaTheme="majorEastAsia"/>
              </w:rPr>
            </w:pPr>
            <w:r w:rsidRPr="00C43E37">
              <w:rPr>
                <w:rFonts w:eastAsiaTheme="majorEastAsia"/>
              </w:rPr>
              <w:t>交流与评论</w:t>
            </w:r>
          </w:p>
        </w:tc>
        <w:tc>
          <w:tcPr>
            <w:tcW w:w="709" w:type="dxa"/>
            <w:shd w:val="clear" w:color="auto" w:fill="auto"/>
            <w:vAlign w:val="center"/>
          </w:tcPr>
          <w:p w:rsidR="00C74A03" w:rsidRPr="00C43E37" w:rsidRDefault="00C74A03" w:rsidP="00C74A03">
            <w:pPr>
              <w:pStyle w:val="07"/>
              <w:spacing w:after="156"/>
              <w:ind w:left="105"/>
              <w:rPr>
                <w:rFonts w:eastAsiaTheme="majorEastAsia"/>
                <w:lang w:val="es-ES"/>
              </w:rPr>
            </w:pPr>
            <w:r w:rsidRPr="00C43E37">
              <w:rPr>
                <w:rFonts w:eastAsiaTheme="majorEastAsia"/>
                <w:lang w:val="es-ES"/>
              </w:rPr>
              <w:t>掌握</w:t>
            </w:r>
          </w:p>
        </w:tc>
        <w:tc>
          <w:tcPr>
            <w:tcW w:w="708" w:type="dxa"/>
            <w:vMerge/>
            <w:shd w:val="clear" w:color="auto" w:fill="auto"/>
            <w:vAlign w:val="center"/>
          </w:tcPr>
          <w:p w:rsidR="00C74A03" w:rsidRPr="00C43E37" w:rsidRDefault="00C74A03" w:rsidP="00C74A03">
            <w:pPr>
              <w:pStyle w:val="07"/>
              <w:spacing w:after="156"/>
              <w:ind w:left="105"/>
              <w:rPr>
                <w:rFonts w:eastAsiaTheme="majorEastAsia"/>
              </w:rPr>
            </w:pPr>
          </w:p>
        </w:tc>
        <w:tc>
          <w:tcPr>
            <w:tcW w:w="1519" w:type="dxa"/>
            <w:vMerge/>
            <w:vAlign w:val="center"/>
          </w:tcPr>
          <w:p w:rsidR="00C74A03" w:rsidRPr="00C43E37" w:rsidRDefault="00C74A03" w:rsidP="00C74A03">
            <w:pPr>
              <w:pStyle w:val="07"/>
              <w:spacing w:after="156"/>
              <w:ind w:left="105"/>
              <w:rPr>
                <w:rFonts w:eastAsiaTheme="majorEastAsia"/>
              </w:rPr>
            </w:pPr>
          </w:p>
        </w:tc>
      </w:tr>
    </w:tbl>
    <w:p w:rsidR="00C74A03" w:rsidRPr="007C7446" w:rsidRDefault="00C74A03" w:rsidP="00C74A03">
      <w:pPr>
        <w:spacing w:beforeLines="50" w:before="156" w:afterLines="50" w:after="156"/>
        <w:ind w:left="420" w:hanging="420"/>
        <w:rPr>
          <w:rFonts w:ascii="黑体" w:eastAsia="黑体" w:hAnsi="黑体"/>
          <w:b/>
          <w:bCs/>
          <w:sz w:val="28"/>
          <w:szCs w:val="28"/>
        </w:rPr>
      </w:pPr>
      <w:r w:rsidRPr="007C7446">
        <w:rPr>
          <w:rFonts w:ascii="黑体" w:eastAsia="黑体" w:hAnsi="黑体"/>
          <w:b/>
          <w:bCs/>
          <w:sz w:val="28"/>
          <w:szCs w:val="28"/>
        </w:rPr>
        <w:t>五、课程教学方法</w:t>
      </w:r>
    </w:p>
    <w:p w:rsidR="00C74A03" w:rsidRPr="00C43E37" w:rsidRDefault="00C74A03" w:rsidP="00C74A03">
      <w:pPr>
        <w:ind w:firstLine="420"/>
        <w:rPr>
          <w:rFonts w:eastAsiaTheme="majorEastAsia"/>
          <w:szCs w:val="21"/>
        </w:rPr>
      </w:pPr>
      <w:r w:rsidRPr="00C43E37">
        <w:rPr>
          <w:rFonts w:eastAsiaTheme="majorEastAsia"/>
          <w:szCs w:val="21"/>
          <w:lang w:val="pt-BR"/>
        </w:rPr>
        <w:t>本课程的主要教学方式为学生自主实践结合教师课堂讲授，在课堂上围绕主题相关内容，引导学生在实践阅读中掌握一定阅读技巧及相应语言与文化知识。</w:t>
      </w:r>
      <w:r w:rsidRPr="00C43E37">
        <w:rPr>
          <w:rFonts w:eastAsiaTheme="majorEastAsia"/>
          <w:szCs w:val="21"/>
          <w:lang w:val="pt-BR"/>
        </w:rPr>
        <w:t xml:space="preserve"> </w:t>
      </w:r>
      <w:r w:rsidRPr="00C43E37">
        <w:rPr>
          <w:rFonts w:eastAsiaTheme="majorEastAsia"/>
          <w:szCs w:val="21"/>
          <w:lang w:val="pt-BR"/>
        </w:rPr>
        <w:t>学生在教师的引导下，首先通读文章内容，存在生词的情况下，通过上下文的线索</w:t>
      </w:r>
      <w:r w:rsidRPr="00C43E37">
        <w:rPr>
          <w:rFonts w:eastAsiaTheme="majorEastAsia"/>
          <w:szCs w:val="21"/>
        </w:rPr>
        <w:t>，推断生词含义，将语篇内容连贯起来，教师以问答或练习的形式与学生共同完成以上步骤，之后再针对某些重要信息进行讲解与总结。课下要求学生通过作业及课题研究的方式深化理解。</w:t>
      </w:r>
    </w:p>
    <w:p w:rsidR="00C74A03" w:rsidRPr="007C7446" w:rsidRDefault="00C74A03" w:rsidP="00C74A03">
      <w:pPr>
        <w:spacing w:beforeLines="50" w:before="156" w:afterLines="50" w:after="156"/>
        <w:ind w:left="420" w:hanging="420"/>
        <w:rPr>
          <w:rFonts w:ascii="黑体" w:eastAsia="黑体" w:hAnsi="黑体"/>
          <w:b/>
          <w:bCs/>
          <w:sz w:val="28"/>
          <w:szCs w:val="28"/>
        </w:rPr>
      </w:pPr>
      <w:r w:rsidRPr="007C7446">
        <w:rPr>
          <w:rFonts w:ascii="黑体" w:eastAsia="黑体" w:hAnsi="黑体"/>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
        <w:gridCol w:w="679"/>
        <w:gridCol w:w="6110"/>
        <w:gridCol w:w="1079"/>
      </w:tblGrid>
      <w:tr w:rsidR="00C74A03" w:rsidRPr="00C43E37" w:rsidTr="00C74A03">
        <w:trPr>
          <w:jc w:val="center"/>
        </w:trPr>
        <w:tc>
          <w:tcPr>
            <w:tcW w:w="524" w:type="pct"/>
            <w:shd w:val="clear" w:color="auto" w:fill="auto"/>
            <w:vAlign w:val="center"/>
          </w:tcPr>
          <w:p w:rsidR="00C74A03" w:rsidRPr="00C43E37" w:rsidRDefault="00C74A03" w:rsidP="00C74A03">
            <w:pPr>
              <w:pStyle w:val="p0"/>
              <w:snapToGrid w:val="0"/>
              <w:jc w:val="center"/>
              <w:rPr>
                <w:rFonts w:eastAsiaTheme="majorEastAsia"/>
                <w:bCs/>
              </w:rPr>
            </w:pPr>
            <w:r w:rsidRPr="00C43E37">
              <w:rPr>
                <w:rFonts w:eastAsiaTheme="majorEastAsia"/>
                <w:bCs/>
              </w:rPr>
              <w:t>考核环节</w:t>
            </w:r>
          </w:p>
        </w:tc>
        <w:tc>
          <w:tcPr>
            <w:tcW w:w="386" w:type="pct"/>
            <w:shd w:val="clear" w:color="auto" w:fill="auto"/>
            <w:vAlign w:val="center"/>
          </w:tcPr>
          <w:p w:rsidR="00C74A03" w:rsidRPr="00C43E37" w:rsidRDefault="00C74A03" w:rsidP="00C74A03">
            <w:pPr>
              <w:pStyle w:val="p0"/>
              <w:snapToGrid w:val="0"/>
              <w:jc w:val="center"/>
              <w:rPr>
                <w:rFonts w:eastAsiaTheme="majorEastAsia"/>
                <w:bCs/>
              </w:rPr>
            </w:pPr>
            <w:r w:rsidRPr="00C43E37">
              <w:rPr>
                <w:rFonts w:eastAsiaTheme="majorEastAsia"/>
                <w:bCs/>
              </w:rPr>
              <w:t>建议分值</w:t>
            </w:r>
          </w:p>
        </w:tc>
        <w:tc>
          <w:tcPr>
            <w:tcW w:w="3476" w:type="pct"/>
            <w:shd w:val="clear" w:color="auto" w:fill="auto"/>
            <w:vAlign w:val="center"/>
          </w:tcPr>
          <w:p w:rsidR="00C74A03" w:rsidRPr="00C43E37" w:rsidRDefault="00C74A03" w:rsidP="00C74A03">
            <w:pPr>
              <w:pStyle w:val="p0"/>
              <w:snapToGrid w:val="0"/>
              <w:jc w:val="center"/>
              <w:rPr>
                <w:rFonts w:eastAsiaTheme="majorEastAsia"/>
                <w:bCs/>
              </w:rPr>
            </w:pPr>
            <w:r w:rsidRPr="00C43E37">
              <w:rPr>
                <w:rFonts w:eastAsiaTheme="majorEastAsia"/>
                <w:bCs/>
              </w:rPr>
              <w:t>考核</w:t>
            </w:r>
            <w:r w:rsidRPr="00C43E37">
              <w:rPr>
                <w:rFonts w:eastAsiaTheme="majorEastAsia"/>
                <w:bCs/>
              </w:rPr>
              <w:t>/</w:t>
            </w:r>
            <w:r w:rsidRPr="00C43E37">
              <w:rPr>
                <w:rFonts w:eastAsiaTheme="majorEastAsia"/>
                <w:bCs/>
              </w:rPr>
              <w:t>评价细则</w:t>
            </w:r>
          </w:p>
        </w:tc>
        <w:tc>
          <w:tcPr>
            <w:tcW w:w="614" w:type="pct"/>
            <w:shd w:val="clear" w:color="auto" w:fill="auto"/>
            <w:vAlign w:val="center"/>
          </w:tcPr>
          <w:p w:rsidR="00C74A03" w:rsidRPr="00C43E37" w:rsidRDefault="00C74A03" w:rsidP="00C74A03">
            <w:pPr>
              <w:pStyle w:val="p0"/>
              <w:snapToGrid w:val="0"/>
              <w:jc w:val="center"/>
              <w:rPr>
                <w:rFonts w:eastAsiaTheme="majorEastAsia"/>
                <w:bCs/>
              </w:rPr>
            </w:pPr>
            <w:r w:rsidRPr="00C43E37">
              <w:rPr>
                <w:rFonts w:eastAsiaTheme="majorEastAsia"/>
                <w:bCs/>
              </w:rPr>
              <w:t>对应的课程目标</w:t>
            </w:r>
          </w:p>
        </w:tc>
      </w:tr>
      <w:tr w:rsidR="00C74A03" w:rsidRPr="00C43E37" w:rsidTr="00C74A03">
        <w:trPr>
          <w:jc w:val="center"/>
        </w:trPr>
        <w:tc>
          <w:tcPr>
            <w:tcW w:w="524" w:type="pct"/>
            <w:shd w:val="clear" w:color="auto" w:fill="auto"/>
            <w:vAlign w:val="center"/>
          </w:tcPr>
          <w:p w:rsidR="00C74A03" w:rsidRPr="00C43E37" w:rsidRDefault="00C74A03" w:rsidP="00C74A03">
            <w:pPr>
              <w:pStyle w:val="p0"/>
              <w:snapToGrid w:val="0"/>
              <w:rPr>
                <w:rFonts w:eastAsiaTheme="majorEastAsia"/>
              </w:rPr>
            </w:pPr>
            <w:r w:rsidRPr="00C43E37">
              <w:rPr>
                <w:rFonts w:eastAsiaTheme="majorEastAsia"/>
              </w:rPr>
              <w:t>作业</w:t>
            </w:r>
          </w:p>
        </w:tc>
        <w:tc>
          <w:tcPr>
            <w:tcW w:w="386" w:type="pct"/>
            <w:shd w:val="clear" w:color="auto" w:fill="auto"/>
            <w:vAlign w:val="center"/>
          </w:tcPr>
          <w:p w:rsidR="00C74A03" w:rsidRPr="00C43E37" w:rsidRDefault="00C74A03" w:rsidP="00C74A03">
            <w:pPr>
              <w:pStyle w:val="p0"/>
              <w:snapToGrid w:val="0"/>
              <w:jc w:val="center"/>
              <w:rPr>
                <w:rFonts w:eastAsiaTheme="majorEastAsia"/>
              </w:rPr>
            </w:pPr>
            <w:r w:rsidRPr="00C43E37">
              <w:rPr>
                <w:rFonts w:eastAsiaTheme="majorEastAsia"/>
              </w:rPr>
              <w:t>20</w:t>
            </w:r>
          </w:p>
        </w:tc>
        <w:tc>
          <w:tcPr>
            <w:tcW w:w="3476" w:type="pct"/>
            <w:shd w:val="clear" w:color="auto" w:fill="auto"/>
            <w:vAlign w:val="center"/>
          </w:tcPr>
          <w:p w:rsidR="00C74A03" w:rsidRPr="00C43E37" w:rsidRDefault="00C74A03" w:rsidP="00C74A03">
            <w:pPr>
              <w:pStyle w:val="p0"/>
              <w:snapToGrid w:val="0"/>
              <w:rPr>
                <w:rFonts w:eastAsiaTheme="majorEastAsia"/>
              </w:rPr>
            </w:pPr>
            <w:r w:rsidRPr="00C43E37">
              <w:rPr>
                <w:rFonts w:eastAsiaTheme="majorEastAsia"/>
              </w:rPr>
              <w:t>（</w:t>
            </w:r>
            <w:r w:rsidRPr="00C43E37">
              <w:rPr>
                <w:rFonts w:eastAsiaTheme="majorEastAsia"/>
              </w:rPr>
              <w:t>1</w:t>
            </w:r>
            <w:r w:rsidRPr="00C43E37">
              <w:rPr>
                <w:rFonts w:eastAsiaTheme="majorEastAsia"/>
              </w:rPr>
              <w:t>）主要考核学生对每章节知识点的复习、理解和掌握程度；</w:t>
            </w:r>
          </w:p>
          <w:p w:rsidR="00C74A03" w:rsidRPr="00C43E37" w:rsidRDefault="00C74A03" w:rsidP="00C74A03">
            <w:pPr>
              <w:pStyle w:val="p0"/>
              <w:snapToGrid w:val="0"/>
              <w:rPr>
                <w:rFonts w:eastAsiaTheme="majorEastAsia"/>
              </w:rPr>
            </w:pPr>
            <w:r w:rsidRPr="00C43E37">
              <w:rPr>
                <w:rFonts w:eastAsiaTheme="majorEastAsia"/>
              </w:rPr>
              <w:t>（</w:t>
            </w:r>
            <w:r w:rsidRPr="00C43E37">
              <w:rPr>
                <w:rFonts w:eastAsiaTheme="majorEastAsia"/>
              </w:rPr>
              <w:t>2</w:t>
            </w:r>
            <w:r w:rsidRPr="00C43E37">
              <w:rPr>
                <w:rFonts w:eastAsiaTheme="majorEastAsia"/>
              </w:rPr>
              <w:t>）每次作业按</w:t>
            </w:r>
            <w:r w:rsidRPr="00C43E37">
              <w:rPr>
                <w:rFonts w:eastAsiaTheme="majorEastAsia"/>
              </w:rPr>
              <w:t>10</w:t>
            </w:r>
            <w:r w:rsidRPr="00C43E37">
              <w:rPr>
                <w:rFonts w:eastAsiaTheme="majorEastAsia"/>
              </w:rPr>
              <w:t>分制单独评分，取各次成绩的平均值作为此环节的最终成绩。</w:t>
            </w:r>
          </w:p>
        </w:tc>
        <w:tc>
          <w:tcPr>
            <w:tcW w:w="614" w:type="pct"/>
            <w:shd w:val="clear" w:color="auto" w:fill="auto"/>
            <w:vAlign w:val="center"/>
          </w:tcPr>
          <w:p w:rsidR="00C74A03" w:rsidRPr="00C43E37" w:rsidRDefault="00C74A03" w:rsidP="00C74A03">
            <w:pPr>
              <w:pStyle w:val="p0"/>
              <w:snapToGrid w:val="0"/>
              <w:jc w:val="center"/>
              <w:rPr>
                <w:rFonts w:eastAsiaTheme="majorEastAsia"/>
              </w:rPr>
            </w:pPr>
            <w:r w:rsidRPr="00C43E37">
              <w:rPr>
                <w:rFonts w:eastAsiaTheme="majorEastAsia"/>
              </w:rPr>
              <w:t>1</w:t>
            </w:r>
            <w:r w:rsidRPr="00C43E37">
              <w:rPr>
                <w:rFonts w:eastAsiaTheme="majorEastAsia"/>
              </w:rPr>
              <w:t>、</w:t>
            </w:r>
            <w:r w:rsidRPr="00C43E37">
              <w:rPr>
                <w:rFonts w:eastAsiaTheme="majorEastAsia"/>
              </w:rPr>
              <w:t>2</w:t>
            </w:r>
          </w:p>
        </w:tc>
      </w:tr>
      <w:tr w:rsidR="00C74A03" w:rsidRPr="00C43E37" w:rsidTr="00C74A03">
        <w:trPr>
          <w:trHeight w:val="573"/>
          <w:jc w:val="center"/>
        </w:trPr>
        <w:tc>
          <w:tcPr>
            <w:tcW w:w="524" w:type="pct"/>
            <w:shd w:val="clear" w:color="auto" w:fill="auto"/>
            <w:vAlign w:val="center"/>
          </w:tcPr>
          <w:p w:rsidR="00C74A03" w:rsidRPr="00C43E37" w:rsidRDefault="00C74A03" w:rsidP="00C74A03">
            <w:pPr>
              <w:pStyle w:val="p0"/>
              <w:snapToGrid w:val="0"/>
              <w:rPr>
                <w:rFonts w:eastAsiaTheme="majorEastAsia"/>
              </w:rPr>
            </w:pPr>
            <w:r w:rsidRPr="00C43E37">
              <w:rPr>
                <w:rFonts w:eastAsiaTheme="majorEastAsia"/>
              </w:rPr>
              <w:t>课题研究</w:t>
            </w:r>
          </w:p>
        </w:tc>
        <w:tc>
          <w:tcPr>
            <w:tcW w:w="386" w:type="pct"/>
            <w:shd w:val="clear" w:color="auto" w:fill="auto"/>
            <w:vAlign w:val="center"/>
          </w:tcPr>
          <w:p w:rsidR="00C74A03" w:rsidRPr="00C43E37" w:rsidRDefault="00C74A03" w:rsidP="00C74A03">
            <w:pPr>
              <w:pStyle w:val="p0"/>
              <w:snapToGrid w:val="0"/>
              <w:jc w:val="center"/>
              <w:rPr>
                <w:rFonts w:eastAsiaTheme="majorEastAsia"/>
              </w:rPr>
            </w:pPr>
            <w:r w:rsidRPr="00C43E37">
              <w:rPr>
                <w:rFonts w:eastAsiaTheme="majorEastAsia"/>
              </w:rPr>
              <w:t>20</w:t>
            </w:r>
          </w:p>
        </w:tc>
        <w:tc>
          <w:tcPr>
            <w:tcW w:w="3476" w:type="pct"/>
            <w:shd w:val="clear" w:color="auto" w:fill="auto"/>
            <w:vAlign w:val="center"/>
          </w:tcPr>
          <w:p w:rsidR="00C74A03" w:rsidRPr="00C43E37" w:rsidRDefault="00C74A03" w:rsidP="00C74A03">
            <w:pPr>
              <w:pStyle w:val="p0"/>
              <w:snapToGrid w:val="0"/>
              <w:rPr>
                <w:rFonts w:eastAsiaTheme="majorEastAsia"/>
              </w:rPr>
            </w:pPr>
            <w:r w:rsidRPr="00C43E37">
              <w:rPr>
                <w:rFonts w:eastAsiaTheme="majorEastAsia"/>
              </w:rPr>
              <w:t>（</w:t>
            </w:r>
            <w:r w:rsidRPr="00C43E37">
              <w:rPr>
                <w:rFonts w:eastAsiaTheme="majorEastAsia"/>
              </w:rPr>
              <w:t>1</w:t>
            </w:r>
            <w:r w:rsidRPr="00C43E37">
              <w:rPr>
                <w:rFonts w:eastAsiaTheme="majorEastAsia"/>
              </w:rPr>
              <w:t>）考查应用所学知识及应用先进</w:t>
            </w:r>
            <w:r w:rsidRPr="00C43E37">
              <w:rPr>
                <w:rFonts w:eastAsiaTheme="majorEastAsia"/>
              </w:rPr>
              <w:lastRenderedPageBreak/>
              <w:t>信息获取方法解决课题的实践能力、信息获取、筛选、葡语口头表达能力以及团队合作能力；</w:t>
            </w:r>
          </w:p>
          <w:p w:rsidR="00C74A03" w:rsidRPr="00C43E37" w:rsidRDefault="00C74A03" w:rsidP="00C74A03">
            <w:pPr>
              <w:pStyle w:val="p0"/>
              <w:snapToGrid w:val="0"/>
              <w:rPr>
                <w:rFonts w:eastAsiaTheme="majorEastAsia"/>
              </w:rPr>
            </w:pPr>
            <w:r w:rsidRPr="00C43E37">
              <w:rPr>
                <w:rFonts w:eastAsiaTheme="majorEastAsia"/>
              </w:rPr>
              <w:t>（</w:t>
            </w:r>
            <w:r w:rsidRPr="00C43E37">
              <w:rPr>
                <w:rFonts w:eastAsiaTheme="majorEastAsia"/>
              </w:rPr>
              <w:t>2</w:t>
            </w:r>
            <w:r w:rsidRPr="00C43E37">
              <w:rPr>
                <w:rFonts w:eastAsiaTheme="majorEastAsia"/>
              </w:rPr>
              <w:t>）教师根据选题、设计文稿、程序、汇报情况评分。</w:t>
            </w:r>
          </w:p>
        </w:tc>
        <w:tc>
          <w:tcPr>
            <w:tcW w:w="614" w:type="pct"/>
            <w:shd w:val="clear" w:color="auto" w:fill="auto"/>
            <w:vAlign w:val="center"/>
          </w:tcPr>
          <w:p w:rsidR="00C74A03" w:rsidRPr="00C43E37" w:rsidRDefault="00C74A03" w:rsidP="00C74A03">
            <w:pPr>
              <w:pStyle w:val="p0"/>
              <w:snapToGrid w:val="0"/>
              <w:jc w:val="center"/>
              <w:rPr>
                <w:rFonts w:eastAsiaTheme="majorEastAsia"/>
              </w:rPr>
            </w:pPr>
            <w:r w:rsidRPr="00C43E37">
              <w:rPr>
                <w:rFonts w:eastAsiaTheme="majorEastAsia"/>
              </w:rPr>
              <w:t>2</w:t>
            </w:r>
            <w:r w:rsidRPr="00C43E37">
              <w:rPr>
                <w:rFonts w:eastAsiaTheme="majorEastAsia"/>
              </w:rPr>
              <w:t>、</w:t>
            </w:r>
            <w:r w:rsidRPr="00C43E37">
              <w:rPr>
                <w:rFonts w:eastAsiaTheme="majorEastAsia"/>
              </w:rPr>
              <w:t>3</w:t>
            </w:r>
            <w:r w:rsidRPr="00C43E37">
              <w:rPr>
                <w:rFonts w:eastAsiaTheme="majorEastAsia"/>
              </w:rPr>
              <w:t>、</w:t>
            </w:r>
            <w:r w:rsidRPr="00C43E37">
              <w:rPr>
                <w:rFonts w:eastAsiaTheme="majorEastAsia"/>
              </w:rPr>
              <w:t>4</w:t>
            </w:r>
          </w:p>
        </w:tc>
      </w:tr>
      <w:tr w:rsidR="00C74A03" w:rsidRPr="00C43E37" w:rsidTr="00C74A03">
        <w:trPr>
          <w:trHeight w:val="1141"/>
          <w:jc w:val="center"/>
        </w:trPr>
        <w:tc>
          <w:tcPr>
            <w:tcW w:w="524" w:type="pct"/>
            <w:shd w:val="clear" w:color="auto" w:fill="auto"/>
            <w:vAlign w:val="center"/>
          </w:tcPr>
          <w:p w:rsidR="00C74A03" w:rsidRPr="00C43E37" w:rsidRDefault="00C74A03" w:rsidP="00C74A03">
            <w:pPr>
              <w:pStyle w:val="p0"/>
              <w:snapToGrid w:val="0"/>
              <w:rPr>
                <w:rFonts w:eastAsiaTheme="majorEastAsia"/>
              </w:rPr>
            </w:pPr>
            <w:r w:rsidRPr="00C43E37">
              <w:rPr>
                <w:rFonts w:eastAsiaTheme="majorEastAsia"/>
              </w:rPr>
              <w:t>期末考试</w:t>
            </w:r>
          </w:p>
        </w:tc>
        <w:tc>
          <w:tcPr>
            <w:tcW w:w="386" w:type="pct"/>
            <w:shd w:val="clear" w:color="auto" w:fill="auto"/>
            <w:vAlign w:val="center"/>
          </w:tcPr>
          <w:p w:rsidR="00C74A03" w:rsidRPr="00C43E37" w:rsidRDefault="00C74A03" w:rsidP="00C74A03">
            <w:pPr>
              <w:pStyle w:val="p0"/>
              <w:snapToGrid w:val="0"/>
              <w:jc w:val="center"/>
              <w:rPr>
                <w:rFonts w:eastAsiaTheme="majorEastAsia"/>
              </w:rPr>
            </w:pPr>
            <w:r w:rsidRPr="00C43E37">
              <w:rPr>
                <w:rFonts w:eastAsiaTheme="majorEastAsia"/>
              </w:rPr>
              <w:t>60</w:t>
            </w:r>
          </w:p>
        </w:tc>
        <w:tc>
          <w:tcPr>
            <w:tcW w:w="3476" w:type="pct"/>
            <w:shd w:val="clear" w:color="auto" w:fill="auto"/>
            <w:vAlign w:val="center"/>
          </w:tcPr>
          <w:p w:rsidR="00C74A03" w:rsidRPr="00C43E37" w:rsidRDefault="00C74A03" w:rsidP="00C74A03">
            <w:pPr>
              <w:pStyle w:val="p0"/>
              <w:snapToGrid w:val="0"/>
              <w:rPr>
                <w:rFonts w:eastAsiaTheme="majorEastAsia"/>
              </w:rPr>
            </w:pPr>
            <w:r w:rsidRPr="00C43E37">
              <w:rPr>
                <w:rFonts w:eastAsiaTheme="majorEastAsia"/>
              </w:rPr>
              <w:t>（</w:t>
            </w:r>
            <w:r w:rsidRPr="00C43E37">
              <w:rPr>
                <w:rFonts w:eastAsiaTheme="majorEastAsia"/>
              </w:rPr>
              <w:t>1</w:t>
            </w:r>
            <w:r w:rsidRPr="00C43E37">
              <w:rPr>
                <w:rFonts w:eastAsiaTheme="majorEastAsia"/>
              </w:rPr>
              <w:t>）卷面成绩</w:t>
            </w:r>
            <w:r w:rsidRPr="00C43E37">
              <w:rPr>
                <w:rFonts w:eastAsiaTheme="majorEastAsia"/>
              </w:rPr>
              <w:t>100</w:t>
            </w:r>
            <w:r w:rsidRPr="00C43E37">
              <w:rPr>
                <w:rFonts w:eastAsiaTheme="majorEastAsia"/>
              </w:rPr>
              <w:t>分，以卷面成绩乘以其在总评成绩中所占的比例计入课程总评成绩。</w:t>
            </w:r>
          </w:p>
          <w:p w:rsidR="00C74A03" w:rsidRPr="00C43E37" w:rsidRDefault="00C74A03" w:rsidP="00C74A03">
            <w:pPr>
              <w:pStyle w:val="p0"/>
              <w:snapToGrid w:val="0"/>
              <w:rPr>
                <w:rFonts w:eastAsiaTheme="majorEastAsia"/>
              </w:rPr>
            </w:pPr>
            <w:r w:rsidRPr="00C43E37">
              <w:rPr>
                <w:rFonts w:eastAsiaTheme="majorEastAsia"/>
              </w:rPr>
              <w:t>（</w:t>
            </w:r>
            <w:r w:rsidRPr="00C43E37">
              <w:rPr>
                <w:rFonts w:eastAsiaTheme="majorEastAsia"/>
              </w:rPr>
              <w:t>2</w:t>
            </w:r>
            <w:r w:rsidRPr="00C43E37">
              <w:rPr>
                <w:rFonts w:eastAsiaTheme="majorEastAsia"/>
              </w:rPr>
              <w:t>）主要考核学生对于葡萄牙语国家文化知识掌握程度，考查学生对于葡语原文材料阅读速度、信息筛选及运用能力。</w:t>
            </w:r>
          </w:p>
          <w:p w:rsidR="00C74A03" w:rsidRPr="00C43E37" w:rsidRDefault="00C74A03" w:rsidP="00C74A03">
            <w:pPr>
              <w:pStyle w:val="p0"/>
              <w:snapToGrid w:val="0"/>
              <w:rPr>
                <w:rFonts w:eastAsiaTheme="majorEastAsia"/>
              </w:rPr>
            </w:pPr>
            <w:r w:rsidRPr="00C43E37">
              <w:rPr>
                <w:rFonts w:eastAsiaTheme="majorEastAsia"/>
              </w:rPr>
              <w:t>考试题型为：填空、简答、阅读理解等。</w:t>
            </w:r>
          </w:p>
          <w:p w:rsidR="00C74A03" w:rsidRPr="00C43E37" w:rsidRDefault="00C74A03" w:rsidP="00C74A03">
            <w:pPr>
              <w:pStyle w:val="p0"/>
              <w:snapToGrid w:val="0"/>
              <w:rPr>
                <w:rFonts w:eastAsiaTheme="majorEastAsia"/>
              </w:rPr>
            </w:pPr>
            <w:r w:rsidRPr="00C43E37">
              <w:rPr>
                <w:rFonts w:eastAsiaTheme="majorEastAsia"/>
              </w:rPr>
              <w:t>其中</w:t>
            </w:r>
            <w:r w:rsidRPr="00C43E37">
              <w:rPr>
                <w:rFonts w:eastAsiaTheme="majorEastAsia"/>
              </w:rPr>
              <w:t>,</w:t>
            </w:r>
            <w:r w:rsidRPr="00C43E37">
              <w:rPr>
                <w:rFonts w:eastAsiaTheme="majorEastAsia"/>
              </w:rPr>
              <w:t>建议对应课程目标</w:t>
            </w:r>
            <w:r w:rsidRPr="00C43E37">
              <w:rPr>
                <w:rFonts w:eastAsiaTheme="majorEastAsia"/>
              </w:rPr>
              <w:t>1</w:t>
            </w:r>
            <w:r w:rsidRPr="00C43E37">
              <w:rPr>
                <w:rFonts w:eastAsiaTheme="majorEastAsia"/>
              </w:rPr>
              <w:t>、</w:t>
            </w:r>
            <w:r w:rsidRPr="00C43E37">
              <w:rPr>
                <w:rFonts w:eastAsiaTheme="majorEastAsia"/>
              </w:rPr>
              <w:t>3</w:t>
            </w:r>
            <w:r w:rsidRPr="00C43E37">
              <w:rPr>
                <w:rFonts w:eastAsiaTheme="majorEastAsia"/>
              </w:rPr>
              <w:t>的试题占</w:t>
            </w:r>
            <w:r w:rsidRPr="00C43E37">
              <w:rPr>
                <w:rFonts w:eastAsiaTheme="majorEastAsia"/>
              </w:rPr>
              <w:t>30-40%</w:t>
            </w:r>
            <w:r w:rsidRPr="00C43E37">
              <w:rPr>
                <w:rFonts w:eastAsiaTheme="majorEastAsia"/>
              </w:rPr>
              <w:t>，题型以填空题和简答题为主；对应课程目标</w:t>
            </w:r>
            <w:r w:rsidRPr="00C43E37">
              <w:rPr>
                <w:rFonts w:eastAsiaTheme="majorEastAsia"/>
              </w:rPr>
              <w:t>2</w:t>
            </w:r>
            <w:r w:rsidRPr="00C43E37">
              <w:rPr>
                <w:rFonts w:eastAsiaTheme="majorEastAsia"/>
              </w:rPr>
              <w:t>、</w:t>
            </w:r>
            <w:r w:rsidRPr="00C43E37">
              <w:rPr>
                <w:rFonts w:eastAsiaTheme="majorEastAsia"/>
              </w:rPr>
              <w:t>4</w:t>
            </w:r>
            <w:r w:rsidRPr="00C43E37">
              <w:rPr>
                <w:rFonts w:eastAsiaTheme="majorEastAsia"/>
              </w:rPr>
              <w:t>的试题占</w:t>
            </w:r>
            <w:r w:rsidRPr="00C43E37">
              <w:rPr>
                <w:rFonts w:eastAsiaTheme="majorEastAsia"/>
              </w:rPr>
              <w:t>60-70%</w:t>
            </w:r>
            <w:r w:rsidRPr="00C43E37">
              <w:rPr>
                <w:rFonts w:eastAsiaTheme="majorEastAsia"/>
              </w:rPr>
              <w:t>，题型以阅读理解为主。</w:t>
            </w:r>
          </w:p>
        </w:tc>
        <w:tc>
          <w:tcPr>
            <w:tcW w:w="614" w:type="pct"/>
            <w:shd w:val="clear" w:color="auto" w:fill="auto"/>
            <w:vAlign w:val="center"/>
          </w:tcPr>
          <w:p w:rsidR="00C74A03" w:rsidRPr="00C43E37" w:rsidRDefault="00C74A03" w:rsidP="00C74A03">
            <w:pPr>
              <w:pStyle w:val="p0"/>
              <w:snapToGrid w:val="0"/>
              <w:jc w:val="center"/>
              <w:rPr>
                <w:rFonts w:eastAsiaTheme="majorEastAsia"/>
              </w:rPr>
            </w:pPr>
            <w:r w:rsidRPr="00C43E37">
              <w:rPr>
                <w:rFonts w:eastAsiaTheme="majorEastAsia"/>
              </w:rPr>
              <w:t>1</w:t>
            </w:r>
            <w:r w:rsidRPr="00C43E37">
              <w:rPr>
                <w:rFonts w:eastAsiaTheme="majorEastAsia"/>
              </w:rPr>
              <w:t>、</w:t>
            </w:r>
            <w:r w:rsidRPr="00C43E37">
              <w:rPr>
                <w:rFonts w:eastAsiaTheme="majorEastAsia"/>
              </w:rPr>
              <w:t>2</w:t>
            </w:r>
            <w:r w:rsidRPr="00C43E37">
              <w:rPr>
                <w:rFonts w:eastAsiaTheme="majorEastAsia"/>
              </w:rPr>
              <w:t>、</w:t>
            </w:r>
            <w:r w:rsidRPr="00C43E37">
              <w:rPr>
                <w:rFonts w:eastAsiaTheme="majorEastAsia"/>
              </w:rPr>
              <w:t>3</w:t>
            </w:r>
            <w:r w:rsidRPr="00C43E37">
              <w:rPr>
                <w:rFonts w:eastAsiaTheme="majorEastAsia"/>
              </w:rPr>
              <w:t>、</w:t>
            </w:r>
            <w:r w:rsidRPr="00C43E37">
              <w:rPr>
                <w:rFonts w:eastAsiaTheme="majorEastAsia"/>
              </w:rPr>
              <w:t>4</w:t>
            </w:r>
          </w:p>
        </w:tc>
      </w:tr>
    </w:tbl>
    <w:p w:rsidR="00C74A03" w:rsidRPr="007C7446" w:rsidRDefault="00C74A03" w:rsidP="00C74A03">
      <w:pPr>
        <w:spacing w:beforeLines="50" w:before="156" w:afterLines="50" w:after="156"/>
        <w:ind w:left="420" w:hanging="420"/>
        <w:rPr>
          <w:rFonts w:ascii="黑体" w:eastAsia="黑体" w:hAnsi="黑体"/>
          <w:b/>
          <w:bCs/>
          <w:sz w:val="28"/>
          <w:szCs w:val="28"/>
        </w:rPr>
      </w:pPr>
      <w:r w:rsidRPr="007C7446">
        <w:rPr>
          <w:rFonts w:ascii="黑体" w:eastAsia="黑体" w:hAnsi="黑体"/>
          <w:b/>
          <w:bCs/>
          <w:sz w:val="28"/>
          <w:szCs w:val="28"/>
        </w:rPr>
        <w:t>七、本课程与其它课程的联系与分工</w:t>
      </w:r>
    </w:p>
    <w:p w:rsidR="00C74A03" w:rsidRPr="00C43E37" w:rsidRDefault="00C74A03" w:rsidP="00C74A03">
      <w:pPr>
        <w:rPr>
          <w:rFonts w:eastAsiaTheme="majorEastAsia"/>
          <w:bCs/>
          <w:szCs w:val="21"/>
        </w:rPr>
      </w:pPr>
      <w:r w:rsidRPr="00C43E37">
        <w:rPr>
          <w:rFonts w:eastAsiaTheme="majorEastAsia"/>
          <w:szCs w:val="21"/>
        </w:rPr>
        <w:t xml:space="preserve">   </w:t>
      </w:r>
      <w:r w:rsidRPr="005F7957">
        <w:rPr>
          <w:rFonts w:eastAsiaTheme="majorEastAsia"/>
          <w:szCs w:val="21"/>
        </w:rPr>
        <w:t xml:space="preserve"> </w:t>
      </w:r>
      <w:r>
        <w:rPr>
          <w:rFonts w:eastAsiaTheme="majorEastAsia" w:hint="eastAsia"/>
          <w:szCs w:val="21"/>
        </w:rPr>
        <w:t>本门课程</w:t>
      </w:r>
      <w:r w:rsidRPr="005F7957">
        <w:rPr>
          <w:rFonts w:eastAsiaTheme="majorEastAsia"/>
          <w:szCs w:val="21"/>
        </w:rPr>
        <w:t>为《葡萄牙语泛读</w:t>
      </w:r>
      <w:r w:rsidRPr="005F7957">
        <w:rPr>
          <w:rFonts w:eastAsiaTheme="majorEastAsia"/>
          <w:bCs/>
          <w:szCs w:val="21"/>
        </w:rPr>
        <w:t>I</w:t>
      </w:r>
      <w:r w:rsidRPr="005F7957">
        <w:rPr>
          <w:rFonts w:eastAsiaTheme="majorEastAsia"/>
          <w:szCs w:val="21"/>
        </w:rPr>
        <w:t>》的后续课程，为《</w:t>
      </w:r>
      <w:r w:rsidRPr="005F7957">
        <w:rPr>
          <w:rFonts w:eastAsiaTheme="majorEastAsia"/>
          <w:szCs w:val="21"/>
        </w:rPr>
        <w:t>Cultura e História de Portuga</w:t>
      </w:r>
      <w:r>
        <w:rPr>
          <w:rFonts w:eastAsiaTheme="majorEastAsia"/>
          <w:szCs w:val="21"/>
        </w:rPr>
        <w:t>l 2</w:t>
      </w:r>
      <w:r w:rsidRPr="005F7957">
        <w:rPr>
          <w:rFonts w:eastAsiaTheme="majorEastAsia"/>
          <w:szCs w:val="21"/>
        </w:rPr>
        <w:t>》</w:t>
      </w:r>
      <w:r>
        <w:rPr>
          <w:rFonts w:eastAsiaTheme="majorEastAsia" w:hint="eastAsia"/>
          <w:szCs w:val="21"/>
        </w:rPr>
        <w:t>及</w:t>
      </w:r>
      <w:r>
        <w:rPr>
          <w:rFonts w:eastAsiaTheme="majorEastAsia"/>
          <w:szCs w:val="21"/>
        </w:rPr>
        <w:t>其他教材，</w:t>
      </w:r>
      <w:r>
        <w:rPr>
          <w:rFonts w:eastAsiaTheme="majorEastAsia" w:hint="eastAsia"/>
          <w:szCs w:val="21"/>
        </w:rPr>
        <w:t>着重</w:t>
      </w:r>
      <w:r>
        <w:rPr>
          <w:rFonts w:eastAsiaTheme="majorEastAsia"/>
          <w:szCs w:val="21"/>
        </w:rPr>
        <w:t>培养学生的阅读理解能力</w:t>
      </w:r>
      <w:r w:rsidRPr="00C43E37">
        <w:rPr>
          <w:rFonts w:eastAsiaTheme="majorEastAsia"/>
          <w:szCs w:val="21"/>
        </w:rPr>
        <w:t>，可与</w:t>
      </w:r>
      <w:r>
        <w:rPr>
          <w:rFonts w:eastAsiaTheme="majorEastAsia" w:hint="eastAsia"/>
          <w:szCs w:val="21"/>
        </w:rPr>
        <w:t>《</w:t>
      </w:r>
      <w:r w:rsidRPr="00C43E37">
        <w:rPr>
          <w:rFonts w:eastAsiaTheme="majorEastAsia"/>
          <w:szCs w:val="21"/>
        </w:rPr>
        <w:t>葡萄牙语</w:t>
      </w:r>
      <w:r>
        <w:rPr>
          <w:rFonts w:eastAsiaTheme="majorEastAsia" w:hint="eastAsia"/>
          <w:szCs w:val="21"/>
        </w:rPr>
        <w:t>IV</w:t>
      </w:r>
      <w:r>
        <w:rPr>
          <w:rFonts w:eastAsiaTheme="majorEastAsia" w:hint="eastAsia"/>
          <w:szCs w:val="21"/>
        </w:rPr>
        <w:t>》</w:t>
      </w:r>
      <w:r w:rsidRPr="00C43E37">
        <w:rPr>
          <w:rFonts w:eastAsiaTheme="majorEastAsia"/>
          <w:szCs w:val="21"/>
        </w:rPr>
        <w:t>等课程配合，全面培养学生葡萄牙语综合运用能力。</w:t>
      </w:r>
    </w:p>
    <w:p w:rsidR="00C74A03" w:rsidRPr="007C7446" w:rsidRDefault="00C74A03" w:rsidP="00C74A03">
      <w:pPr>
        <w:spacing w:beforeLines="50" w:before="156" w:afterLines="50" w:after="156"/>
        <w:ind w:left="420" w:hanging="420"/>
        <w:rPr>
          <w:rFonts w:ascii="黑体" w:eastAsia="黑体" w:hAnsi="黑体"/>
          <w:b/>
          <w:bCs/>
          <w:sz w:val="28"/>
          <w:szCs w:val="28"/>
        </w:rPr>
      </w:pPr>
      <w:r w:rsidRPr="007C7446">
        <w:rPr>
          <w:rFonts w:ascii="黑体" w:eastAsia="黑体" w:hAnsi="黑体"/>
          <w:b/>
          <w:bCs/>
          <w:sz w:val="28"/>
          <w:szCs w:val="28"/>
        </w:rPr>
        <w:t>八、建议教材及教学参考书</w:t>
      </w:r>
    </w:p>
    <w:p w:rsidR="00C74A03" w:rsidRPr="00C43E37" w:rsidRDefault="00C74A03" w:rsidP="00C74A03">
      <w:pPr>
        <w:ind w:firstLineChars="200" w:firstLine="420"/>
        <w:rPr>
          <w:rFonts w:eastAsiaTheme="majorEastAsia"/>
          <w:szCs w:val="21"/>
          <w:lang w:val="pt-PT"/>
        </w:rPr>
      </w:pPr>
      <w:r w:rsidRPr="00C43E37">
        <w:rPr>
          <w:rFonts w:eastAsiaTheme="majorEastAsia"/>
          <w:szCs w:val="21"/>
          <w:lang w:val="pt-PT"/>
        </w:rPr>
        <w:t>[1] SOUSA, Susana Carvalho. Cultura e História de Portugal 2, Porto, Porto Editora, 2015.</w:t>
      </w:r>
    </w:p>
    <w:p w:rsidR="00C74A03" w:rsidRDefault="00C74A03">
      <w:pPr>
        <w:spacing w:line="240" w:lineRule="auto"/>
        <w:rPr>
          <w:rFonts w:ascii="Times New Roman" w:hAnsi="Times New Roman"/>
          <w:szCs w:val="21"/>
          <w:lang w:val="pt-PT"/>
        </w:rPr>
      </w:pPr>
      <w:r>
        <w:rPr>
          <w:rFonts w:ascii="Times New Roman" w:hAnsi="Times New Roman"/>
          <w:szCs w:val="21"/>
          <w:lang w:val="pt-PT"/>
        </w:rPr>
        <w:br w:type="page"/>
      </w:r>
    </w:p>
    <w:p w:rsidR="00786607" w:rsidRPr="009357E8" w:rsidRDefault="00786607" w:rsidP="009357E8">
      <w:pPr>
        <w:pStyle w:val="2"/>
        <w:outlineLvl w:val="1"/>
      </w:pPr>
      <w:r w:rsidRPr="005027B0">
        <w:t>《葡萄牙语视听说I》课程教学大纲</w:t>
      </w:r>
    </w:p>
    <w:p w:rsidR="00786607" w:rsidRPr="00AD7DAD" w:rsidRDefault="00786607" w:rsidP="00786607">
      <w:pPr>
        <w:jc w:val="center"/>
        <w:rPr>
          <w:rFonts w:ascii="Times New Roman" w:hAnsi="Times New Roman"/>
          <w:szCs w:val="21"/>
        </w:rPr>
      </w:pPr>
      <w:r w:rsidRPr="00AD7DAD">
        <w:rPr>
          <w:rFonts w:ascii="Times New Roman" w:hAnsi="Times New Roman"/>
          <w:szCs w:val="21"/>
        </w:rPr>
        <w:t>执笔人：张龚</w:t>
      </w:r>
      <w:r w:rsidRPr="00AD7DAD">
        <w:rPr>
          <w:rFonts w:ascii="Times New Roman" w:hAnsi="Times New Roman"/>
          <w:szCs w:val="21"/>
        </w:rPr>
        <w:t xml:space="preserve">               </w:t>
      </w:r>
      <w:r w:rsidRPr="00AD7DAD">
        <w:rPr>
          <w:rFonts w:ascii="Times New Roman" w:hAnsi="Times New Roman"/>
          <w:szCs w:val="21"/>
        </w:rPr>
        <w:t>编写日期：</w:t>
      </w:r>
      <w:r w:rsidRPr="00AD7DAD">
        <w:rPr>
          <w:rFonts w:ascii="Times New Roman" w:hAnsi="Times New Roman"/>
          <w:szCs w:val="21"/>
        </w:rPr>
        <w:t>2016</w:t>
      </w:r>
      <w:r w:rsidRPr="00AD7DAD">
        <w:rPr>
          <w:rFonts w:ascii="Times New Roman" w:hAnsi="Times New Roman"/>
          <w:szCs w:val="21"/>
        </w:rPr>
        <w:t>年</w:t>
      </w:r>
      <w:r w:rsidRPr="00AD7DAD">
        <w:rPr>
          <w:rFonts w:ascii="Times New Roman" w:hAnsi="Times New Roman"/>
          <w:szCs w:val="21"/>
        </w:rPr>
        <w:t>3</w:t>
      </w:r>
      <w:r w:rsidRPr="00AD7DAD">
        <w:rPr>
          <w:rFonts w:ascii="Times New Roman" w:hAnsi="Times New Roman"/>
          <w:szCs w:val="21"/>
        </w:rPr>
        <w:t>月</w:t>
      </w:r>
      <w:r w:rsidRPr="00AD7DAD">
        <w:rPr>
          <w:rFonts w:ascii="Times New Roman" w:hAnsi="Times New Roman"/>
          <w:szCs w:val="21"/>
        </w:rPr>
        <w:t>10</w:t>
      </w:r>
      <w:r w:rsidRPr="00AD7DAD">
        <w:rPr>
          <w:rFonts w:ascii="Times New Roman" w:hAnsi="Times New Roman"/>
          <w:szCs w:val="21"/>
        </w:rPr>
        <w:t>日</w:t>
      </w:r>
    </w:p>
    <w:p w:rsidR="00786607" w:rsidRPr="005027B0" w:rsidRDefault="00786607" w:rsidP="00786607">
      <w:pPr>
        <w:widowControl w:val="0"/>
        <w:numPr>
          <w:ilvl w:val="0"/>
          <w:numId w:val="7"/>
        </w:numPr>
        <w:spacing w:beforeLines="50" w:before="156" w:afterLines="50" w:after="156"/>
        <w:jc w:val="both"/>
        <w:rPr>
          <w:rFonts w:ascii="黑体" w:eastAsia="黑体" w:hAnsi="黑体"/>
          <w:b/>
          <w:bCs/>
          <w:sz w:val="28"/>
          <w:szCs w:val="28"/>
        </w:rPr>
      </w:pPr>
      <w:r w:rsidRPr="005027B0">
        <w:rPr>
          <w:rFonts w:ascii="黑体" w:eastAsia="黑体" w:hAnsi="黑体"/>
          <w:b/>
          <w:bCs/>
          <w:sz w:val="28"/>
          <w:szCs w:val="28"/>
        </w:rPr>
        <w:t>课程基本信息</w:t>
      </w:r>
    </w:p>
    <w:p w:rsidR="00786607" w:rsidRPr="00AD7DAD" w:rsidRDefault="00786607" w:rsidP="00786607">
      <w:pPr>
        <w:widowControl w:val="0"/>
        <w:numPr>
          <w:ilvl w:val="0"/>
          <w:numId w:val="6"/>
        </w:numPr>
        <w:ind w:firstLine="6"/>
        <w:jc w:val="both"/>
        <w:rPr>
          <w:rFonts w:ascii="Times New Roman" w:hAnsi="Times New Roman"/>
          <w:szCs w:val="21"/>
        </w:rPr>
      </w:pPr>
      <w:r w:rsidRPr="00AD7DAD">
        <w:rPr>
          <w:rFonts w:ascii="Times New Roman" w:hAnsi="Times New Roman"/>
          <w:szCs w:val="21"/>
        </w:rPr>
        <w:t>课程编号：</w:t>
      </w:r>
      <w:r>
        <w:rPr>
          <w:rFonts w:ascii="Times New Roman" w:hAnsi="Times New Roman" w:hint="eastAsia"/>
          <w:szCs w:val="21"/>
        </w:rPr>
        <w:t>60L971Q</w:t>
      </w:r>
    </w:p>
    <w:p w:rsidR="00786607" w:rsidRPr="00AD7DAD" w:rsidRDefault="00786607" w:rsidP="00786607">
      <w:pPr>
        <w:widowControl w:val="0"/>
        <w:numPr>
          <w:ilvl w:val="0"/>
          <w:numId w:val="6"/>
        </w:numPr>
        <w:ind w:firstLine="6"/>
        <w:jc w:val="both"/>
        <w:rPr>
          <w:rFonts w:ascii="Times New Roman" w:hAnsi="Times New Roman"/>
          <w:szCs w:val="21"/>
        </w:rPr>
      </w:pPr>
      <w:r w:rsidRPr="00AD7DAD">
        <w:rPr>
          <w:rFonts w:ascii="Times New Roman" w:hAnsi="Times New Roman"/>
          <w:szCs w:val="21"/>
        </w:rPr>
        <w:t>课程体系：专业</w:t>
      </w:r>
      <w:r>
        <w:rPr>
          <w:rFonts w:ascii="Times New Roman" w:hAnsi="Times New Roman" w:hint="eastAsia"/>
          <w:szCs w:val="21"/>
        </w:rPr>
        <w:t>选修</w:t>
      </w:r>
      <w:r w:rsidRPr="00AD7DAD">
        <w:rPr>
          <w:rFonts w:ascii="Times New Roman" w:hAnsi="Times New Roman"/>
          <w:szCs w:val="21"/>
        </w:rPr>
        <w:t>课</w:t>
      </w:r>
    </w:p>
    <w:p w:rsidR="00786607" w:rsidRPr="00AD7DAD" w:rsidRDefault="00786607" w:rsidP="00786607">
      <w:pPr>
        <w:widowControl w:val="0"/>
        <w:numPr>
          <w:ilvl w:val="0"/>
          <w:numId w:val="6"/>
        </w:numPr>
        <w:ind w:firstLine="6"/>
        <w:jc w:val="both"/>
        <w:rPr>
          <w:rFonts w:ascii="Times New Roman" w:hAnsi="Times New Roman"/>
          <w:szCs w:val="21"/>
        </w:rPr>
      </w:pPr>
      <w:r w:rsidRPr="00AD7DAD">
        <w:rPr>
          <w:rFonts w:ascii="Times New Roman" w:hAnsi="Times New Roman"/>
          <w:szCs w:val="21"/>
        </w:rPr>
        <w:t>课程性质：限选</w:t>
      </w:r>
    </w:p>
    <w:p w:rsidR="00786607" w:rsidRPr="00AD7DAD" w:rsidRDefault="00786607" w:rsidP="00786607">
      <w:pPr>
        <w:widowControl w:val="0"/>
        <w:numPr>
          <w:ilvl w:val="0"/>
          <w:numId w:val="6"/>
        </w:numPr>
        <w:ind w:firstLine="6"/>
        <w:jc w:val="both"/>
        <w:rPr>
          <w:rFonts w:ascii="Times New Roman" w:hAnsi="Times New Roman"/>
          <w:szCs w:val="21"/>
        </w:rPr>
      </w:pPr>
      <w:r w:rsidRPr="00AD7DAD">
        <w:rPr>
          <w:rFonts w:ascii="Times New Roman" w:hAnsi="Times New Roman"/>
          <w:szCs w:val="21"/>
        </w:rPr>
        <w:t>学时</w:t>
      </w:r>
      <w:r w:rsidRPr="00AD7DAD">
        <w:rPr>
          <w:rFonts w:ascii="Times New Roman" w:hAnsi="Times New Roman"/>
          <w:szCs w:val="21"/>
        </w:rPr>
        <w:t>/</w:t>
      </w:r>
      <w:r w:rsidRPr="00AD7DAD">
        <w:rPr>
          <w:rFonts w:ascii="Times New Roman" w:hAnsi="Times New Roman"/>
          <w:szCs w:val="21"/>
        </w:rPr>
        <w:t>学分：</w:t>
      </w:r>
      <w:r w:rsidRPr="00AD7DAD">
        <w:rPr>
          <w:rFonts w:ascii="Times New Roman" w:hAnsi="Times New Roman"/>
          <w:szCs w:val="21"/>
        </w:rPr>
        <w:t>32</w:t>
      </w:r>
      <w:r w:rsidRPr="00AD7DAD">
        <w:rPr>
          <w:rFonts w:ascii="Times New Roman" w:hAnsi="Times New Roman"/>
          <w:szCs w:val="21"/>
        </w:rPr>
        <w:t>学时</w:t>
      </w:r>
      <w:r w:rsidRPr="00AD7DAD">
        <w:rPr>
          <w:rFonts w:ascii="Times New Roman" w:hAnsi="Times New Roman"/>
          <w:szCs w:val="21"/>
        </w:rPr>
        <w:t>/2</w:t>
      </w:r>
      <w:r w:rsidRPr="00AD7DAD">
        <w:rPr>
          <w:rFonts w:ascii="Times New Roman" w:hAnsi="Times New Roman"/>
          <w:szCs w:val="21"/>
        </w:rPr>
        <w:t>学分</w:t>
      </w:r>
    </w:p>
    <w:p w:rsidR="00786607" w:rsidRPr="00AD7DAD" w:rsidRDefault="00786607" w:rsidP="00786607">
      <w:pPr>
        <w:widowControl w:val="0"/>
        <w:numPr>
          <w:ilvl w:val="0"/>
          <w:numId w:val="6"/>
        </w:numPr>
        <w:ind w:firstLine="6"/>
        <w:jc w:val="both"/>
        <w:rPr>
          <w:rFonts w:ascii="Times New Roman" w:hAnsi="Times New Roman"/>
          <w:szCs w:val="21"/>
        </w:rPr>
      </w:pPr>
      <w:r w:rsidRPr="00AD7DAD">
        <w:rPr>
          <w:rFonts w:ascii="Times New Roman" w:hAnsi="Times New Roman"/>
          <w:szCs w:val="21"/>
        </w:rPr>
        <w:t>先修课程：</w:t>
      </w:r>
      <w:r>
        <w:rPr>
          <w:rFonts w:ascii="Times New Roman" w:hAnsi="Times New Roman" w:hint="eastAsia"/>
          <w:szCs w:val="21"/>
        </w:rPr>
        <w:t>葡萄牙语</w:t>
      </w:r>
      <w:r>
        <w:rPr>
          <w:rFonts w:ascii="Times New Roman" w:hAnsi="Times New Roman"/>
          <w:szCs w:val="21"/>
        </w:rPr>
        <w:t>II</w:t>
      </w:r>
    </w:p>
    <w:p w:rsidR="00786607" w:rsidRPr="00AD7DAD" w:rsidRDefault="00786607" w:rsidP="00786607">
      <w:pPr>
        <w:widowControl w:val="0"/>
        <w:numPr>
          <w:ilvl w:val="0"/>
          <w:numId w:val="6"/>
        </w:numPr>
        <w:ind w:firstLine="6"/>
        <w:jc w:val="both"/>
        <w:rPr>
          <w:rFonts w:ascii="Times New Roman" w:hAnsi="Times New Roman"/>
          <w:szCs w:val="21"/>
        </w:rPr>
      </w:pPr>
      <w:r w:rsidRPr="00AD7DAD">
        <w:rPr>
          <w:rFonts w:ascii="Times New Roman" w:hAnsi="Times New Roman"/>
          <w:szCs w:val="21"/>
        </w:rPr>
        <w:t>适用专业：葡萄牙语专业</w:t>
      </w:r>
    </w:p>
    <w:p w:rsidR="00786607" w:rsidRPr="005027B0" w:rsidRDefault="00786607" w:rsidP="00786607">
      <w:pPr>
        <w:widowControl w:val="0"/>
        <w:numPr>
          <w:ilvl w:val="0"/>
          <w:numId w:val="7"/>
        </w:numPr>
        <w:spacing w:beforeLines="50" w:before="156" w:afterLines="50" w:after="156"/>
        <w:jc w:val="both"/>
        <w:rPr>
          <w:rFonts w:ascii="黑体" w:eastAsia="黑体" w:hAnsi="黑体"/>
          <w:b/>
          <w:bCs/>
          <w:sz w:val="28"/>
          <w:szCs w:val="28"/>
        </w:rPr>
      </w:pPr>
      <w:r w:rsidRPr="005027B0">
        <w:rPr>
          <w:rFonts w:ascii="黑体" w:eastAsia="黑体" w:hAnsi="黑体"/>
          <w:b/>
          <w:bCs/>
          <w:sz w:val="28"/>
          <w:szCs w:val="28"/>
        </w:rPr>
        <w:t>课程教学目标</w:t>
      </w:r>
    </w:p>
    <w:p w:rsidR="00786607" w:rsidRPr="00AD7DAD" w:rsidRDefault="00786607" w:rsidP="00786607">
      <w:pPr>
        <w:ind w:firstLineChars="200" w:firstLine="420"/>
        <w:rPr>
          <w:rFonts w:ascii="Times New Roman" w:hAnsi="Times New Roman"/>
          <w:szCs w:val="21"/>
        </w:rPr>
      </w:pPr>
      <w:r w:rsidRPr="00AD7DAD">
        <w:rPr>
          <w:rFonts w:ascii="Times New Roman" w:hAnsi="Times New Roman"/>
          <w:szCs w:val="21"/>
        </w:rPr>
        <w:t>本课程为专业选修课，旨在加强学生的葡语听说能力，扩大知识面，提高文化素养，培养学生跨文化交际能力，也为提高学生的综合素质奠定一个良好的基础。具体教学目标如下：</w:t>
      </w:r>
    </w:p>
    <w:p w:rsidR="00786607" w:rsidRPr="00AD7DAD" w:rsidRDefault="00786607" w:rsidP="00786607">
      <w:pPr>
        <w:ind w:firstLineChars="200" w:firstLine="420"/>
        <w:rPr>
          <w:rFonts w:ascii="Times New Roman" w:hAnsi="Times New Roman"/>
          <w:bCs/>
          <w:szCs w:val="21"/>
        </w:rPr>
      </w:pPr>
      <w:r w:rsidRPr="00AD7DAD">
        <w:rPr>
          <w:rFonts w:ascii="Times New Roman" w:hAnsi="Times New Roman"/>
          <w:bCs/>
          <w:szCs w:val="21"/>
        </w:rPr>
        <w:t>1.</w:t>
      </w:r>
      <w:r>
        <w:rPr>
          <w:rFonts w:ascii="Times New Roman" w:hAnsi="Times New Roman"/>
          <w:bCs/>
          <w:szCs w:val="21"/>
        </w:rPr>
        <w:t>听力理解能力：</w:t>
      </w:r>
      <w:r w:rsidRPr="00AD7DAD">
        <w:rPr>
          <w:rFonts w:ascii="Times New Roman" w:hAnsi="Times New Roman"/>
          <w:bCs/>
          <w:szCs w:val="21"/>
        </w:rPr>
        <w:t>能听懂一般性葡语谈话和</w:t>
      </w:r>
      <w:r>
        <w:rPr>
          <w:rFonts w:ascii="Times New Roman" w:hAnsi="Times New Roman" w:hint="eastAsia"/>
          <w:bCs/>
          <w:szCs w:val="21"/>
        </w:rPr>
        <w:t>讲解</w:t>
      </w:r>
      <w:r>
        <w:rPr>
          <w:rFonts w:ascii="Times New Roman" w:hAnsi="Times New Roman"/>
          <w:bCs/>
          <w:szCs w:val="21"/>
        </w:rPr>
        <w:t>等</w:t>
      </w:r>
      <w:r w:rsidRPr="00AD7DAD">
        <w:rPr>
          <w:rFonts w:ascii="Times New Roman" w:hAnsi="Times New Roman"/>
          <w:bCs/>
          <w:szCs w:val="21"/>
        </w:rPr>
        <w:t>。能基本</w:t>
      </w:r>
      <w:r w:rsidRPr="00AD7DAD">
        <w:rPr>
          <w:rFonts w:ascii="Times New Roman" w:hAnsi="Times New Roman"/>
          <w:bCs/>
          <w:szCs w:val="21"/>
        </w:rPr>
        <w:lastRenderedPageBreak/>
        <w:t>听懂慢速葡语节目，语速为每分钟</w:t>
      </w:r>
      <w:r w:rsidRPr="00AD7DAD">
        <w:rPr>
          <w:rFonts w:ascii="Times New Roman" w:hAnsi="Times New Roman"/>
          <w:bCs/>
          <w:szCs w:val="21"/>
        </w:rPr>
        <w:t>130</w:t>
      </w:r>
      <w:r w:rsidRPr="00AD7DAD">
        <w:rPr>
          <w:rFonts w:ascii="Times New Roman" w:hAnsi="Times New Roman"/>
          <w:bCs/>
          <w:szCs w:val="21"/>
        </w:rPr>
        <w:t>词左右，能运用基本的听力技巧帮助理解</w:t>
      </w:r>
      <w:r>
        <w:rPr>
          <w:rFonts w:ascii="Times New Roman" w:hAnsi="Times New Roman" w:hint="eastAsia"/>
          <w:bCs/>
          <w:szCs w:val="21"/>
        </w:rPr>
        <w:t>，</w:t>
      </w:r>
      <w:r w:rsidRPr="00AD7DAD">
        <w:rPr>
          <w:rFonts w:ascii="Times New Roman" w:hAnsi="Times New Roman"/>
          <w:bCs/>
          <w:szCs w:val="21"/>
        </w:rPr>
        <w:t>掌握其中心大意，</w:t>
      </w:r>
      <w:r>
        <w:rPr>
          <w:rFonts w:ascii="Times New Roman" w:hAnsi="Times New Roman" w:hint="eastAsia"/>
          <w:bCs/>
          <w:szCs w:val="21"/>
        </w:rPr>
        <w:t>补全</w:t>
      </w:r>
      <w:r>
        <w:rPr>
          <w:rFonts w:ascii="Times New Roman" w:hAnsi="Times New Roman"/>
          <w:bCs/>
          <w:szCs w:val="21"/>
        </w:rPr>
        <w:t>完整语篇，</w:t>
      </w:r>
      <w:r w:rsidRPr="00AD7DAD">
        <w:rPr>
          <w:rFonts w:ascii="Times New Roman" w:hAnsi="Times New Roman"/>
          <w:bCs/>
          <w:szCs w:val="21"/>
        </w:rPr>
        <w:t>抓住要点和有关细节。</w:t>
      </w:r>
    </w:p>
    <w:p w:rsidR="00786607" w:rsidRPr="00AD7DAD" w:rsidRDefault="00786607" w:rsidP="00786607">
      <w:pPr>
        <w:ind w:firstLineChars="200" w:firstLine="420"/>
        <w:rPr>
          <w:rFonts w:ascii="Times New Roman" w:hAnsi="Times New Roman"/>
          <w:bCs/>
          <w:szCs w:val="21"/>
        </w:rPr>
      </w:pPr>
      <w:r w:rsidRPr="00AD7DAD">
        <w:rPr>
          <w:rFonts w:ascii="Times New Roman" w:hAnsi="Times New Roman"/>
          <w:bCs/>
          <w:szCs w:val="21"/>
        </w:rPr>
        <w:t>2.</w:t>
      </w:r>
      <w:r w:rsidRPr="00AD7DAD">
        <w:rPr>
          <w:rFonts w:ascii="Times New Roman" w:hAnsi="Times New Roman"/>
          <w:bCs/>
          <w:szCs w:val="21"/>
        </w:rPr>
        <w:t>口语表达能力：能在学习过程中用较为正确的葡语与老师、同学进行交流，并能就某一主题进行讨论。能就日常话题和来自葡语国家的人士进行简单交谈。能就所熟悉的话题经准备后作简短发言，表达比较清楚，语音、语调基本正确。能在交谈中使用基本的会话策略。</w:t>
      </w:r>
      <w:r w:rsidRPr="00AD7DAD">
        <w:rPr>
          <w:rFonts w:ascii="Times New Roman" w:hAnsi="Times New Roman"/>
          <w:bCs/>
          <w:szCs w:val="21"/>
        </w:rPr>
        <w:t> </w:t>
      </w:r>
    </w:p>
    <w:p w:rsidR="00786607" w:rsidRPr="005027B0" w:rsidRDefault="00786607" w:rsidP="00786607">
      <w:pPr>
        <w:spacing w:beforeLines="50" w:before="156" w:afterLines="50" w:after="156"/>
        <w:rPr>
          <w:rFonts w:ascii="黑体" w:eastAsia="黑体" w:hAnsi="黑体"/>
          <w:b/>
          <w:bCs/>
          <w:sz w:val="28"/>
          <w:szCs w:val="28"/>
        </w:rPr>
      </w:pPr>
      <w:r w:rsidRPr="005027B0">
        <w:rPr>
          <w:rFonts w:ascii="黑体" w:eastAsia="黑体" w:hAnsi="黑体"/>
          <w:b/>
          <w:bCs/>
          <w:sz w:val="28"/>
          <w:szCs w:val="28"/>
        </w:rPr>
        <w:t>三、课程目标和毕业要求的对应关系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4961"/>
        <w:gridCol w:w="743"/>
      </w:tblGrid>
      <w:tr w:rsidR="00786607" w:rsidRPr="000E4260" w:rsidTr="001C569A">
        <w:trPr>
          <w:jc w:val="center"/>
        </w:trPr>
        <w:tc>
          <w:tcPr>
            <w:tcW w:w="3085" w:type="dxa"/>
            <w:vAlign w:val="center"/>
          </w:tcPr>
          <w:p w:rsidR="00786607" w:rsidRPr="000E4260" w:rsidRDefault="00786607" w:rsidP="001C569A">
            <w:pPr>
              <w:rPr>
                <w:rFonts w:ascii="Times New Roman" w:hAnsi="Times New Roman"/>
                <w:color w:val="000000"/>
                <w:szCs w:val="21"/>
              </w:rPr>
            </w:pPr>
            <w:r w:rsidRPr="000E4260">
              <w:rPr>
                <w:rFonts w:ascii="Times New Roman" w:hAnsi="Times New Roman"/>
                <w:bCs/>
                <w:color w:val="000000"/>
                <w:kern w:val="24"/>
                <w:szCs w:val="21"/>
              </w:rPr>
              <w:t>毕业要求</w:t>
            </w:r>
          </w:p>
        </w:tc>
        <w:tc>
          <w:tcPr>
            <w:tcW w:w="4961" w:type="dxa"/>
            <w:vAlign w:val="center"/>
          </w:tcPr>
          <w:p w:rsidR="00786607" w:rsidRPr="000E4260" w:rsidRDefault="00786607" w:rsidP="001C569A">
            <w:pPr>
              <w:rPr>
                <w:rFonts w:ascii="Times New Roman" w:hAnsi="Times New Roman"/>
                <w:color w:val="000000"/>
                <w:szCs w:val="21"/>
              </w:rPr>
            </w:pPr>
            <w:r w:rsidRPr="000E4260">
              <w:rPr>
                <w:rFonts w:ascii="Times New Roman" w:hAnsi="Times New Roman"/>
                <w:bCs/>
                <w:color w:val="000000"/>
                <w:kern w:val="24"/>
                <w:szCs w:val="21"/>
              </w:rPr>
              <w:t>毕业要求指标点</w:t>
            </w:r>
          </w:p>
        </w:tc>
        <w:tc>
          <w:tcPr>
            <w:tcW w:w="743" w:type="dxa"/>
            <w:vAlign w:val="center"/>
          </w:tcPr>
          <w:p w:rsidR="00786607" w:rsidRDefault="00786607" w:rsidP="001C569A">
            <w:pPr>
              <w:rPr>
                <w:rFonts w:ascii="Times New Roman" w:hAnsi="Times New Roman"/>
                <w:bCs/>
                <w:color w:val="000000"/>
                <w:kern w:val="24"/>
                <w:szCs w:val="21"/>
              </w:rPr>
            </w:pPr>
            <w:r w:rsidRPr="000E4260">
              <w:rPr>
                <w:rFonts w:ascii="Times New Roman" w:hAnsi="Times New Roman"/>
                <w:bCs/>
                <w:color w:val="000000"/>
                <w:kern w:val="24"/>
                <w:szCs w:val="21"/>
              </w:rPr>
              <w:t>课程</w:t>
            </w:r>
          </w:p>
          <w:p w:rsidR="00786607" w:rsidRPr="000E4260" w:rsidRDefault="00786607" w:rsidP="001C569A">
            <w:pPr>
              <w:rPr>
                <w:rFonts w:ascii="Times New Roman" w:hAnsi="Times New Roman"/>
                <w:color w:val="000000"/>
                <w:szCs w:val="21"/>
              </w:rPr>
            </w:pPr>
            <w:r w:rsidRPr="000E4260">
              <w:rPr>
                <w:rFonts w:ascii="Times New Roman" w:hAnsi="Times New Roman"/>
                <w:bCs/>
                <w:color w:val="000000"/>
                <w:kern w:val="24"/>
                <w:szCs w:val="21"/>
              </w:rPr>
              <w:t>目标</w:t>
            </w:r>
          </w:p>
        </w:tc>
      </w:tr>
      <w:tr w:rsidR="00786607" w:rsidRPr="000E4260" w:rsidTr="001C569A">
        <w:trPr>
          <w:jc w:val="center"/>
        </w:trPr>
        <w:tc>
          <w:tcPr>
            <w:tcW w:w="3085" w:type="dxa"/>
            <w:vMerge w:val="restart"/>
            <w:vAlign w:val="center"/>
          </w:tcPr>
          <w:p w:rsidR="00786607" w:rsidRPr="000E4260" w:rsidRDefault="00786607" w:rsidP="001C569A">
            <w:pPr>
              <w:pStyle w:val="a4"/>
              <w:spacing w:after="156"/>
              <w:ind w:leftChars="0" w:left="0"/>
              <w:rPr>
                <w:rFonts w:ascii="Times New Roman" w:hAnsi="Times New Roman"/>
                <w:color w:val="FF0000"/>
                <w:szCs w:val="21"/>
              </w:rPr>
            </w:pPr>
            <w:r w:rsidRPr="000E4260">
              <w:rPr>
                <w:rFonts w:ascii="Times New Roman" w:hAnsi="Times New Roman"/>
                <w:szCs w:val="21"/>
              </w:rPr>
              <w:t>1</w:t>
            </w:r>
            <w:r w:rsidRPr="000E4260">
              <w:rPr>
                <w:rFonts w:ascii="Times New Roman" w:hAnsi="Times New Roman"/>
                <w:szCs w:val="21"/>
              </w:rPr>
              <w:t>、掌握合理的葡萄牙语听、说、读、写技能</w:t>
            </w:r>
          </w:p>
          <w:p w:rsidR="00786607" w:rsidRPr="000E4260" w:rsidRDefault="00786607" w:rsidP="001C569A">
            <w:pPr>
              <w:pStyle w:val="a4"/>
              <w:spacing w:after="156"/>
              <w:rPr>
                <w:rFonts w:ascii="Times New Roman" w:hAnsi="Times New Roman"/>
                <w:color w:val="FF0000"/>
                <w:szCs w:val="21"/>
              </w:rPr>
            </w:pPr>
          </w:p>
        </w:tc>
        <w:tc>
          <w:tcPr>
            <w:tcW w:w="4961" w:type="dxa"/>
            <w:vAlign w:val="center"/>
          </w:tcPr>
          <w:p w:rsidR="00786607" w:rsidRPr="000E4260" w:rsidRDefault="00786607" w:rsidP="001C569A">
            <w:pPr>
              <w:rPr>
                <w:rFonts w:ascii="Times New Roman" w:hAnsi="Times New Roman"/>
                <w:color w:val="FF0000"/>
                <w:szCs w:val="21"/>
              </w:rPr>
            </w:pPr>
            <w:r w:rsidRPr="000E4260">
              <w:rPr>
                <w:rFonts w:ascii="Times New Roman" w:hAnsi="Times New Roman"/>
                <w:szCs w:val="21"/>
              </w:rPr>
              <w:t xml:space="preserve">1.1.1 </w:t>
            </w:r>
            <w:r w:rsidRPr="000E4260">
              <w:rPr>
                <w:rFonts w:ascii="Times New Roman" w:hAnsi="Times New Roman"/>
                <w:szCs w:val="21"/>
              </w:rPr>
              <w:t>能够轻松听懂葡萄牙语非正式话题或日常生活话题的信息</w:t>
            </w:r>
          </w:p>
        </w:tc>
        <w:tc>
          <w:tcPr>
            <w:tcW w:w="743"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1.</w:t>
            </w:r>
          </w:p>
        </w:tc>
      </w:tr>
      <w:tr w:rsidR="00786607" w:rsidRPr="000E4260" w:rsidTr="001C569A">
        <w:trPr>
          <w:jc w:val="center"/>
        </w:trPr>
        <w:tc>
          <w:tcPr>
            <w:tcW w:w="3085" w:type="dxa"/>
            <w:vMerge/>
            <w:vAlign w:val="center"/>
          </w:tcPr>
          <w:p w:rsidR="00786607" w:rsidRPr="000E4260" w:rsidRDefault="00786607" w:rsidP="001C569A">
            <w:pPr>
              <w:pStyle w:val="a4"/>
              <w:spacing w:after="156"/>
              <w:rPr>
                <w:rFonts w:ascii="Times New Roman" w:hAnsi="Times New Roman"/>
                <w:szCs w:val="21"/>
              </w:rPr>
            </w:pPr>
          </w:p>
        </w:tc>
        <w:tc>
          <w:tcPr>
            <w:tcW w:w="4961"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1.1.3. </w:t>
            </w:r>
            <w:r w:rsidRPr="000E4260">
              <w:rPr>
                <w:rFonts w:ascii="Times New Roman" w:hAnsi="Times New Roman"/>
                <w:szCs w:val="21"/>
              </w:rPr>
              <w:t>能够发音清晰、流利自如的与葡语母语者交流，并在各类正式与非正式话题中积极阐述自己的观点，连贯表达复杂的内容</w:t>
            </w:r>
          </w:p>
        </w:tc>
        <w:tc>
          <w:tcPr>
            <w:tcW w:w="743"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2</w:t>
            </w:r>
          </w:p>
        </w:tc>
      </w:tr>
      <w:tr w:rsidR="00786607" w:rsidRPr="000E4260" w:rsidTr="001C569A">
        <w:trPr>
          <w:jc w:val="center"/>
        </w:trPr>
        <w:tc>
          <w:tcPr>
            <w:tcW w:w="3085" w:type="dxa"/>
            <w:vMerge/>
            <w:vAlign w:val="center"/>
          </w:tcPr>
          <w:p w:rsidR="00786607" w:rsidRPr="000E4260" w:rsidRDefault="00786607" w:rsidP="001C569A">
            <w:pPr>
              <w:pStyle w:val="a4"/>
              <w:spacing w:after="156"/>
              <w:ind w:leftChars="0" w:left="0"/>
              <w:rPr>
                <w:rFonts w:ascii="Times New Roman" w:hAnsi="Times New Roman"/>
                <w:szCs w:val="21"/>
              </w:rPr>
            </w:pPr>
          </w:p>
        </w:tc>
        <w:tc>
          <w:tcPr>
            <w:tcW w:w="4961"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1.1.5 </w:t>
            </w:r>
            <w:r w:rsidRPr="000E4260">
              <w:rPr>
                <w:rFonts w:ascii="Times New Roman" w:hAnsi="Times New Roman"/>
                <w:szCs w:val="21"/>
              </w:rPr>
              <w:t>能够准确无误的使用葡萄牙语进行非正式和正式篇章（公文类）的写作，并表现出对篇章的组织、衔接和逻辑用词方面的驾驭能力</w:t>
            </w:r>
          </w:p>
        </w:tc>
        <w:tc>
          <w:tcPr>
            <w:tcW w:w="743"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2</w:t>
            </w:r>
          </w:p>
        </w:tc>
      </w:tr>
      <w:tr w:rsidR="00786607" w:rsidRPr="000E4260" w:rsidTr="001C569A">
        <w:trPr>
          <w:jc w:val="center"/>
        </w:trPr>
        <w:tc>
          <w:tcPr>
            <w:tcW w:w="3085" w:type="dxa"/>
            <w:vMerge/>
            <w:vAlign w:val="center"/>
          </w:tcPr>
          <w:p w:rsidR="00786607" w:rsidRPr="000E4260" w:rsidRDefault="00786607" w:rsidP="001C569A">
            <w:pPr>
              <w:rPr>
                <w:rFonts w:ascii="Times New Roman" w:hAnsi="Times New Roman"/>
                <w:szCs w:val="21"/>
              </w:rPr>
            </w:pPr>
          </w:p>
        </w:tc>
        <w:tc>
          <w:tcPr>
            <w:tcW w:w="4961"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1.4</w:t>
            </w:r>
            <w:r w:rsidRPr="000E4260">
              <w:rPr>
                <w:rFonts w:ascii="Times New Roman" w:hAnsi="Times New Roman"/>
                <w:szCs w:val="21"/>
              </w:rPr>
              <w:t>了解不同国家、民族和社会群体的语言特点，构建多元语言认知</w:t>
            </w:r>
          </w:p>
        </w:tc>
        <w:tc>
          <w:tcPr>
            <w:tcW w:w="743"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2</w:t>
            </w:r>
          </w:p>
        </w:tc>
      </w:tr>
      <w:tr w:rsidR="00786607" w:rsidRPr="000E4260" w:rsidTr="001C569A">
        <w:trPr>
          <w:jc w:val="center"/>
        </w:trPr>
        <w:tc>
          <w:tcPr>
            <w:tcW w:w="3085" w:type="dxa"/>
            <w:vMerge/>
            <w:vAlign w:val="center"/>
          </w:tcPr>
          <w:p w:rsidR="00786607" w:rsidRPr="000E4260" w:rsidRDefault="00786607" w:rsidP="001C569A">
            <w:pPr>
              <w:rPr>
                <w:rFonts w:ascii="Times New Roman" w:hAnsi="Times New Roman"/>
                <w:szCs w:val="21"/>
              </w:rPr>
            </w:pPr>
          </w:p>
        </w:tc>
        <w:tc>
          <w:tcPr>
            <w:tcW w:w="4961"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1.5</w:t>
            </w:r>
            <w:r w:rsidRPr="000E4260">
              <w:rPr>
                <w:rFonts w:ascii="Times New Roman" w:hAnsi="Times New Roman"/>
                <w:szCs w:val="21"/>
              </w:rPr>
              <w:t>理解不同语种之间的差异，合理迁移语言能力，掌握科学的外语学习策略</w:t>
            </w:r>
          </w:p>
        </w:tc>
        <w:tc>
          <w:tcPr>
            <w:tcW w:w="743"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1</w:t>
            </w:r>
          </w:p>
        </w:tc>
      </w:tr>
      <w:tr w:rsidR="00786607" w:rsidRPr="000E4260" w:rsidTr="001C569A">
        <w:trPr>
          <w:jc w:val="center"/>
        </w:trPr>
        <w:tc>
          <w:tcPr>
            <w:tcW w:w="3085" w:type="dxa"/>
            <w:vAlign w:val="center"/>
          </w:tcPr>
          <w:p w:rsidR="00786607" w:rsidRPr="000E4260" w:rsidRDefault="00786607" w:rsidP="001C569A">
            <w:pPr>
              <w:rPr>
                <w:rFonts w:ascii="Times New Roman" w:hAnsi="Times New Roman"/>
                <w:szCs w:val="21"/>
              </w:rPr>
            </w:pPr>
            <w:r w:rsidRPr="000E4260">
              <w:rPr>
                <w:rFonts w:ascii="Times New Roman" w:hAnsi="Times New Roman"/>
                <w:szCs w:val="21"/>
              </w:rPr>
              <w:t>2</w:t>
            </w:r>
            <w:r w:rsidRPr="000E4260">
              <w:rPr>
                <w:rFonts w:ascii="Times New Roman" w:hAnsi="Times New Roman"/>
                <w:szCs w:val="21"/>
              </w:rPr>
              <w:t>、语言应用能力：在社会实践活动中体现熟练的语用能力，在专业领域具备优秀的葡汉</w:t>
            </w:r>
            <w:r w:rsidRPr="000E4260">
              <w:rPr>
                <w:rFonts w:ascii="Times New Roman" w:hAnsi="Times New Roman"/>
                <w:szCs w:val="21"/>
              </w:rPr>
              <w:t>-</w:t>
            </w:r>
            <w:r w:rsidRPr="000E4260">
              <w:rPr>
                <w:rFonts w:ascii="Times New Roman" w:hAnsi="Times New Roman"/>
                <w:szCs w:val="21"/>
              </w:rPr>
              <w:t>汉葡翻译能</w:t>
            </w:r>
          </w:p>
        </w:tc>
        <w:tc>
          <w:tcPr>
            <w:tcW w:w="4961"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2.2 </w:t>
            </w:r>
            <w:r w:rsidRPr="000E4260">
              <w:rPr>
                <w:rFonts w:ascii="Times New Roman" w:hAnsi="Times New Roman"/>
                <w:szCs w:val="21"/>
              </w:rPr>
              <w:t>具备语境推理能力，能够合理判断言语交际活动的社会、文化、政治因素和说话者的情感因素</w:t>
            </w:r>
          </w:p>
        </w:tc>
        <w:tc>
          <w:tcPr>
            <w:tcW w:w="743"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rPr>
              <w:t>1</w:t>
            </w:r>
          </w:p>
        </w:tc>
      </w:tr>
      <w:tr w:rsidR="00786607" w:rsidRPr="000E4260" w:rsidTr="001C569A">
        <w:trPr>
          <w:jc w:val="center"/>
        </w:trPr>
        <w:tc>
          <w:tcPr>
            <w:tcW w:w="3085" w:type="dxa"/>
            <w:vAlign w:val="center"/>
          </w:tcPr>
          <w:p w:rsidR="00786607" w:rsidRPr="000E4260" w:rsidRDefault="00786607" w:rsidP="001C569A">
            <w:pPr>
              <w:rPr>
                <w:rFonts w:ascii="Times New Roman" w:hAnsi="Times New Roman"/>
                <w:color w:val="FF0000"/>
                <w:szCs w:val="21"/>
              </w:rPr>
            </w:pPr>
            <w:r w:rsidRPr="000E4260">
              <w:rPr>
                <w:rFonts w:ascii="Times New Roman" w:hAnsi="Times New Roman"/>
                <w:szCs w:val="21"/>
              </w:rPr>
              <w:t>3</w:t>
            </w:r>
            <w:r w:rsidRPr="000E4260">
              <w:rPr>
                <w:rFonts w:ascii="Times New Roman" w:hAnsi="Times New Roman"/>
                <w:szCs w:val="21"/>
              </w:rPr>
              <w:t>、跨文化能力：具备跨文化适应能力和跨文化交际意识</w:t>
            </w:r>
          </w:p>
        </w:tc>
        <w:tc>
          <w:tcPr>
            <w:tcW w:w="4961" w:type="dxa"/>
            <w:vAlign w:val="center"/>
          </w:tcPr>
          <w:p w:rsidR="00786607" w:rsidRPr="000E4260" w:rsidRDefault="00786607" w:rsidP="001C569A">
            <w:pPr>
              <w:pStyle w:val="a4"/>
              <w:spacing w:after="156"/>
              <w:ind w:leftChars="0" w:left="0"/>
              <w:rPr>
                <w:rFonts w:ascii="Times New Roman" w:hAnsi="Times New Roman"/>
                <w:color w:val="FF0000"/>
                <w:szCs w:val="21"/>
              </w:rPr>
            </w:pPr>
            <w:r w:rsidRPr="000E4260">
              <w:rPr>
                <w:rFonts w:ascii="Times New Roman" w:hAnsi="Times New Roman"/>
                <w:szCs w:val="21"/>
              </w:rPr>
              <w:t xml:space="preserve">3.1 </w:t>
            </w:r>
            <w:r w:rsidRPr="000E4260">
              <w:rPr>
                <w:rFonts w:ascii="Times New Roman" w:hAnsi="Times New Roman"/>
                <w:szCs w:val="21"/>
              </w:rPr>
              <w:t>了解不同国家、民族和群体的文化特色，具备多元文化意识</w:t>
            </w:r>
          </w:p>
        </w:tc>
        <w:tc>
          <w:tcPr>
            <w:tcW w:w="743"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1</w:t>
            </w:r>
          </w:p>
        </w:tc>
      </w:tr>
      <w:tr w:rsidR="00786607" w:rsidRPr="000E4260" w:rsidTr="001C569A">
        <w:trPr>
          <w:trHeight w:val="2263"/>
          <w:jc w:val="center"/>
        </w:trPr>
        <w:tc>
          <w:tcPr>
            <w:tcW w:w="3085" w:type="dxa"/>
            <w:vAlign w:val="center"/>
          </w:tcPr>
          <w:p w:rsidR="00786607" w:rsidRPr="000E4260" w:rsidRDefault="00786607" w:rsidP="001C569A">
            <w:pPr>
              <w:rPr>
                <w:rFonts w:ascii="Times New Roman" w:hAnsi="Times New Roman"/>
                <w:szCs w:val="21"/>
              </w:rPr>
            </w:pPr>
            <w:r w:rsidRPr="000E4260">
              <w:rPr>
                <w:rFonts w:ascii="Times New Roman" w:hAnsi="Times New Roman"/>
                <w:szCs w:val="21"/>
              </w:rPr>
              <w:t xml:space="preserve">8. </w:t>
            </w:r>
            <w:r w:rsidRPr="000E4260">
              <w:rPr>
                <w:rFonts w:ascii="Times New Roman" w:hAnsi="Times New Roman"/>
                <w:szCs w:val="21"/>
              </w:rPr>
              <w:t>终身学习能力：认识到在多元语言和文化环境下，语言学习是一项</w:t>
            </w:r>
            <w:r w:rsidRPr="000E4260">
              <w:rPr>
                <w:rFonts w:ascii="Times New Roman" w:hAnsi="Times New Roman"/>
                <w:szCs w:val="21"/>
              </w:rPr>
              <w:t>“</w:t>
            </w:r>
            <w:r w:rsidRPr="000E4260">
              <w:rPr>
                <w:rFonts w:ascii="Times New Roman" w:hAnsi="Times New Roman"/>
                <w:szCs w:val="21"/>
              </w:rPr>
              <w:t>终生事业</w:t>
            </w:r>
            <w:r w:rsidRPr="000E4260">
              <w:rPr>
                <w:rFonts w:ascii="Times New Roman" w:hAnsi="Times New Roman"/>
                <w:szCs w:val="21"/>
              </w:rPr>
              <w:t>”</w:t>
            </w:r>
            <w:r w:rsidRPr="000E4260">
              <w:rPr>
                <w:rFonts w:ascii="Times New Roman" w:hAnsi="Times New Roman"/>
                <w:szCs w:val="21"/>
              </w:rPr>
              <w:t>，具备</w:t>
            </w:r>
            <w:r w:rsidRPr="000E4260">
              <w:rPr>
                <w:rFonts w:ascii="Times New Roman" w:hAnsi="Times New Roman"/>
                <w:szCs w:val="21"/>
              </w:rPr>
              <w:t>“</w:t>
            </w:r>
            <w:r w:rsidRPr="000E4260">
              <w:rPr>
                <w:rFonts w:ascii="Times New Roman" w:hAnsi="Times New Roman"/>
                <w:szCs w:val="21"/>
              </w:rPr>
              <w:t>多元语言能力</w:t>
            </w:r>
            <w:r w:rsidRPr="000E4260">
              <w:rPr>
                <w:rFonts w:ascii="Times New Roman" w:hAnsi="Times New Roman"/>
                <w:szCs w:val="21"/>
              </w:rPr>
              <w:t>”</w:t>
            </w:r>
            <w:r w:rsidRPr="000E4260">
              <w:rPr>
                <w:rFonts w:ascii="Times New Roman" w:hAnsi="Times New Roman"/>
                <w:szCs w:val="21"/>
              </w:rPr>
              <w:t>是外语学习者的终极目标。</w:t>
            </w:r>
          </w:p>
          <w:p w:rsidR="00786607" w:rsidRPr="000E4260" w:rsidRDefault="00786607" w:rsidP="001C569A">
            <w:pPr>
              <w:rPr>
                <w:rFonts w:ascii="Times New Roman" w:hAnsi="Times New Roman"/>
                <w:szCs w:val="21"/>
              </w:rPr>
            </w:pPr>
            <w:r w:rsidRPr="000E4260">
              <w:rPr>
                <w:rFonts w:ascii="Times New Roman" w:hAnsi="Times New Roman"/>
                <w:szCs w:val="21"/>
              </w:rPr>
              <w:t>题和研究解决问题的能力。</w:t>
            </w:r>
          </w:p>
        </w:tc>
        <w:tc>
          <w:tcPr>
            <w:tcW w:w="4961"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8.1 </w:t>
            </w:r>
            <w:r w:rsidRPr="000E4260">
              <w:rPr>
                <w:rFonts w:ascii="Times New Roman" w:hAnsi="Times New Roman"/>
                <w:szCs w:val="21"/>
              </w:rPr>
              <w:t>对葡萄牙语语言学习的目标、策略和方法具有明确的认识</w:t>
            </w:r>
          </w:p>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8.2 </w:t>
            </w:r>
            <w:r w:rsidRPr="000E4260">
              <w:rPr>
                <w:rFonts w:ascii="Times New Roman" w:hAnsi="Times New Roman"/>
                <w:szCs w:val="21"/>
              </w:rPr>
              <w:t>对学科专业知识的整体性、连续性和相通性具有明确的认识</w:t>
            </w:r>
          </w:p>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8.3</w:t>
            </w:r>
            <w:r w:rsidRPr="000E4260">
              <w:rPr>
                <w:rFonts w:ascii="Times New Roman" w:hAnsi="Times New Roman"/>
                <w:szCs w:val="21"/>
              </w:rPr>
              <w:lastRenderedPageBreak/>
              <w:t xml:space="preserve"> </w:t>
            </w:r>
            <w:r w:rsidRPr="000E4260">
              <w:rPr>
                <w:rFonts w:ascii="Times New Roman" w:hAnsi="Times New Roman"/>
                <w:szCs w:val="21"/>
              </w:rPr>
              <w:t>具备主动计划学习目标、主动激励自我的能力</w:t>
            </w:r>
          </w:p>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8.4 </w:t>
            </w:r>
            <w:r w:rsidRPr="000E4260">
              <w:rPr>
                <w:rFonts w:ascii="Times New Roman" w:hAnsi="Times New Roman"/>
                <w:szCs w:val="21"/>
              </w:rPr>
              <w:t>具备主动积累学习经验的能力</w:t>
            </w:r>
          </w:p>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8.5 </w:t>
            </w:r>
            <w:r w:rsidRPr="000E4260">
              <w:rPr>
                <w:rFonts w:ascii="Times New Roman" w:hAnsi="Times New Roman"/>
                <w:szCs w:val="21"/>
              </w:rPr>
              <w:t>具备自我监督和评价能力，使自主学习意识贯穿学习过程的始末</w:t>
            </w:r>
          </w:p>
        </w:tc>
        <w:tc>
          <w:tcPr>
            <w:tcW w:w="743" w:type="dxa"/>
            <w:vAlign w:val="center"/>
          </w:tcPr>
          <w:p w:rsidR="00786607" w:rsidRPr="000E4260" w:rsidRDefault="00786607" w:rsidP="001C569A">
            <w:pPr>
              <w:jc w:val="center"/>
              <w:rPr>
                <w:rFonts w:ascii="Times New Roman" w:hAnsi="Times New Roman"/>
                <w:szCs w:val="21"/>
              </w:rPr>
            </w:pPr>
            <w:r w:rsidRPr="000E4260">
              <w:rPr>
                <w:rFonts w:ascii="Times New Roman" w:hAnsi="Times New Roman"/>
                <w:color w:val="000000"/>
                <w:szCs w:val="21"/>
                <w:lang w:val="pt-PT"/>
              </w:rPr>
              <w:t>2</w:t>
            </w:r>
          </w:p>
        </w:tc>
      </w:tr>
      <w:tr w:rsidR="00786607" w:rsidRPr="000E4260" w:rsidTr="001C569A">
        <w:trPr>
          <w:jc w:val="center"/>
        </w:trPr>
        <w:tc>
          <w:tcPr>
            <w:tcW w:w="3085" w:type="dxa"/>
            <w:vAlign w:val="center"/>
          </w:tcPr>
          <w:p w:rsidR="00786607" w:rsidRPr="000E4260" w:rsidRDefault="00786607" w:rsidP="00786607">
            <w:pPr>
              <w:pStyle w:val="a4"/>
              <w:widowControl w:val="0"/>
              <w:numPr>
                <w:ilvl w:val="0"/>
                <w:numId w:val="22"/>
              </w:numPr>
              <w:spacing w:after="156" w:line="240" w:lineRule="auto"/>
              <w:ind w:leftChars="0"/>
              <w:jc w:val="both"/>
              <w:rPr>
                <w:rFonts w:ascii="Times New Roman" w:hAnsi="Times New Roman"/>
                <w:szCs w:val="21"/>
              </w:rPr>
            </w:pPr>
            <w:r w:rsidRPr="000E4260">
              <w:rPr>
                <w:rFonts w:ascii="Times New Roman" w:hAnsi="Times New Roman"/>
                <w:szCs w:val="21"/>
              </w:rPr>
              <w:t>社会综合能力：具备国际化视野、社会实践技能和全面综合素质</w:t>
            </w:r>
          </w:p>
        </w:tc>
        <w:tc>
          <w:tcPr>
            <w:tcW w:w="4961"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12.1</w:t>
            </w:r>
            <w:r w:rsidRPr="000E4260">
              <w:rPr>
                <w:rFonts w:ascii="Times New Roman" w:hAnsi="Times New Roman"/>
                <w:szCs w:val="21"/>
              </w:rPr>
              <w:t>具有必要的人文社会科学知识与素养</w:t>
            </w:r>
          </w:p>
        </w:tc>
        <w:tc>
          <w:tcPr>
            <w:tcW w:w="743" w:type="dxa"/>
            <w:vAlign w:val="center"/>
          </w:tcPr>
          <w:p w:rsidR="00786607" w:rsidRPr="000E4260" w:rsidRDefault="00786607" w:rsidP="001C569A">
            <w:pPr>
              <w:jc w:val="center"/>
              <w:rPr>
                <w:rFonts w:ascii="Times New Roman" w:hAnsi="Times New Roman"/>
                <w:bCs/>
                <w:kern w:val="24"/>
                <w:szCs w:val="21"/>
              </w:rPr>
            </w:pPr>
            <w:r w:rsidRPr="000E4260">
              <w:rPr>
                <w:rFonts w:ascii="Times New Roman" w:hAnsi="Times New Roman"/>
                <w:bCs/>
                <w:kern w:val="24"/>
                <w:szCs w:val="21"/>
              </w:rPr>
              <w:t>1, 2</w:t>
            </w:r>
          </w:p>
        </w:tc>
      </w:tr>
    </w:tbl>
    <w:p w:rsidR="00786607" w:rsidRPr="005027B0" w:rsidRDefault="00786607" w:rsidP="00786607">
      <w:pPr>
        <w:spacing w:beforeLines="50" w:before="156" w:afterLines="50" w:after="156"/>
        <w:rPr>
          <w:rFonts w:ascii="黑体" w:eastAsia="黑体" w:hAnsi="黑体"/>
          <w:b/>
          <w:bCs/>
          <w:sz w:val="28"/>
          <w:szCs w:val="28"/>
        </w:rPr>
      </w:pPr>
      <w:r w:rsidRPr="005027B0">
        <w:rPr>
          <w:rFonts w:ascii="黑体" w:eastAsia="黑体" w:hAnsi="黑体"/>
          <w:b/>
          <w:bCs/>
          <w:sz w:val="28"/>
          <w:szCs w:val="28"/>
        </w:rPr>
        <w:t>四、 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5"/>
        <w:gridCol w:w="2341"/>
        <w:gridCol w:w="1450"/>
        <w:gridCol w:w="850"/>
        <w:gridCol w:w="763"/>
        <w:gridCol w:w="2600"/>
      </w:tblGrid>
      <w:tr w:rsidR="00786607" w:rsidRPr="00AD7DAD" w:rsidTr="001C569A">
        <w:trPr>
          <w:jc w:val="center"/>
        </w:trPr>
        <w:tc>
          <w:tcPr>
            <w:tcW w:w="0" w:type="auto"/>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序号</w:t>
            </w:r>
          </w:p>
        </w:tc>
        <w:tc>
          <w:tcPr>
            <w:tcW w:w="0" w:type="auto"/>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知识单元（章节）</w:t>
            </w:r>
          </w:p>
        </w:tc>
        <w:tc>
          <w:tcPr>
            <w:tcW w:w="14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知识点</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要求</w:t>
            </w:r>
          </w:p>
        </w:tc>
        <w:tc>
          <w:tcPr>
            <w:tcW w:w="763"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推荐学时</w:t>
            </w:r>
          </w:p>
        </w:tc>
        <w:tc>
          <w:tcPr>
            <w:tcW w:w="0" w:type="auto"/>
            <w:vAlign w:val="center"/>
          </w:tcPr>
          <w:p w:rsidR="00786607" w:rsidRPr="00AD7DAD" w:rsidRDefault="00786607" w:rsidP="001C569A">
            <w:pPr>
              <w:jc w:val="center"/>
              <w:rPr>
                <w:rFonts w:ascii="Times New Roman" w:hAnsi="Times New Roman"/>
                <w:color w:val="FF0000"/>
                <w:szCs w:val="21"/>
              </w:rPr>
            </w:pPr>
            <w:r w:rsidRPr="00AD7DAD">
              <w:rPr>
                <w:rFonts w:ascii="Times New Roman" w:hAnsi="Times New Roman"/>
                <w:color w:val="000000"/>
                <w:szCs w:val="21"/>
              </w:rPr>
              <w:t>支撑毕业要求指标点</w:t>
            </w:r>
          </w:p>
        </w:tc>
      </w:tr>
      <w:tr w:rsidR="00786607" w:rsidRPr="00AD7DAD" w:rsidTr="001C569A">
        <w:trPr>
          <w:trHeight w:val="153"/>
          <w:jc w:val="center"/>
        </w:trPr>
        <w:tc>
          <w:tcPr>
            <w:tcW w:w="0" w:type="auto"/>
            <w:vMerge w:val="restart"/>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1</w:t>
            </w:r>
          </w:p>
        </w:tc>
        <w:tc>
          <w:tcPr>
            <w:tcW w:w="0" w:type="auto"/>
            <w:vMerge w:val="restart"/>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葡语国家节日庆贺</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6</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312"/>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368"/>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Pr>
                <w:rFonts w:ascii="Times New Roman" w:hAnsi="Times New Roman" w:hint="eastAsia"/>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368"/>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restart"/>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2</w:t>
            </w:r>
          </w:p>
        </w:tc>
        <w:tc>
          <w:tcPr>
            <w:tcW w:w="0" w:type="auto"/>
            <w:vMerge w:val="restart"/>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葡语国家风土人情</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6</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312"/>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restart"/>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3</w:t>
            </w:r>
          </w:p>
        </w:tc>
        <w:tc>
          <w:tcPr>
            <w:tcW w:w="0" w:type="auto"/>
            <w:vMerge w:val="restart"/>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葡语国家电视广告</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6</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restart"/>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4</w:t>
            </w:r>
          </w:p>
        </w:tc>
        <w:tc>
          <w:tcPr>
            <w:tcW w:w="0" w:type="auto"/>
            <w:vMerge w:val="restart"/>
            <w:vAlign w:val="center"/>
          </w:tcPr>
          <w:p w:rsidR="00786607" w:rsidRPr="00AD7DAD" w:rsidRDefault="00786607" w:rsidP="001C569A">
            <w:pPr>
              <w:rPr>
                <w:rFonts w:ascii="Times New Roman" w:hAnsi="Times New Roman"/>
                <w:szCs w:val="21"/>
              </w:rPr>
            </w:pPr>
            <w:r>
              <w:rPr>
                <w:rFonts w:ascii="Times New Roman" w:hAnsi="Times New Roman" w:hint="eastAsia"/>
                <w:szCs w:val="21"/>
              </w:rPr>
              <w:t>葡语国家</w:t>
            </w:r>
            <w:r>
              <w:rPr>
                <w:rFonts w:ascii="Times New Roman" w:hAnsi="Times New Roman"/>
                <w:szCs w:val="21"/>
              </w:rPr>
              <w:t>与中国</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6</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153"/>
          <w:jc w:val="center"/>
        </w:trPr>
        <w:tc>
          <w:tcPr>
            <w:tcW w:w="0" w:type="auto"/>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r>
      <w:tr w:rsidR="00786607" w:rsidRPr="00AD7DAD" w:rsidTr="001C569A">
        <w:trPr>
          <w:trHeight w:val="314"/>
          <w:jc w:val="center"/>
        </w:trPr>
        <w:tc>
          <w:tcPr>
            <w:tcW w:w="0" w:type="auto"/>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5</w:t>
            </w:r>
          </w:p>
        </w:tc>
        <w:tc>
          <w:tcPr>
            <w:tcW w:w="0" w:type="auto"/>
            <w:vMerge w:val="restart"/>
            <w:vAlign w:val="center"/>
          </w:tcPr>
          <w:p w:rsidR="00786607" w:rsidRPr="00AD7DAD" w:rsidRDefault="00786607" w:rsidP="001C569A">
            <w:pPr>
              <w:rPr>
                <w:rFonts w:ascii="Times New Roman" w:hAnsi="Times New Roman"/>
                <w:szCs w:val="21"/>
              </w:rPr>
            </w:pPr>
            <w:r>
              <w:rPr>
                <w:rFonts w:ascii="Times New Roman" w:hAnsi="Times New Roman" w:hint="eastAsia"/>
                <w:szCs w:val="21"/>
              </w:rPr>
              <w:t>葡语</w:t>
            </w:r>
            <w:r w:rsidRPr="00AD7DAD">
              <w:rPr>
                <w:rFonts w:ascii="Times New Roman" w:hAnsi="Times New Roman"/>
                <w:szCs w:val="21"/>
              </w:rPr>
              <w:t>新闻采访</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8</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131"/>
          <w:jc w:val="center"/>
        </w:trPr>
        <w:tc>
          <w:tcPr>
            <w:tcW w:w="0" w:type="auto"/>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r>
      <w:tr w:rsidR="00786607" w:rsidRPr="00AD7DAD" w:rsidTr="001C569A">
        <w:trPr>
          <w:trHeight w:val="236"/>
          <w:jc w:val="center"/>
        </w:trPr>
        <w:tc>
          <w:tcPr>
            <w:tcW w:w="0" w:type="auto"/>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lastRenderedPageBreak/>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r>
      <w:tr w:rsidR="00786607" w:rsidRPr="00AD7DAD" w:rsidTr="001C569A">
        <w:trPr>
          <w:trHeight w:val="236"/>
          <w:jc w:val="center"/>
        </w:trPr>
        <w:tc>
          <w:tcPr>
            <w:tcW w:w="0" w:type="auto"/>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r>
    </w:tbl>
    <w:p w:rsidR="00786607" w:rsidRPr="005027B0" w:rsidRDefault="00786607" w:rsidP="00786607">
      <w:pPr>
        <w:widowControl w:val="0"/>
        <w:numPr>
          <w:ilvl w:val="0"/>
          <w:numId w:val="8"/>
        </w:numPr>
        <w:spacing w:beforeLines="50" w:before="156" w:afterLines="50" w:after="156"/>
        <w:jc w:val="both"/>
        <w:rPr>
          <w:rFonts w:ascii="黑体" w:eastAsia="黑体" w:hAnsi="黑体"/>
          <w:b/>
          <w:bCs/>
          <w:sz w:val="28"/>
          <w:szCs w:val="28"/>
        </w:rPr>
      </w:pPr>
      <w:r w:rsidRPr="005027B0">
        <w:rPr>
          <w:rFonts w:ascii="黑体" w:eastAsia="黑体" w:hAnsi="黑体"/>
          <w:b/>
          <w:bCs/>
          <w:sz w:val="28"/>
          <w:szCs w:val="28"/>
        </w:rPr>
        <w:t>课程教学方法</w:t>
      </w:r>
    </w:p>
    <w:p w:rsidR="00786607" w:rsidRPr="00AD7DAD" w:rsidRDefault="00786607" w:rsidP="00786607">
      <w:pPr>
        <w:ind w:firstLineChars="200" w:firstLine="420"/>
        <w:rPr>
          <w:rFonts w:ascii="Times New Roman" w:hAnsi="Times New Roman"/>
          <w:szCs w:val="21"/>
        </w:rPr>
      </w:pPr>
      <w:r w:rsidRPr="00AD7DAD">
        <w:rPr>
          <w:rFonts w:ascii="Times New Roman" w:hAnsi="Times New Roman"/>
          <w:szCs w:val="21"/>
        </w:rPr>
        <w:t>本门课程主要采用任务型教学法和交际型教学法。</w:t>
      </w:r>
      <w:r>
        <w:rPr>
          <w:rFonts w:ascii="Times New Roman" w:hAnsi="Times New Roman" w:hint="eastAsia"/>
          <w:szCs w:val="21"/>
        </w:rPr>
        <w:t>根据</w:t>
      </w:r>
      <w:r>
        <w:rPr>
          <w:rFonts w:ascii="Times New Roman" w:hAnsi="Times New Roman"/>
          <w:szCs w:val="21"/>
        </w:rPr>
        <w:t>学生</w:t>
      </w:r>
      <w:r>
        <w:rPr>
          <w:rFonts w:ascii="Times New Roman" w:hAnsi="Times New Roman" w:hint="eastAsia"/>
          <w:szCs w:val="21"/>
        </w:rPr>
        <w:t>语言</w:t>
      </w:r>
      <w:r>
        <w:rPr>
          <w:rFonts w:ascii="Times New Roman" w:hAnsi="Times New Roman"/>
          <w:szCs w:val="21"/>
        </w:rPr>
        <w:t>能力与社会发展，</w:t>
      </w:r>
      <w:r w:rsidRPr="00AD7DAD">
        <w:rPr>
          <w:rFonts w:ascii="Times New Roman" w:hAnsi="Times New Roman"/>
          <w:szCs w:val="21"/>
        </w:rPr>
        <w:t>与时俱进地选用</w:t>
      </w:r>
      <w:r>
        <w:rPr>
          <w:rFonts w:ascii="Times New Roman" w:hAnsi="Times New Roman" w:hint="eastAsia"/>
          <w:szCs w:val="21"/>
        </w:rPr>
        <w:t>恰当的音视频</w:t>
      </w:r>
      <w:r>
        <w:rPr>
          <w:rFonts w:ascii="Times New Roman" w:hAnsi="Times New Roman"/>
          <w:szCs w:val="21"/>
        </w:rPr>
        <w:t>材料作为课程素材，</w:t>
      </w:r>
      <w:r>
        <w:rPr>
          <w:rFonts w:ascii="Times New Roman" w:hAnsi="Times New Roman" w:hint="eastAsia"/>
          <w:szCs w:val="21"/>
        </w:rPr>
        <w:t>引导</w:t>
      </w:r>
      <w:r>
        <w:rPr>
          <w:rFonts w:ascii="Times New Roman" w:hAnsi="Times New Roman"/>
          <w:szCs w:val="21"/>
        </w:rPr>
        <w:t>学生</w:t>
      </w:r>
      <w:r w:rsidRPr="00AD7DAD">
        <w:rPr>
          <w:rFonts w:ascii="Times New Roman" w:hAnsi="Times New Roman"/>
          <w:szCs w:val="21"/>
        </w:rPr>
        <w:t>运用听力技巧帮助理解，掌握大意，抓住要点。听前两遍后，要求听懂大意与要点，并且将主要内容作出较为连贯的，语音语调清晰的口头表达，并且做出评论，随后</w:t>
      </w:r>
      <w:r>
        <w:rPr>
          <w:rFonts w:ascii="Times New Roman" w:hAnsi="Times New Roman" w:hint="eastAsia"/>
          <w:szCs w:val="21"/>
        </w:rPr>
        <w:t>补完</w:t>
      </w:r>
      <w:r>
        <w:rPr>
          <w:rFonts w:ascii="Times New Roman" w:hAnsi="Times New Roman"/>
          <w:szCs w:val="21"/>
        </w:rPr>
        <w:t>语篇，并</w:t>
      </w:r>
      <w:r w:rsidRPr="00AD7DAD">
        <w:rPr>
          <w:rFonts w:ascii="Times New Roman" w:hAnsi="Times New Roman"/>
          <w:szCs w:val="21"/>
        </w:rPr>
        <w:t>与老师、同学进行发散式交流。</w:t>
      </w:r>
    </w:p>
    <w:p w:rsidR="00786607" w:rsidRPr="005027B0" w:rsidRDefault="00786607" w:rsidP="00786607">
      <w:pPr>
        <w:widowControl w:val="0"/>
        <w:numPr>
          <w:ilvl w:val="0"/>
          <w:numId w:val="8"/>
        </w:numPr>
        <w:spacing w:beforeLines="50" w:before="156" w:afterLines="50" w:after="156"/>
        <w:jc w:val="both"/>
        <w:rPr>
          <w:rFonts w:ascii="黑体" w:eastAsia="黑体" w:hAnsi="黑体"/>
          <w:b/>
          <w:bCs/>
          <w:sz w:val="28"/>
          <w:szCs w:val="28"/>
        </w:rPr>
      </w:pPr>
      <w:r w:rsidRPr="005027B0">
        <w:rPr>
          <w:rFonts w:ascii="黑体" w:eastAsia="黑体" w:hAnsi="黑体"/>
          <w:b/>
          <w:bCs/>
          <w:sz w:val="28"/>
          <w:szCs w:val="28"/>
        </w:rPr>
        <w:t>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822"/>
        <w:gridCol w:w="5953"/>
        <w:gridCol w:w="1360"/>
      </w:tblGrid>
      <w:tr w:rsidR="00786607" w:rsidRPr="00AD7DAD" w:rsidTr="001C569A">
        <w:trPr>
          <w:jc w:val="center"/>
        </w:trPr>
        <w:tc>
          <w:tcPr>
            <w:tcW w:w="654" w:type="dxa"/>
            <w:vAlign w:val="center"/>
          </w:tcPr>
          <w:p w:rsidR="00786607" w:rsidRPr="00AD7DAD" w:rsidRDefault="00786607" w:rsidP="001C569A">
            <w:pPr>
              <w:pStyle w:val="p0"/>
              <w:snapToGrid w:val="0"/>
              <w:jc w:val="center"/>
              <w:rPr>
                <w:rFonts w:ascii="Times New Roman" w:hAnsi="Times New Roman"/>
                <w:bCs/>
                <w:color w:val="000000"/>
              </w:rPr>
            </w:pPr>
            <w:r w:rsidRPr="00AD7DAD">
              <w:rPr>
                <w:rFonts w:ascii="Times New Roman" w:hAnsi="Times New Roman"/>
                <w:bCs/>
                <w:color w:val="000000"/>
              </w:rPr>
              <w:t>考核环节</w:t>
            </w:r>
          </w:p>
        </w:tc>
        <w:tc>
          <w:tcPr>
            <w:tcW w:w="822" w:type="dxa"/>
            <w:vAlign w:val="center"/>
          </w:tcPr>
          <w:p w:rsidR="00786607" w:rsidRPr="00AD7DAD" w:rsidRDefault="00786607" w:rsidP="001C569A">
            <w:pPr>
              <w:pStyle w:val="p0"/>
              <w:snapToGrid w:val="0"/>
              <w:jc w:val="center"/>
              <w:rPr>
                <w:rFonts w:ascii="Times New Roman" w:hAnsi="Times New Roman"/>
                <w:bCs/>
                <w:color w:val="000000"/>
              </w:rPr>
            </w:pPr>
            <w:r w:rsidRPr="00AD7DAD">
              <w:rPr>
                <w:rFonts w:ascii="Times New Roman" w:hAnsi="Times New Roman"/>
                <w:bCs/>
                <w:color w:val="000000"/>
              </w:rPr>
              <w:t>建议分值</w:t>
            </w:r>
          </w:p>
        </w:tc>
        <w:tc>
          <w:tcPr>
            <w:tcW w:w="5953" w:type="dxa"/>
            <w:vAlign w:val="center"/>
          </w:tcPr>
          <w:p w:rsidR="00786607" w:rsidRPr="00AD7DAD" w:rsidRDefault="00786607" w:rsidP="001C569A">
            <w:pPr>
              <w:pStyle w:val="p0"/>
              <w:snapToGrid w:val="0"/>
              <w:jc w:val="center"/>
              <w:rPr>
                <w:rFonts w:ascii="Times New Roman" w:hAnsi="Times New Roman"/>
                <w:bCs/>
                <w:color w:val="000000"/>
              </w:rPr>
            </w:pPr>
            <w:r w:rsidRPr="00AD7DAD">
              <w:rPr>
                <w:rFonts w:ascii="Times New Roman" w:hAnsi="Times New Roman"/>
                <w:bCs/>
                <w:color w:val="000000"/>
              </w:rPr>
              <w:t>考核</w:t>
            </w:r>
            <w:r w:rsidRPr="00AD7DAD">
              <w:rPr>
                <w:rFonts w:ascii="Times New Roman" w:hAnsi="Times New Roman"/>
                <w:bCs/>
                <w:color w:val="000000"/>
              </w:rPr>
              <w:t>/</w:t>
            </w:r>
            <w:r w:rsidRPr="00AD7DAD">
              <w:rPr>
                <w:rFonts w:ascii="Times New Roman" w:hAnsi="Times New Roman"/>
                <w:bCs/>
                <w:color w:val="000000"/>
              </w:rPr>
              <w:t>评价细则</w:t>
            </w:r>
          </w:p>
        </w:tc>
        <w:tc>
          <w:tcPr>
            <w:tcW w:w="1360" w:type="dxa"/>
            <w:vAlign w:val="center"/>
          </w:tcPr>
          <w:p w:rsidR="00786607" w:rsidRPr="00AD7DAD" w:rsidRDefault="00786607" w:rsidP="001C569A">
            <w:pPr>
              <w:pStyle w:val="p0"/>
              <w:snapToGrid w:val="0"/>
              <w:jc w:val="center"/>
              <w:rPr>
                <w:rFonts w:ascii="Times New Roman" w:hAnsi="Times New Roman"/>
                <w:bCs/>
                <w:color w:val="000000"/>
              </w:rPr>
            </w:pPr>
            <w:r w:rsidRPr="00AD7DAD">
              <w:rPr>
                <w:rFonts w:ascii="Times New Roman" w:hAnsi="Times New Roman"/>
                <w:bCs/>
                <w:color w:val="000000"/>
              </w:rPr>
              <w:t>对应的课程目标</w:t>
            </w:r>
          </w:p>
        </w:tc>
      </w:tr>
      <w:tr w:rsidR="00786607" w:rsidRPr="00AD7DAD" w:rsidTr="001C569A">
        <w:trPr>
          <w:trHeight w:val="290"/>
          <w:jc w:val="center"/>
        </w:trPr>
        <w:tc>
          <w:tcPr>
            <w:tcW w:w="654" w:type="dxa"/>
            <w:vAlign w:val="center"/>
          </w:tcPr>
          <w:p w:rsidR="00786607" w:rsidRPr="00AD7DAD" w:rsidRDefault="00786607" w:rsidP="001C569A">
            <w:pPr>
              <w:pStyle w:val="p0"/>
              <w:snapToGrid w:val="0"/>
              <w:jc w:val="center"/>
              <w:rPr>
                <w:rFonts w:ascii="Times New Roman" w:hAnsi="Times New Roman"/>
                <w:color w:val="000000"/>
              </w:rPr>
            </w:pPr>
            <w:r w:rsidRPr="00AD7DAD">
              <w:rPr>
                <w:rFonts w:ascii="Times New Roman" w:hAnsi="Times New Roman"/>
                <w:color w:val="000000"/>
              </w:rPr>
              <w:t>课堂表现</w:t>
            </w:r>
          </w:p>
        </w:tc>
        <w:tc>
          <w:tcPr>
            <w:tcW w:w="822" w:type="dxa"/>
            <w:vAlign w:val="center"/>
          </w:tcPr>
          <w:p w:rsidR="00786607" w:rsidRPr="00AD7DAD" w:rsidRDefault="00786607" w:rsidP="001C569A">
            <w:pPr>
              <w:pStyle w:val="p0"/>
              <w:snapToGrid w:val="0"/>
              <w:jc w:val="center"/>
              <w:rPr>
                <w:rFonts w:ascii="Times New Roman" w:hAnsi="Times New Roman"/>
                <w:color w:val="000000"/>
              </w:rPr>
            </w:pPr>
            <w:r w:rsidRPr="00AD7DAD">
              <w:rPr>
                <w:rFonts w:ascii="Times New Roman" w:hAnsi="Times New Roman"/>
                <w:color w:val="000000"/>
              </w:rPr>
              <w:t>30</w:t>
            </w:r>
          </w:p>
        </w:tc>
        <w:tc>
          <w:tcPr>
            <w:tcW w:w="5953" w:type="dxa"/>
            <w:vAlign w:val="center"/>
          </w:tcPr>
          <w:p w:rsidR="00786607" w:rsidRPr="00AD7DAD" w:rsidRDefault="00786607" w:rsidP="001C569A">
            <w:pPr>
              <w:pStyle w:val="p0"/>
              <w:snapToGrid w:val="0"/>
              <w:rPr>
                <w:rFonts w:ascii="Times New Roman" w:hAnsi="Times New Roman"/>
                <w:color w:val="000000"/>
              </w:rPr>
            </w:pPr>
            <w:r w:rsidRPr="00AD7DAD">
              <w:rPr>
                <w:rFonts w:ascii="Times New Roman" w:hAnsi="Times New Roman"/>
                <w:color w:val="000000"/>
              </w:rPr>
              <w:t>通过课上发言考查学生的听力水平和语言表达能力。</w:t>
            </w:r>
          </w:p>
        </w:tc>
        <w:tc>
          <w:tcPr>
            <w:tcW w:w="1360" w:type="dxa"/>
            <w:vAlign w:val="center"/>
          </w:tcPr>
          <w:p w:rsidR="00786607" w:rsidRPr="00AD7DAD" w:rsidRDefault="00786607" w:rsidP="001C569A">
            <w:pPr>
              <w:pStyle w:val="p0"/>
              <w:snapToGrid w:val="0"/>
              <w:jc w:val="center"/>
              <w:rPr>
                <w:rFonts w:ascii="Times New Roman" w:hAnsi="Times New Roman"/>
                <w:color w:val="000000"/>
              </w:rPr>
            </w:pPr>
            <w:r w:rsidRPr="00AD7DAD">
              <w:rPr>
                <w:rFonts w:ascii="Times New Roman" w:hAnsi="Times New Roman"/>
                <w:color w:val="000000"/>
                <w:lang w:val="pt-PT"/>
              </w:rPr>
              <w:t>1, 2</w:t>
            </w:r>
          </w:p>
        </w:tc>
      </w:tr>
      <w:tr w:rsidR="00786607" w:rsidRPr="00AD7DAD" w:rsidTr="001C569A">
        <w:trPr>
          <w:trHeight w:val="781"/>
          <w:jc w:val="center"/>
        </w:trPr>
        <w:tc>
          <w:tcPr>
            <w:tcW w:w="654" w:type="dxa"/>
            <w:vAlign w:val="center"/>
          </w:tcPr>
          <w:p w:rsidR="00786607" w:rsidRPr="00AD7DAD" w:rsidRDefault="00786607" w:rsidP="001C569A">
            <w:pPr>
              <w:pStyle w:val="p0"/>
              <w:snapToGrid w:val="0"/>
              <w:jc w:val="center"/>
              <w:rPr>
                <w:rFonts w:ascii="Times New Roman" w:hAnsi="Times New Roman"/>
                <w:color w:val="000000"/>
              </w:rPr>
            </w:pPr>
            <w:r w:rsidRPr="00AD7DAD">
              <w:rPr>
                <w:rFonts w:ascii="Times New Roman" w:hAnsi="Times New Roman"/>
                <w:color w:val="000000"/>
              </w:rPr>
              <w:t>期末考试</w:t>
            </w:r>
          </w:p>
        </w:tc>
        <w:tc>
          <w:tcPr>
            <w:tcW w:w="822" w:type="dxa"/>
            <w:vAlign w:val="center"/>
          </w:tcPr>
          <w:p w:rsidR="00786607" w:rsidRPr="00AD7DAD" w:rsidRDefault="00786607" w:rsidP="001C569A">
            <w:pPr>
              <w:pStyle w:val="p0"/>
              <w:tabs>
                <w:tab w:val="left" w:pos="407"/>
              </w:tabs>
              <w:snapToGrid w:val="0"/>
              <w:jc w:val="center"/>
              <w:rPr>
                <w:rFonts w:ascii="Times New Roman" w:hAnsi="Times New Roman"/>
                <w:color w:val="000000"/>
              </w:rPr>
            </w:pPr>
            <w:r w:rsidRPr="00AD7DAD">
              <w:rPr>
                <w:rFonts w:ascii="Times New Roman" w:hAnsi="Times New Roman"/>
                <w:color w:val="000000"/>
              </w:rPr>
              <w:t>70</w:t>
            </w:r>
          </w:p>
        </w:tc>
        <w:tc>
          <w:tcPr>
            <w:tcW w:w="5953" w:type="dxa"/>
            <w:vAlign w:val="center"/>
          </w:tcPr>
          <w:p w:rsidR="00786607" w:rsidRPr="00AD7DAD" w:rsidRDefault="00786607" w:rsidP="001C569A">
            <w:pPr>
              <w:pStyle w:val="p0"/>
              <w:snapToGrid w:val="0"/>
              <w:rPr>
                <w:rFonts w:ascii="Times New Roman" w:hAnsi="Times New Roman"/>
                <w:color w:val="000000"/>
              </w:rPr>
            </w:pPr>
            <w:r w:rsidRPr="00AD7DAD">
              <w:rPr>
                <w:rFonts w:ascii="Times New Roman" w:hAnsi="Times New Roman"/>
                <w:color w:val="000000"/>
              </w:rPr>
              <w:t>1.</w:t>
            </w:r>
            <w:r w:rsidRPr="00AD7DAD">
              <w:rPr>
                <w:rFonts w:ascii="Times New Roman" w:hAnsi="Times New Roman"/>
                <w:color w:val="000000"/>
              </w:rPr>
              <w:t>期末考试分为听说与写作两个部分</w:t>
            </w:r>
          </w:p>
          <w:p w:rsidR="00786607" w:rsidRPr="00AD7DAD" w:rsidRDefault="00786607" w:rsidP="001C569A">
            <w:pPr>
              <w:pStyle w:val="p0"/>
              <w:snapToGrid w:val="0"/>
              <w:rPr>
                <w:rFonts w:ascii="Times New Roman" w:hAnsi="Times New Roman"/>
                <w:color w:val="000000"/>
              </w:rPr>
            </w:pPr>
            <w:r w:rsidRPr="00AD7DAD">
              <w:rPr>
                <w:rFonts w:ascii="Times New Roman" w:hAnsi="Times New Roman"/>
                <w:color w:val="000000"/>
              </w:rPr>
              <w:t>2.</w:t>
            </w:r>
            <w:r w:rsidRPr="00AD7DAD">
              <w:rPr>
                <w:rFonts w:ascii="Times New Roman" w:hAnsi="Times New Roman"/>
                <w:color w:val="000000"/>
              </w:rPr>
              <w:t>听说部分</w:t>
            </w:r>
            <w:r w:rsidRPr="00AD7DAD">
              <w:rPr>
                <w:rFonts w:ascii="Times New Roman" w:hAnsi="Times New Roman"/>
                <w:color w:val="000000"/>
              </w:rPr>
              <w:t>100</w:t>
            </w:r>
            <w:r w:rsidRPr="00AD7DAD">
              <w:rPr>
                <w:rFonts w:ascii="Times New Roman" w:hAnsi="Times New Roman"/>
                <w:color w:val="000000"/>
              </w:rPr>
              <w:t>分，按比例计入总评成绩。</w:t>
            </w:r>
          </w:p>
          <w:p w:rsidR="00786607" w:rsidRPr="00AD7DAD" w:rsidRDefault="00786607" w:rsidP="001C569A">
            <w:pPr>
              <w:rPr>
                <w:rFonts w:ascii="Times New Roman" w:hAnsi="Times New Roman"/>
                <w:color w:val="000000"/>
                <w:szCs w:val="21"/>
              </w:rPr>
            </w:pPr>
            <w:r w:rsidRPr="00AD7DAD">
              <w:rPr>
                <w:rFonts w:ascii="Times New Roman" w:hAnsi="Times New Roman"/>
                <w:color w:val="000000"/>
                <w:szCs w:val="21"/>
              </w:rPr>
              <w:t>3.</w:t>
            </w:r>
            <w:r w:rsidRPr="00AD7DAD">
              <w:rPr>
                <w:rFonts w:ascii="Times New Roman" w:hAnsi="Times New Roman"/>
                <w:color w:val="000000"/>
                <w:szCs w:val="21"/>
              </w:rPr>
              <w:t>卷面成绩</w:t>
            </w:r>
            <w:r w:rsidRPr="00AD7DAD">
              <w:rPr>
                <w:rFonts w:ascii="Times New Roman" w:hAnsi="Times New Roman"/>
                <w:color w:val="000000"/>
                <w:szCs w:val="21"/>
              </w:rPr>
              <w:t>100</w:t>
            </w:r>
            <w:r w:rsidRPr="00AD7DAD">
              <w:rPr>
                <w:rFonts w:ascii="Times New Roman" w:hAnsi="Times New Roman"/>
                <w:color w:val="000000"/>
                <w:szCs w:val="21"/>
              </w:rPr>
              <w:t>分，按比例计入总评成绩。</w:t>
            </w:r>
          </w:p>
        </w:tc>
        <w:tc>
          <w:tcPr>
            <w:tcW w:w="1360" w:type="dxa"/>
            <w:vAlign w:val="center"/>
          </w:tcPr>
          <w:p w:rsidR="00786607" w:rsidRPr="00AD7DAD" w:rsidRDefault="00786607" w:rsidP="001C569A">
            <w:pPr>
              <w:pStyle w:val="p0"/>
              <w:snapToGrid w:val="0"/>
              <w:jc w:val="center"/>
              <w:rPr>
                <w:rFonts w:ascii="Times New Roman" w:hAnsi="Times New Roman"/>
                <w:color w:val="000000"/>
                <w:lang w:val="pt-PT"/>
              </w:rPr>
            </w:pPr>
            <w:r w:rsidRPr="00AD7DAD">
              <w:rPr>
                <w:rFonts w:ascii="Times New Roman" w:hAnsi="Times New Roman"/>
                <w:color w:val="000000"/>
                <w:lang w:val="pt-PT"/>
              </w:rPr>
              <w:t>1, 2</w:t>
            </w:r>
          </w:p>
        </w:tc>
      </w:tr>
    </w:tbl>
    <w:p w:rsidR="00786607" w:rsidRPr="005027B0" w:rsidRDefault="00786607" w:rsidP="00786607">
      <w:pPr>
        <w:spacing w:beforeLines="50" w:before="156" w:afterLines="50" w:after="156"/>
        <w:rPr>
          <w:rFonts w:ascii="黑体" w:eastAsia="黑体" w:hAnsi="黑体"/>
          <w:b/>
          <w:bCs/>
          <w:sz w:val="28"/>
          <w:szCs w:val="28"/>
        </w:rPr>
      </w:pPr>
      <w:r w:rsidRPr="005027B0">
        <w:rPr>
          <w:rFonts w:ascii="黑体" w:eastAsia="黑体" w:hAnsi="黑体"/>
          <w:b/>
          <w:bCs/>
          <w:sz w:val="28"/>
          <w:szCs w:val="28"/>
        </w:rPr>
        <w:t>七、本课程与其它课程的联系与分工</w:t>
      </w:r>
    </w:p>
    <w:p w:rsidR="00786607" w:rsidRPr="00AD7DAD" w:rsidRDefault="00786607" w:rsidP="00786607">
      <w:pPr>
        <w:ind w:firstLineChars="200" w:firstLine="420"/>
        <w:rPr>
          <w:rFonts w:ascii="Times New Roman" w:hAnsi="Times New Roman"/>
          <w:bCs/>
          <w:color w:val="000000"/>
        </w:rPr>
      </w:pPr>
      <w:r>
        <w:rPr>
          <w:rFonts w:ascii="Times New Roman" w:hAnsi="Times New Roman" w:hint="eastAsia"/>
          <w:bCs/>
          <w:color w:val="000000"/>
        </w:rPr>
        <w:t>学生</w:t>
      </w:r>
      <w:r>
        <w:rPr>
          <w:rFonts w:ascii="Times New Roman" w:hAnsi="Times New Roman"/>
          <w:bCs/>
          <w:color w:val="000000"/>
        </w:rPr>
        <w:t>在先修过</w:t>
      </w:r>
      <w:r>
        <w:rPr>
          <w:rFonts w:ascii="Times New Roman" w:hAnsi="Times New Roman" w:hint="eastAsia"/>
          <w:szCs w:val="21"/>
        </w:rPr>
        <w:t>《葡萄牙语</w:t>
      </w:r>
      <w:r>
        <w:rPr>
          <w:rFonts w:ascii="Times New Roman" w:hAnsi="Times New Roman"/>
          <w:szCs w:val="21"/>
        </w:rPr>
        <w:t>II</w:t>
      </w:r>
      <w:r>
        <w:rPr>
          <w:rFonts w:ascii="Times New Roman" w:hAnsi="Times New Roman"/>
          <w:szCs w:val="21"/>
        </w:rPr>
        <w:t>》</w:t>
      </w:r>
      <w:r>
        <w:rPr>
          <w:rFonts w:ascii="Times New Roman" w:hAnsi="Times New Roman" w:hint="eastAsia"/>
          <w:bCs/>
          <w:color w:val="000000"/>
        </w:rPr>
        <w:t>，</w:t>
      </w:r>
      <w:r>
        <w:rPr>
          <w:rFonts w:ascii="Times New Roman" w:hAnsi="Times New Roman"/>
          <w:bCs/>
          <w:color w:val="000000"/>
        </w:rPr>
        <w:t>具有了一定语言基础</w:t>
      </w:r>
      <w:r>
        <w:rPr>
          <w:rFonts w:ascii="Times New Roman" w:hAnsi="Times New Roman" w:hint="eastAsia"/>
          <w:bCs/>
          <w:color w:val="000000"/>
        </w:rPr>
        <w:t>后，在</w:t>
      </w:r>
      <w:r>
        <w:rPr>
          <w:rFonts w:ascii="Times New Roman" w:hAnsi="Times New Roman"/>
          <w:bCs/>
          <w:color w:val="000000"/>
        </w:rPr>
        <w:t>本课程中着力强化</w:t>
      </w:r>
      <w:r>
        <w:rPr>
          <w:rFonts w:ascii="Times New Roman" w:hAnsi="Times New Roman" w:hint="eastAsia"/>
          <w:bCs/>
          <w:color w:val="000000"/>
        </w:rPr>
        <w:t>听力</w:t>
      </w:r>
      <w:r>
        <w:rPr>
          <w:rFonts w:ascii="Times New Roman" w:hAnsi="Times New Roman"/>
          <w:bCs/>
          <w:color w:val="000000"/>
        </w:rPr>
        <w:t>理解能力</w:t>
      </w:r>
      <w:r>
        <w:rPr>
          <w:rFonts w:ascii="Times New Roman" w:hAnsi="Times New Roman" w:hint="eastAsia"/>
          <w:bCs/>
          <w:color w:val="000000"/>
        </w:rPr>
        <w:t>及</w:t>
      </w:r>
      <w:r>
        <w:rPr>
          <w:rFonts w:ascii="Times New Roman" w:hAnsi="Times New Roman"/>
          <w:bCs/>
          <w:color w:val="000000"/>
        </w:rPr>
        <w:t>表达能力</w:t>
      </w:r>
      <w:r>
        <w:rPr>
          <w:rFonts w:ascii="Times New Roman" w:hAnsi="Times New Roman" w:hint="eastAsia"/>
          <w:bCs/>
          <w:color w:val="000000"/>
        </w:rPr>
        <w:t>，</w:t>
      </w:r>
      <w:r>
        <w:rPr>
          <w:rFonts w:ascii="Times New Roman" w:hAnsi="Times New Roman"/>
          <w:bCs/>
          <w:color w:val="000000"/>
        </w:rPr>
        <w:t>配合专业</w:t>
      </w:r>
      <w:r>
        <w:rPr>
          <w:rFonts w:ascii="Times New Roman" w:hAnsi="Times New Roman" w:hint="eastAsia"/>
          <w:bCs/>
          <w:color w:val="000000"/>
        </w:rPr>
        <w:t>核心</w:t>
      </w:r>
      <w:r>
        <w:rPr>
          <w:rFonts w:ascii="Times New Roman" w:hAnsi="Times New Roman"/>
          <w:bCs/>
          <w:color w:val="000000"/>
        </w:rPr>
        <w:t>课《</w:t>
      </w:r>
      <w:r>
        <w:rPr>
          <w:rFonts w:ascii="Times New Roman" w:hAnsi="Times New Roman" w:hint="eastAsia"/>
          <w:bCs/>
          <w:color w:val="000000"/>
        </w:rPr>
        <w:t>葡萄牙语</w:t>
      </w:r>
      <w:r>
        <w:rPr>
          <w:rFonts w:ascii="Times New Roman" w:hAnsi="Times New Roman"/>
          <w:bCs/>
          <w:color w:val="000000"/>
        </w:rPr>
        <w:t>III</w:t>
      </w:r>
      <w:r>
        <w:rPr>
          <w:rFonts w:ascii="Times New Roman" w:hAnsi="Times New Roman"/>
          <w:bCs/>
          <w:color w:val="000000"/>
        </w:rPr>
        <w:t>》</w:t>
      </w:r>
      <w:r w:rsidRPr="00AD7DAD">
        <w:rPr>
          <w:rFonts w:ascii="Times New Roman" w:hAnsi="Times New Roman"/>
          <w:bCs/>
          <w:color w:val="000000"/>
        </w:rPr>
        <w:t>，</w:t>
      </w:r>
      <w:r>
        <w:rPr>
          <w:rFonts w:ascii="Times New Roman" w:hAnsi="Times New Roman" w:hint="eastAsia"/>
          <w:bCs/>
          <w:color w:val="000000"/>
        </w:rPr>
        <w:t>使学生</w:t>
      </w:r>
      <w:r>
        <w:rPr>
          <w:rFonts w:ascii="Times New Roman" w:hAnsi="Times New Roman"/>
          <w:bCs/>
          <w:color w:val="000000"/>
        </w:rPr>
        <w:t>的语言能力</w:t>
      </w:r>
      <w:r>
        <w:rPr>
          <w:rFonts w:ascii="Times New Roman" w:hAnsi="Times New Roman" w:hint="eastAsia"/>
          <w:bCs/>
          <w:color w:val="000000"/>
        </w:rPr>
        <w:t>进一步</w:t>
      </w:r>
      <w:r>
        <w:rPr>
          <w:rFonts w:ascii="Times New Roman" w:hAnsi="Times New Roman"/>
          <w:bCs/>
          <w:color w:val="000000"/>
        </w:rPr>
        <w:t>提升。</w:t>
      </w:r>
      <w:r>
        <w:rPr>
          <w:rFonts w:ascii="Times New Roman" w:hAnsi="Times New Roman" w:hint="eastAsia"/>
          <w:bCs/>
          <w:color w:val="000000"/>
        </w:rPr>
        <w:t>本课程</w:t>
      </w:r>
      <w:r w:rsidRPr="00AD7DAD">
        <w:rPr>
          <w:rFonts w:ascii="Times New Roman" w:hAnsi="Times New Roman"/>
          <w:bCs/>
          <w:color w:val="000000"/>
        </w:rPr>
        <w:t>后续课程为《葡萄牙语视听说</w:t>
      </w:r>
      <w:r w:rsidRPr="00AD7DAD">
        <w:rPr>
          <w:rFonts w:ascii="Times New Roman" w:hAnsi="Times New Roman"/>
          <w:bCs/>
          <w:color w:val="000000"/>
        </w:rPr>
        <w:t>II</w:t>
      </w:r>
      <w:r w:rsidRPr="00AD7DAD">
        <w:rPr>
          <w:rFonts w:ascii="Times New Roman" w:hAnsi="Times New Roman"/>
          <w:bCs/>
          <w:color w:val="000000"/>
        </w:rPr>
        <w:t>》，内容由易到难</w:t>
      </w:r>
      <w:r>
        <w:rPr>
          <w:rFonts w:ascii="Times New Roman" w:hAnsi="Times New Roman" w:hint="eastAsia"/>
          <w:bCs/>
          <w:color w:val="000000"/>
        </w:rPr>
        <w:t>，</w:t>
      </w:r>
      <w:r>
        <w:rPr>
          <w:rFonts w:ascii="Times New Roman" w:hAnsi="Times New Roman"/>
          <w:bCs/>
          <w:color w:val="000000"/>
        </w:rPr>
        <w:t>使学生渐进式地</w:t>
      </w:r>
      <w:r>
        <w:rPr>
          <w:rFonts w:ascii="Times New Roman" w:hAnsi="Times New Roman" w:hint="eastAsia"/>
          <w:bCs/>
          <w:color w:val="000000"/>
        </w:rPr>
        <w:t>接触</w:t>
      </w:r>
      <w:r>
        <w:rPr>
          <w:rFonts w:ascii="Times New Roman" w:hAnsi="Times New Roman"/>
          <w:bCs/>
          <w:color w:val="000000"/>
        </w:rPr>
        <w:t>不同难度的语言材料。</w:t>
      </w:r>
      <w:r w:rsidRPr="00AD7DAD">
        <w:rPr>
          <w:rFonts w:ascii="Times New Roman" w:hAnsi="Times New Roman"/>
          <w:bCs/>
          <w:color w:val="000000"/>
        </w:rPr>
        <w:t>。</w:t>
      </w:r>
    </w:p>
    <w:p w:rsidR="00786607" w:rsidRPr="00637499" w:rsidRDefault="00786607" w:rsidP="00786607">
      <w:pPr>
        <w:spacing w:beforeLines="50" w:before="156" w:afterLines="50" w:after="156"/>
        <w:rPr>
          <w:rFonts w:ascii="黑体" w:eastAsia="黑体" w:hAnsi="黑体"/>
          <w:b/>
          <w:bCs/>
          <w:sz w:val="28"/>
          <w:szCs w:val="28"/>
        </w:rPr>
      </w:pPr>
      <w:r w:rsidRPr="00637499">
        <w:rPr>
          <w:rFonts w:ascii="黑体" w:eastAsia="黑体" w:hAnsi="黑体"/>
          <w:b/>
          <w:bCs/>
          <w:sz w:val="28"/>
          <w:szCs w:val="28"/>
        </w:rPr>
        <w:t>八、 建议教材及教学参考书</w:t>
      </w:r>
    </w:p>
    <w:p w:rsidR="00786607" w:rsidRPr="00AD7DAD" w:rsidRDefault="00786607" w:rsidP="00786607">
      <w:pPr>
        <w:rPr>
          <w:rFonts w:ascii="Times New Roman" w:hAnsi="Times New Roman"/>
          <w:bCs/>
          <w:color w:val="000000"/>
          <w:szCs w:val="21"/>
          <w:lang w:val="pt-PT"/>
        </w:rPr>
      </w:pPr>
      <w:r w:rsidRPr="00AD7DAD">
        <w:rPr>
          <w:rFonts w:ascii="Times New Roman" w:hAnsi="Times New Roman"/>
          <w:bCs/>
          <w:color w:val="000000"/>
          <w:szCs w:val="21"/>
          <w:lang w:val="pt-PT"/>
        </w:rPr>
        <w:t xml:space="preserve">[1] OLIVEIRA, Carla. COELHO, Luísa. </w:t>
      </w:r>
      <w:r w:rsidRPr="00AD7DAD">
        <w:rPr>
          <w:rFonts w:ascii="Times New Roman" w:hAnsi="Times New Roman"/>
          <w:bCs/>
          <w:color w:val="000000"/>
          <w:szCs w:val="21"/>
          <w:lang w:val="pt-PT"/>
        </w:rPr>
        <w:t>环球葡萄牙语第二册</w:t>
      </w:r>
      <w:r w:rsidRPr="00AD7DAD">
        <w:rPr>
          <w:rFonts w:ascii="Times New Roman" w:hAnsi="Times New Roman"/>
          <w:bCs/>
          <w:color w:val="000000"/>
          <w:szCs w:val="21"/>
          <w:lang w:val="pt-PT"/>
        </w:rPr>
        <w:t>.</w:t>
      </w:r>
      <w:r w:rsidRPr="00AD7DAD">
        <w:rPr>
          <w:rFonts w:ascii="Times New Roman" w:hAnsi="Times New Roman"/>
          <w:bCs/>
          <w:color w:val="000000"/>
          <w:szCs w:val="21"/>
          <w:lang w:val="pt-PT"/>
        </w:rPr>
        <w:t>澳门</w:t>
      </w:r>
      <w:r w:rsidRPr="00AD7DAD">
        <w:rPr>
          <w:rFonts w:ascii="Times New Roman" w:hAnsi="Times New Roman"/>
          <w:bCs/>
          <w:color w:val="000000"/>
          <w:szCs w:val="21"/>
          <w:lang w:val="pt-PT"/>
        </w:rPr>
        <w:t>.</w:t>
      </w:r>
      <w:r w:rsidRPr="00AD7DAD">
        <w:rPr>
          <w:rFonts w:ascii="Times New Roman" w:hAnsi="Times New Roman"/>
          <w:bCs/>
          <w:color w:val="000000"/>
          <w:szCs w:val="21"/>
          <w:lang w:val="pt-PT"/>
        </w:rPr>
        <w:t>澳门理工学院</w:t>
      </w:r>
      <w:r w:rsidRPr="00AD7DAD">
        <w:rPr>
          <w:rFonts w:ascii="Times New Roman" w:hAnsi="Times New Roman"/>
          <w:bCs/>
          <w:color w:val="000000"/>
          <w:szCs w:val="21"/>
          <w:lang w:val="pt-PT"/>
        </w:rPr>
        <w:t>. 2011</w:t>
      </w:r>
    </w:p>
    <w:p w:rsidR="00786607" w:rsidRPr="00AD7DAD" w:rsidRDefault="00786607" w:rsidP="00786607">
      <w:pPr>
        <w:rPr>
          <w:rFonts w:ascii="Times New Roman" w:hAnsi="Times New Roman"/>
          <w:bCs/>
          <w:color w:val="000000"/>
          <w:szCs w:val="21"/>
          <w:lang w:val="pt-PT"/>
        </w:rPr>
      </w:pPr>
      <w:r>
        <w:rPr>
          <w:rFonts w:ascii="Times New Roman" w:hAnsi="Times New Roman"/>
          <w:bCs/>
          <w:color w:val="000000"/>
          <w:szCs w:val="21"/>
          <w:lang w:val="pt-PT"/>
        </w:rPr>
        <w:t xml:space="preserve">[2] </w:t>
      </w:r>
      <w:r>
        <w:rPr>
          <w:rFonts w:ascii="Times New Roman" w:hAnsi="Times New Roman" w:hint="eastAsia"/>
          <w:bCs/>
          <w:color w:val="000000"/>
          <w:szCs w:val="21"/>
          <w:lang w:val="pt-PT"/>
        </w:rPr>
        <w:t>葡语</w:t>
      </w:r>
      <w:r>
        <w:rPr>
          <w:rFonts w:ascii="Times New Roman" w:hAnsi="Times New Roman"/>
          <w:bCs/>
          <w:color w:val="000000"/>
          <w:szCs w:val="21"/>
          <w:lang w:val="pt-PT"/>
        </w:rPr>
        <w:t>教研室内部材料</w:t>
      </w:r>
    </w:p>
    <w:p w:rsidR="00786607" w:rsidRPr="00AD7DAD" w:rsidRDefault="00786607" w:rsidP="00786607">
      <w:pPr>
        <w:rPr>
          <w:rFonts w:ascii="Times New Roman" w:hAnsi="Times New Roman"/>
          <w:szCs w:val="21"/>
        </w:rPr>
      </w:pPr>
    </w:p>
    <w:p w:rsidR="00E020D8" w:rsidRPr="00C74A03" w:rsidRDefault="00E020D8" w:rsidP="00E020D8">
      <w:pPr>
        <w:rPr>
          <w:rFonts w:ascii="Times New Roman" w:hAnsi="Times New Roman"/>
          <w:szCs w:val="21"/>
          <w:lang w:val="pt-PT"/>
        </w:rPr>
      </w:pPr>
    </w:p>
    <w:p w:rsidR="00786607" w:rsidRDefault="00786607">
      <w:pPr>
        <w:spacing w:line="240" w:lineRule="auto"/>
      </w:pPr>
      <w:r>
        <w:br w:type="page"/>
      </w:r>
    </w:p>
    <w:p w:rsidR="00786607" w:rsidRPr="009357E8" w:rsidRDefault="00786607" w:rsidP="009357E8">
      <w:pPr>
        <w:pStyle w:val="2"/>
        <w:outlineLvl w:val="1"/>
      </w:pPr>
      <w:r w:rsidRPr="009E0AC6">
        <w:t>《葡萄牙语视听说II》课程教学大纲</w:t>
      </w:r>
    </w:p>
    <w:p w:rsidR="00786607" w:rsidRPr="00770B98" w:rsidRDefault="00786607" w:rsidP="00786607">
      <w:pPr>
        <w:jc w:val="center"/>
        <w:rPr>
          <w:rFonts w:ascii="Times New Roman" w:hAnsi="Times New Roman"/>
          <w:szCs w:val="21"/>
        </w:rPr>
      </w:pPr>
      <w:r w:rsidRPr="00770B98">
        <w:rPr>
          <w:rFonts w:ascii="Times New Roman" w:hAnsi="Times New Roman"/>
          <w:szCs w:val="21"/>
        </w:rPr>
        <w:t>执笔人：张龚</w:t>
      </w:r>
      <w:r w:rsidRPr="00770B98">
        <w:rPr>
          <w:rFonts w:ascii="Times New Roman" w:hAnsi="Times New Roman"/>
          <w:szCs w:val="21"/>
        </w:rPr>
        <w:t xml:space="preserve">               </w:t>
      </w:r>
      <w:r w:rsidRPr="00770B98">
        <w:rPr>
          <w:rFonts w:ascii="Times New Roman" w:hAnsi="Times New Roman"/>
          <w:szCs w:val="21"/>
        </w:rPr>
        <w:t>编写日期：</w:t>
      </w:r>
      <w:r w:rsidRPr="00770B98">
        <w:rPr>
          <w:rFonts w:ascii="Times New Roman" w:hAnsi="Times New Roman"/>
          <w:szCs w:val="21"/>
        </w:rPr>
        <w:t>2016</w:t>
      </w:r>
      <w:r w:rsidRPr="00770B98">
        <w:rPr>
          <w:rFonts w:ascii="Times New Roman" w:hAnsi="Times New Roman"/>
          <w:szCs w:val="21"/>
        </w:rPr>
        <w:t>年</w:t>
      </w:r>
      <w:r w:rsidRPr="00770B98">
        <w:rPr>
          <w:rFonts w:ascii="Times New Roman" w:hAnsi="Times New Roman"/>
          <w:szCs w:val="21"/>
        </w:rPr>
        <w:t>3</w:t>
      </w:r>
      <w:r w:rsidRPr="00770B98">
        <w:rPr>
          <w:rFonts w:ascii="Times New Roman" w:hAnsi="Times New Roman"/>
          <w:szCs w:val="21"/>
        </w:rPr>
        <w:t>月</w:t>
      </w:r>
      <w:r w:rsidRPr="00770B98">
        <w:rPr>
          <w:rFonts w:ascii="Times New Roman" w:hAnsi="Times New Roman"/>
          <w:szCs w:val="21"/>
        </w:rPr>
        <w:t>10</w:t>
      </w:r>
      <w:r w:rsidRPr="00770B98">
        <w:rPr>
          <w:rFonts w:ascii="Times New Roman" w:hAnsi="Times New Roman"/>
          <w:szCs w:val="21"/>
        </w:rPr>
        <w:t>日</w:t>
      </w:r>
    </w:p>
    <w:p w:rsidR="00786607" w:rsidRPr="009E0AC6" w:rsidRDefault="00786607" w:rsidP="00786607">
      <w:pPr>
        <w:widowControl w:val="0"/>
        <w:numPr>
          <w:ilvl w:val="0"/>
          <w:numId w:val="7"/>
        </w:numPr>
        <w:spacing w:beforeLines="50" w:before="156" w:afterLines="50" w:after="156"/>
        <w:jc w:val="both"/>
        <w:rPr>
          <w:rFonts w:ascii="黑体" w:eastAsia="黑体" w:hAnsi="黑体"/>
          <w:b/>
          <w:bCs/>
          <w:sz w:val="28"/>
          <w:szCs w:val="28"/>
        </w:rPr>
      </w:pPr>
      <w:r w:rsidRPr="009E0AC6">
        <w:rPr>
          <w:rFonts w:ascii="黑体" w:eastAsia="黑体" w:hAnsi="黑体"/>
          <w:b/>
          <w:bCs/>
          <w:sz w:val="28"/>
          <w:szCs w:val="28"/>
        </w:rPr>
        <w:t>课程基本信息</w:t>
      </w:r>
    </w:p>
    <w:p w:rsidR="00786607" w:rsidRPr="00770B98" w:rsidRDefault="00786607" w:rsidP="00786607">
      <w:pPr>
        <w:widowControl w:val="0"/>
        <w:numPr>
          <w:ilvl w:val="0"/>
          <w:numId w:val="6"/>
        </w:numPr>
        <w:ind w:firstLine="6"/>
        <w:jc w:val="both"/>
        <w:rPr>
          <w:rFonts w:ascii="Times New Roman" w:hAnsi="Times New Roman"/>
          <w:szCs w:val="21"/>
        </w:rPr>
      </w:pPr>
      <w:r w:rsidRPr="00770B98">
        <w:rPr>
          <w:rFonts w:ascii="Times New Roman" w:hAnsi="Times New Roman"/>
          <w:szCs w:val="21"/>
        </w:rPr>
        <w:t>课程编号：</w:t>
      </w:r>
      <w:r w:rsidRPr="00D218D7">
        <w:rPr>
          <w:rFonts w:ascii="Times New Roman" w:hAnsi="Times New Roman"/>
          <w:szCs w:val="21"/>
        </w:rPr>
        <w:t>60L97</w:t>
      </w:r>
      <w:r>
        <w:rPr>
          <w:rFonts w:ascii="Times New Roman" w:hAnsi="Times New Roman"/>
          <w:szCs w:val="21"/>
        </w:rPr>
        <w:t>3</w:t>
      </w:r>
      <w:r w:rsidRPr="00D218D7">
        <w:rPr>
          <w:rFonts w:ascii="Times New Roman" w:hAnsi="Times New Roman"/>
          <w:szCs w:val="21"/>
        </w:rPr>
        <w:t>Q</w:t>
      </w:r>
    </w:p>
    <w:p w:rsidR="00786607" w:rsidRPr="00770B98" w:rsidRDefault="00786607" w:rsidP="00786607">
      <w:pPr>
        <w:widowControl w:val="0"/>
        <w:numPr>
          <w:ilvl w:val="0"/>
          <w:numId w:val="6"/>
        </w:numPr>
        <w:ind w:firstLine="6"/>
        <w:jc w:val="both"/>
        <w:rPr>
          <w:rFonts w:ascii="Times New Roman" w:hAnsi="Times New Roman"/>
          <w:szCs w:val="21"/>
        </w:rPr>
      </w:pPr>
      <w:r w:rsidRPr="00770B98">
        <w:rPr>
          <w:rFonts w:ascii="Times New Roman" w:hAnsi="Times New Roman"/>
          <w:szCs w:val="21"/>
        </w:rPr>
        <w:t>课程体系：专业</w:t>
      </w:r>
      <w:r>
        <w:rPr>
          <w:rFonts w:ascii="Times New Roman" w:hAnsi="Times New Roman" w:hint="eastAsia"/>
          <w:szCs w:val="21"/>
        </w:rPr>
        <w:t>选修</w:t>
      </w:r>
      <w:r w:rsidRPr="00770B98">
        <w:rPr>
          <w:rFonts w:ascii="Times New Roman" w:hAnsi="Times New Roman"/>
          <w:szCs w:val="21"/>
        </w:rPr>
        <w:t>课</w:t>
      </w:r>
    </w:p>
    <w:p w:rsidR="00786607" w:rsidRPr="00770B98" w:rsidRDefault="00786607" w:rsidP="00786607">
      <w:pPr>
        <w:widowControl w:val="0"/>
        <w:numPr>
          <w:ilvl w:val="0"/>
          <w:numId w:val="6"/>
        </w:numPr>
        <w:ind w:firstLine="6"/>
        <w:jc w:val="both"/>
        <w:rPr>
          <w:rFonts w:ascii="Times New Roman" w:hAnsi="Times New Roman"/>
          <w:szCs w:val="21"/>
        </w:rPr>
      </w:pPr>
      <w:r w:rsidRPr="00770B98">
        <w:rPr>
          <w:rFonts w:ascii="Times New Roman" w:hAnsi="Times New Roman"/>
          <w:szCs w:val="21"/>
        </w:rPr>
        <w:t>课程性质：限选</w:t>
      </w:r>
    </w:p>
    <w:p w:rsidR="00786607" w:rsidRPr="00770B98" w:rsidRDefault="00786607" w:rsidP="00786607">
      <w:pPr>
        <w:widowControl w:val="0"/>
        <w:numPr>
          <w:ilvl w:val="0"/>
          <w:numId w:val="6"/>
        </w:numPr>
        <w:ind w:firstLine="6"/>
        <w:jc w:val="both"/>
        <w:rPr>
          <w:rFonts w:ascii="Times New Roman" w:hAnsi="Times New Roman"/>
          <w:szCs w:val="21"/>
        </w:rPr>
      </w:pPr>
      <w:r w:rsidRPr="00770B98">
        <w:rPr>
          <w:rFonts w:ascii="Times New Roman" w:hAnsi="Times New Roman"/>
          <w:szCs w:val="21"/>
        </w:rPr>
        <w:t>学时</w:t>
      </w:r>
      <w:r w:rsidRPr="00770B98">
        <w:rPr>
          <w:rFonts w:ascii="Times New Roman" w:hAnsi="Times New Roman"/>
          <w:szCs w:val="21"/>
        </w:rPr>
        <w:t>/</w:t>
      </w:r>
      <w:r w:rsidRPr="00770B98">
        <w:rPr>
          <w:rFonts w:ascii="Times New Roman" w:hAnsi="Times New Roman"/>
          <w:szCs w:val="21"/>
        </w:rPr>
        <w:t>学分：</w:t>
      </w:r>
      <w:r w:rsidRPr="00770B98">
        <w:rPr>
          <w:rFonts w:ascii="Times New Roman" w:hAnsi="Times New Roman"/>
          <w:szCs w:val="21"/>
        </w:rPr>
        <w:t>32</w:t>
      </w:r>
      <w:r w:rsidRPr="00770B98">
        <w:rPr>
          <w:rFonts w:ascii="Times New Roman" w:hAnsi="Times New Roman"/>
          <w:szCs w:val="21"/>
        </w:rPr>
        <w:t>学时</w:t>
      </w:r>
      <w:r w:rsidRPr="00770B98">
        <w:rPr>
          <w:rFonts w:ascii="Times New Roman" w:hAnsi="Times New Roman"/>
          <w:szCs w:val="21"/>
        </w:rPr>
        <w:t>/2</w:t>
      </w:r>
      <w:r w:rsidRPr="00770B98">
        <w:rPr>
          <w:rFonts w:ascii="Times New Roman" w:hAnsi="Times New Roman"/>
          <w:szCs w:val="21"/>
        </w:rPr>
        <w:t>学分</w:t>
      </w:r>
    </w:p>
    <w:p w:rsidR="00786607" w:rsidRPr="00770B98" w:rsidRDefault="00786607" w:rsidP="00786607">
      <w:pPr>
        <w:widowControl w:val="0"/>
        <w:numPr>
          <w:ilvl w:val="0"/>
          <w:numId w:val="6"/>
        </w:numPr>
        <w:ind w:firstLine="6"/>
        <w:jc w:val="both"/>
        <w:rPr>
          <w:rFonts w:ascii="Times New Roman" w:hAnsi="Times New Roman"/>
          <w:szCs w:val="21"/>
        </w:rPr>
      </w:pPr>
      <w:r w:rsidRPr="00770B98">
        <w:rPr>
          <w:rFonts w:ascii="Times New Roman" w:hAnsi="Times New Roman"/>
          <w:szCs w:val="21"/>
        </w:rPr>
        <w:t>先修课程：葡萄牙语视听说</w:t>
      </w:r>
      <w:r w:rsidRPr="00770B98">
        <w:rPr>
          <w:rFonts w:ascii="Times New Roman" w:hAnsi="Times New Roman"/>
          <w:szCs w:val="21"/>
        </w:rPr>
        <w:t>I</w:t>
      </w:r>
    </w:p>
    <w:p w:rsidR="00786607" w:rsidRPr="00770B98" w:rsidRDefault="00786607" w:rsidP="00786607">
      <w:pPr>
        <w:widowControl w:val="0"/>
        <w:numPr>
          <w:ilvl w:val="0"/>
          <w:numId w:val="6"/>
        </w:numPr>
        <w:ind w:firstLine="6"/>
        <w:jc w:val="both"/>
        <w:rPr>
          <w:rFonts w:ascii="Times New Roman" w:hAnsi="Times New Roman"/>
          <w:szCs w:val="21"/>
        </w:rPr>
      </w:pPr>
      <w:r w:rsidRPr="00770B98">
        <w:rPr>
          <w:rFonts w:ascii="Times New Roman" w:hAnsi="Times New Roman"/>
          <w:szCs w:val="21"/>
        </w:rPr>
        <w:t>适用专业：葡萄牙语专业</w:t>
      </w:r>
    </w:p>
    <w:p w:rsidR="00786607" w:rsidRPr="009E0AC6" w:rsidRDefault="00786607" w:rsidP="00786607">
      <w:pPr>
        <w:widowControl w:val="0"/>
        <w:numPr>
          <w:ilvl w:val="0"/>
          <w:numId w:val="7"/>
        </w:numPr>
        <w:spacing w:beforeLines="50" w:before="156" w:afterLines="50" w:after="156"/>
        <w:jc w:val="both"/>
        <w:rPr>
          <w:rFonts w:ascii="黑体" w:eastAsia="黑体" w:hAnsi="黑体"/>
          <w:b/>
          <w:bCs/>
          <w:sz w:val="28"/>
          <w:szCs w:val="28"/>
        </w:rPr>
      </w:pPr>
      <w:r w:rsidRPr="009E0AC6">
        <w:rPr>
          <w:rFonts w:ascii="黑体" w:eastAsia="黑体" w:hAnsi="黑体"/>
          <w:b/>
          <w:bCs/>
          <w:sz w:val="28"/>
          <w:szCs w:val="28"/>
        </w:rPr>
        <w:t>课程教学目标</w:t>
      </w:r>
    </w:p>
    <w:p w:rsidR="00786607" w:rsidRPr="00770B98" w:rsidRDefault="00786607" w:rsidP="00786607">
      <w:pPr>
        <w:ind w:firstLineChars="200" w:firstLine="420"/>
        <w:rPr>
          <w:rFonts w:ascii="Times New Roman" w:hAnsi="Times New Roman"/>
          <w:szCs w:val="21"/>
        </w:rPr>
      </w:pPr>
      <w:r w:rsidRPr="00770B98">
        <w:rPr>
          <w:rFonts w:ascii="Times New Roman" w:hAnsi="Times New Roman"/>
          <w:szCs w:val="21"/>
        </w:rPr>
        <w:t>本课程为专业选修课，旨在加强学生的葡语听说能力，扩大知识面，提高文化素养，培养</w:t>
      </w:r>
      <w:r w:rsidRPr="00770B98">
        <w:rPr>
          <w:rFonts w:ascii="Times New Roman" w:hAnsi="Times New Roman"/>
          <w:szCs w:val="21"/>
        </w:rPr>
        <w:lastRenderedPageBreak/>
        <w:t>学生跨文化交际能力，也为提高学生的综合素质奠定一个良好的基础。具体教学目标如下：</w:t>
      </w:r>
    </w:p>
    <w:p w:rsidR="00786607" w:rsidRPr="00770B98" w:rsidRDefault="00786607" w:rsidP="00786607">
      <w:pPr>
        <w:ind w:firstLineChars="200" w:firstLine="420"/>
        <w:rPr>
          <w:rFonts w:ascii="Times New Roman" w:hAnsi="Times New Roman"/>
          <w:bCs/>
          <w:szCs w:val="21"/>
        </w:rPr>
      </w:pPr>
      <w:r w:rsidRPr="00770B98">
        <w:rPr>
          <w:rFonts w:ascii="Times New Roman" w:hAnsi="Times New Roman"/>
          <w:bCs/>
          <w:szCs w:val="21"/>
        </w:rPr>
        <w:t>1.</w:t>
      </w:r>
      <w:r w:rsidRPr="00770B98">
        <w:rPr>
          <w:rFonts w:ascii="Times New Roman" w:hAnsi="Times New Roman"/>
          <w:bCs/>
          <w:szCs w:val="21"/>
        </w:rPr>
        <w:t>听力理解能力：能听懂英语授课，能听懂较有深度英语谈话和语篇。能基本听懂慢速葡语节目，语速为每分钟</w:t>
      </w:r>
      <w:r w:rsidRPr="00770B98">
        <w:rPr>
          <w:rFonts w:ascii="Times New Roman" w:hAnsi="Times New Roman"/>
          <w:bCs/>
          <w:szCs w:val="21"/>
        </w:rPr>
        <w:t>140</w:t>
      </w:r>
      <w:r w:rsidRPr="00770B98">
        <w:rPr>
          <w:rFonts w:ascii="Times New Roman" w:hAnsi="Times New Roman"/>
          <w:bCs/>
          <w:szCs w:val="21"/>
        </w:rPr>
        <w:t>词左右，在难度较先修课材料更大的情况下仍然运用基本的听力技巧帮助理解</w:t>
      </w:r>
      <w:r>
        <w:rPr>
          <w:rFonts w:ascii="Times New Roman" w:hAnsi="Times New Roman" w:hint="eastAsia"/>
          <w:bCs/>
          <w:szCs w:val="21"/>
        </w:rPr>
        <w:t>，</w:t>
      </w:r>
      <w:r w:rsidRPr="00770B98">
        <w:rPr>
          <w:rFonts w:ascii="Times New Roman" w:hAnsi="Times New Roman"/>
          <w:bCs/>
          <w:szCs w:val="21"/>
        </w:rPr>
        <w:t>能掌握其中心大意，</w:t>
      </w:r>
      <w:r>
        <w:rPr>
          <w:rFonts w:ascii="Times New Roman" w:hAnsi="Times New Roman"/>
          <w:bCs/>
          <w:szCs w:val="21"/>
        </w:rPr>
        <w:t>补充完整语篇</w:t>
      </w:r>
      <w:r>
        <w:rPr>
          <w:rFonts w:ascii="Times New Roman" w:hAnsi="Times New Roman" w:hint="eastAsia"/>
          <w:bCs/>
          <w:szCs w:val="21"/>
        </w:rPr>
        <w:t>，</w:t>
      </w:r>
      <w:r w:rsidRPr="00770B98">
        <w:rPr>
          <w:rFonts w:ascii="Times New Roman" w:hAnsi="Times New Roman"/>
          <w:bCs/>
          <w:szCs w:val="21"/>
        </w:rPr>
        <w:t>抓住要点和更多细节。</w:t>
      </w:r>
    </w:p>
    <w:p w:rsidR="00786607" w:rsidRPr="00770B98" w:rsidRDefault="00786607" w:rsidP="00786607">
      <w:pPr>
        <w:ind w:firstLineChars="200" w:firstLine="420"/>
        <w:rPr>
          <w:rFonts w:ascii="Times New Roman" w:hAnsi="Times New Roman"/>
          <w:bCs/>
          <w:szCs w:val="21"/>
        </w:rPr>
      </w:pPr>
      <w:r w:rsidRPr="00770B98">
        <w:rPr>
          <w:rFonts w:ascii="Times New Roman" w:hAnsi="Times New Roman"/>
          <w:bCs/>
          <w:szCs w:val="21"/>
        </w:rPr>
        <w:t>2.</w:t>
      </w:r>
      <w:r w:rsidRPr="00770B98">
        <w:rPr>
          <w:rFonts w:ascii="Times New Roman" w:hAnsi="Times New Roman"/>
          <w:bCs/>
          <w:szCs w:val="21"/>
        </w:rPr>
        <w:t>口语表达能力：能在学习过程中用英语与老师、同学进行流畅的交流，并能就某一主题进行讨论。能就日常话题和来自葡语国家的人士较为流利地进行交谈。能就老师提出的话题经准备后作出评论发言，表达清楚，语句通顺。能在交谈中熟练使用各种会话策略。</w:t>
      </w:r>
      <w:r w:rsidRPr="00770B98">
        <w:rPr>
          <w:rFonts w:ascii="Times New Roman" w:hAnsi="Times New Roman"/>
          <w:bCs/>
          <w:szCs w:val="21"/>
        </w:rPr>
        <w:t> </w:t>
      </w:r>
    </w:p>
    <w:p w:rsidR="00786607" w:rsidRPr="009E0AC6" w:rsidRDefault="00786607" w:rsidP="00786607">
      <w:pPr>
        <w:spacing w:beforeLines="50" w:before="156" w:afterLines="50" w:after="156"/>
        <w:rPr>
          <w:rFonts w:ascii="黑体" w:eastAsia="黑体" w:hAnsi="黑体"/>
          <w:b/>
          <w:bCs/>
          <w:sz w:val="28"/>
          <w:szCs w:val="28"/>
        </w:rPr>
      </w:pPr>
      <w:r w:rsidRPr="009E0AC6">
        <w:rPr>
          <w:rFonts w:ascii="黑体" w:eastAsia="黑体" w:hAnsi="黑体"/>
          <w:b/>
          <w:bCs/>
          <w:sz w:val="28"/>
          <w:szCs w:val="28"/>
        </w:rPr>
        <w:t>三、课程目标和毕业要求的对应关系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5"/>
        <w:gridCol w:w="5103"/>
        <w:gridCol w:w="651"/>
      </w:tblGrid>
      <w:tr w:rsidR="00786607" w:rsidRPr="000E4260" w:rsidTr="001C569A">
        <w:trPr>
          <w:jc w:val="center"/>
        </w:trPr>
        <w:tc>
          <w:tcPr>
            <w:tcW w:w="3035" w:type="dxa"/>
            <w:vAlign w:val="center"/>
          </w:tcPr>
          <w:p w:rsidR="00786607" w:rsidRPr="000E4260" w:rsidRDefault="00786607" w:rsidP="001C569A">
            <w:pPr>
              <w:rPr>
                <w:rFonts w:ascii="Times New Roman" w:hAnsi="Times New Roman"/>
                <w:color w:val="000000"/>
                <w:szCs w:val="21"/>
              </w:rPr>
            </w:pPr>
            <w:r w:rsidRPr="000E4260">
              <w:rPr>
                <w:rFonts w:ascii="Times New Roman" w:hAnsi="Times New Roman"/>
                <w:bCs/>
                <w:color w:val="000000"/>
                <w:kern w:val="24"/>
                <w:szCs w:val="21"/>
              </w:rPr>
              <w:t>毕业要求</w:t>
            </w:r>
          </w:p>
        </w:tc>
        <w:tc>
          <w:tcPr>
            <w:tcW w:w="5103" w:type="dxa"/>
            <w:vAlign w:val="center"/>
          </w:tcPr>
          <w:p w:rsidR="00786607" w:rsidRPr="000E4260" w:rsidRDefault="00786607" w:rsidP="001C569A">
            <w:pPr>
              <w:rPr>
                <w:rFonts w:ascii="Times New Roman" w:hAnsi="Times New Roman"/>
                <w:color w:val="000000"/>
                <w:szCs w:val="21"/>
              </w:rPr>
            </w:pPr>
            <w:r w:rsidRPr="000E4260">
              <w:rPr>
                <w:rFonts w:ascii="Times New Roman" w:hAnsi="Times New Roman"/>
                <w:bCs/>
                <w:color w:val="000000"/>
                <w:kern w:val="24"/>
                <w:szCs w:val="21"/>
              </w:rPr>
              <w:t>毕业要求指标点</w:t>
            </w:r>
          </w:p>
        </w:tc>
        <w:tc>
          <w:tcPr>
            <w:tcW w:w="651" w:type="dxa"/>
            <w:vAlign w:val="center"/>
          </w:tcPr>
          <w:p w:rsidR="00786607" w:rsidRPr="000E4260" w:rsidRDefault="00786607" w:rsidP="001C569A">
            <w:pPr>
              <w:rPr>
                <w:rFonts w:ascii="Times New Roman" w:hAnsi="Times New Roman"/>
                <w:color w:val="000000"/>
                <w:szCs w:val="21"/>
              </w:rPr>
            </w:pPr>
            <w:r w:rsidRPr="000E4260">
              <w:rPr>
                <w:rFonts w:ascii="Times New Roman" w:hAnsi="Times New Roman"/>
                <w:bCs/>
                <w:color w:val="000000"/>
                <w:kern w:val="24"/>
                <w:szCs w:val="21"/>
              </w:rPr>
              <w:t>课程目标</w:t>
            </w:r>
          </w:p>
        </w:tc>
      </w:tr>
      <w:tr w:rsidR="00786607" w:rsidRPr="000E4260" w:rsidTr="001C569A">
        <w:trPr>
          <w:jc w:val="center"/>
        </w:trPr>
        <w:tc>
          <w:tcPr>
            <w:tcW w:w="3035" w:type="dxa"/>
            <w:vMerge w:val="restart"/>
            <w:vAlign w:val="center"/>
          </w:tcPr>
          <w:p w:rsidR="00786607" w:rsidRPr="000E4260" w:rsidRDefault="00786607" w:rsidP="001C569A">
            <w:pPr>
              <w:pStyle w:val="a4"/>
              <w:spacing w:after="156"/>
              <w:ind w:leftChars="0" w:left="0"/>
              <w:rPr>
                <w:rFonts w:ascii="Times New Roman" w:hAnsi="Times New Roman"/>
                <w:color w:val="FF0000"/>
                <w:szCs w:val="21"/>
              </w:rPr>
            </w:pPr>
            <w:r w:rsidRPr="000E4260">
              <w:rPr>
                <w:rFonts w:ascii="Times New Roman" w:hAnsi="Times New Roman"/>
                <w:szCs w:val="21"/>
              </w:rPr>
              <w:t>1</w:t>
            </w:r>
            <w:r w:rsidRPr="000E4260">
              <w:rPr>
                <w:rFonts w:ascii="Times New Roman" w:hAnsi="Times New Roman"/>
                <w:szCs w:val="21"/>
              </w:rPr>
              <w:t>、掌握合理的葡萄牙语听、说、读、写技能</w:t>
            </w:r>
          </w:p>
          <w:p w:rsidR="00786607" w:rsidRPr="000E4260" w:rsidRDefault="00786607" w:rsidP="001C569A">
            <w:pPr>
              <w:pStyle w:val="a4"/>
              <w:spacing w:after="156"/>
              <w:rPr>
                <w:rFonts w:ascii="Times New Roman" w:hAnsi="Times New Roman"/>
                <w:color w:val="FF0000"/>
                <w:szCs w:val="21"/>
              </w:rPr>
            </w:pPr>
          </w:p>
        </w:tc>
        <w:tc>
          <w:tcPr>
            <w:tcW w:w="5103" w:type="dxa"/>
            <w:vAlign w:val="center"/>
          </w:tcPr>
          <w:p w:rsidR="00786607" w:rsidRPr="000E4260" w:rsidRDefault="00786607" w:rsidP="001C569A">
            <w:pPr>
              <w:rPr>
                <w:rFonts w:ascii="Times New Roman" w:hAnsi="Times New Roman"/>
                <w:color w:val="FF0000"/>
                <w:szCs w:val="21"/>
              </w:rPr>
            </w:pPr>
            <w:r w:rsidRPr="000E4260">
              <w:rPr>
                <w:rFonts w:ascii="Times New Roman" w:hAnsi="Times New Roman"/>
                <w:szCs w:val="21"/>
              </w:rPr>
              <w:t xml:space="preserve">1.1.1 </w:t>
            </w:r>
            <w:r w:rsidRPr="000E4260">
              <w:rPr>
                <w:rFonts w:ascii="Times New Roman" w:hAnsi="Times New Roman"/>
                <w:szCs w:val="21"/>
              </w:rPr>
              <w:t>能够轻松听懂葡萄牙语非正式话题或日常生活话题的信息</w:t>
            </w:r>
          </w:p>
        </w:tc>
        <w:tc>
          <w:tcPr>
            <w:tcW w:w="651"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1.</w:t>
            </w:r>
          </w:p>
        </w:tc>
      </w:tr>
      <w:tr w:rsidR="00786607" w:rsidRPr="000E4260" w:rsidTr="001C569A">
        <w:trPr>
          <w:jc w:val="center"/>
        </w:trPr>
        <w:tc>
          <w:tcPr>
            <w:tcW w:w="3035" w:type="dxa"/>
            <w:vMerge/>
            <w:vAlign w:val="center"/>
          </w:tcPr>
          <w:p w:rsidR="00786607" w:rsidRPr="000E4260" w:rsidRDefault="00786607" w:rsidP="001C569A">
            <w:pPr>
              <w:pStyle w:val="a4"/>
              <w:spacing w:after="156"/>
              <w:rPr>
                <w:rFonts w:ascii="Times New Roman" w:hAnsi="Times New Roman"/>
                <w:szCs w:val="21"/>
              </w:rPr>
            </w:pPr>
          </w:p>
        </w:tc>
        <w:tc>
          <w:tcPr>
            <w:tcW w:w="5103"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1.1.3. </w:t>
            </w:r>
            <w:r w:rsidRPr="000E4260">
              <w:rPr>
                <w:rFonts w:ascii="Times New Roman" w:hAnsi="Times New Roman"/>
                <w:szCs w:val="21"/>
              </w:rPr>
              <w:t>能够发音清晰、流利自如的与葡语母语者交流，并在各类正式与非正式话题中积极阐述自己的观点，连贯表达复杂的内容</w:t>
            </w:r>
          </w:p>
        </w:tc>
        <w:tc>
          <w:tcPr>
            <w:tcW w:w="651"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2</w:t>
            </w:r>
          </w:p>
        </w:tc>
      </w:tr>
      <w:tr w:rsidR="00786607" w:rsidRPr="000E4260" w:rsidTr="001C569A">
        <w:trPr>
          <w:jc w:val="center"/>
        </w:trPr>
        <w:tc>
          <w:tcPr>
            <w:tcW w:w="3035" w:type="dxa"/>
            <w:vMerge/>
            <w:vAlign w:val="center"/>
          </w:tcPr>
          <w:p w:rsidR="00786607" w:rsidRPr="000E4260" w:rsidRDefault="00786607" w:rsidP="001C569A">
            <w:pPr>
              <w:pStyle w:val="a4"/>
              <w:spacing w:after="156"/>
              <w:ind w:leftChars="0" w:left="0"/>
              <w:rPr>
                <w:rFonts w:ascii="Times New Roman" w:hAnsi="Times New Roman"/>
                <w:szCs w:val="21"/>
              </w:rPr>
            </w:pPr>
          </w:p>
        </w:tc>
        <w:tc>
          <w:tcPr>
            <w:tcW w:w="5103"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1.1.5 </w:t>
            </w:r>
            <w:r w:rsidRPr="000E4260">
              <w:rPr>
                <w:rFonts w:ascii="Times New Roman" w:hAnsi="Times New Roman"/>
                <w:szCs w:val="21"/>
              </w:rPr>
              <w:t>能够准确无误的使用葡萄牙语进行非正式和正式篇章（公文类）的写作，并表现出对篇章的组织、衔接和逻辑用词方面的驾驭能力</w:t>
            </w:r>
          </w:p>
        </w:tc>
        <w:tc>
          <w:tcPr>
            <w:tcW w:w="651"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2</w:t>
            </w:r>
          </w:p>
        </w:tc>
      </w:tr>
      <w:tr w:rsidR="00786607" w:rsidRPr="000E4260" w:rsidTr="001C569A">
        <w:trPr>
          <w:jc w:val="center"/>
        </w:trPr>
        <w:tc>
          <w:tcPr>
            <w:tcW w:w="3035" w:type="dxa"/>
            <w:vMerge/>
            <w:vAlign w:val="center"/>
          </w:tcPr>
          <w:p w:rsidR="00786607" w:rsidRPr="000E4260" w:rsidRDefault="00786607" w:rsidP="001C569A">
            <w:pPr>
              <w:rPr>
                <w:rFonts w:ascii="Times New Roman" w:hAnsi="Times New Roman"/>
                <w:szCs w:val="21"/>
              </w:rPr>
            </w:pPr>
          </w:p>
        </w:tc>
        <w:tc>
          <w:tcPr>
            <w:tcW w:w="5103"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1.4</w:t>
            </w:r>
            <w:r w:rsidRPr="000E4260">
              <w:rPr>
                <w:rFonts w:ascii="Times New Roman" w:hAnsi="Times New Roman"/>
                <w:szCs w:val="21"/>
              </w:rPr>
              <w:t>了解不同国家、民族和社会群体的语言特点，构建多元语言认知</w:t>
            </w:r>
          </w:p>
        </w:tc>
        <w:tc>
          <w:tcPr>
            <w:tcW w:w="651"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2</w:t>
            </w:r>
          </w:p>
        </w:tc>
      </w:tr>
      <w:tr w:rsidR="00786607" w:rsidRPr="000E4260" w:rsidTr="001C569A">
        <w:trPr>
          <w:jc w:val="center"/>
        </w:trPr>
        <w:tc>
          <w:tcPr>
            <w:tcW w:w="3035" w:type="dxa"/>
            <w:vMerge/>
            <w:vAlign w:val="center"/>
          </w:tcPr>
          <w:p w:rsidR="00786607" w:rsidRPr="000E4260" w:rsidRDefault="00786607" w:rsidP="001C569A">
            <w:pPr>
              <w:rPr>
                <w:rFonts w:ascii="Times New Roman" w:hAnsi="Times New Roman"/>
                <w:szCs w:val="21"/>
              </w:rPr>
            </w:pPr>
          </w:p>
        </w:tc>
        <w:tc>
          <w:tcPr>
            <w:tcW w:w="5103"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1.5</w:t>
            </w:r>
            <w:r w:rsidRPr="000E4260">
              <w:rPr>
                <w:rFonts w:ascii="Times New Roman" w:hAnsi="Times New Roman"/>
                <w:szCs w:val="21"/>
              </w:rPr>
              <w:t>理解不同语种之间的差异，合理迁移语言能力，掌握科学的外语学习策略</w:t>
            </w:r>
          </w:p>
        </w:tc>
        <w:tc>
          <w:tcPr>
            <w:tcW w:w="651"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1</w:t>
            </w:r>
          </w:p>
        </w:tc>
      </w:tr>
      <w:tr w:rsidR="00786607" w:rsidRPr="000E4260" w:rsidTr="001C569A">
        <w:trPr>
          <w:jc w:val="center"/>
        </w:trPr>
        <w:tc>
          <w:tcPr>
            <w:tcW w:w="3035" w:type="dxa"/>
            <w:vAlign w:val="center"/>
          </w:tcPr>
          <w:p w:rsidR="00786607" w:rsidRPr="000E4260" w:rsidRDefault="00786607" w:rsidP="001C569A">
            <w:pPr>
              <w:rPr>
                <w:rFonts w:ascii="Times New Roman" w:hAnsi="Times New Roman"/>
                <w:szCs w:val="21"/>
              </w:rPr>
            </w:pPr>
            <w:r w:rsidRPr="000E4260">
              <w:rPr>
                <w:rFonts w:ascii="Times New Roman" w:hAnsi="Times New Roman"/>
                <w:szCs w:val="21"/>
              </w:rPr>
              <w:t>2</w:t>
            </w:r>
            <w:r w:rsidRPr="000E4260">
              <w:rPr>
                <w:rFonts w:ascii="Times New Roman" w:hAnsi="Times New Roman"/>
                <w:szCs w:val="21"/>
              </w:rPr>
              <w:t>、语言应用能力：在社会实践活动中体现熟练的语用能力，在专业领域具备优秀的葡汉</w:t>
            </w:r>
            <w:r w:rsidRPr="000E4260">
              <w:rPr>
                <w:rFonts w:ascii="Times New Roman" w:hAnsi="Times New Roman"/>
                <w:szCs w:val="21"/>
              </w:rPr>
              <w:t>-</w:t>
            </w:r>
            <w:r w:rsidRPr="000E4260">
              <w:rPr>
                <w:rFonts w:ascii="Times New Roman" w:hAnsi="Times New Roman"/>
                <w:szCs w:val="21"/>
              </w:rPr>
              <w:t>汉葡翻译能</w:t>
            </w:r>
          </w:p>
        </w:tc>
        <w:tc>
          <w:tcPr>
            <w:tcW w:w="5103"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2.2 </w:t>
            </w:r>
            <w:r w:rsidRPr="000E4260">
              <w:rPr>
                <w:rFonts w:ascii="Times New Roman" w:hAnsi="Times New Roman"/>
                <w:szCs w:val="21"/>
              </w:rPr>
              <w:t>具备语境推理能力，能够合理判断言语交际活动的社会、文化、政治因素和说话者的情感因素</w:t>
            </w:r>
          </w:p>
        </w:tc>
        <w:tc>
          <w:tcPr>
            <w:tcW w:w="651"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rPr>
              <w:t>1</w:t>
            </w:r>
          </w:p>
        </w:tc>
      </w:tr>
      <w:tr w:rsidR="00786607" w:rsidRPr="000E4260" w:rsidTr="001C569A">
        <w:trPr>
          <w:jc w:val="center"/>
        </w:trPr>
        <w:tc>
          <w:tcPr>
            <w:tcW w:w="3035" w:type="dxa"/>
            <w:vAlign w:val="center"/>
          </w:tcPr>
          <w:p w:rsidR="00786607" w:rsidRPr="000E4260" w:rsidRDefault="00786607" w:rsidP="001C569A">
            <w:pPr>
              <w:rPr>
                <w:rFonts w:ascii="Times New Roman" w:hAnsi="Times New Roman"/>
                <w:color w:val="FF0000"/>
                <w:szCs w:val="21"/>
              </w:rPr>
            </w:pPr>
            <w:r w:rsidRPr="000E4260">
              <w:rPr>
                <w:rFonts w:ascii="Times New Roman" w:hAnsi="Times New Roman"/>
                <w:szCs w:val="21"/>
              </w:rPr>
              <w:t>3</w:t>
            </w:r>
            <w:r w:rsidRPr="000E4260">
              <w:rPr>
                <w:rFonts w:ascii="Times New Roman" w:hAnsi="Times New Roman"/>
                <w:szCs w:val="21"/>
              </w:rPr>
              <w:t>、跨文化能力：具备跨文化适应能力和跨文化交际意识</w:t>
            </w:r>
          </w:p>
        </w:tc>
        <w:tc>
          <w:tcPr>
            <w:tcW w:w="5103" w:type="dxa"/>
            <w:vAlign w:val="center"/>
          </w:tcPr>
          <w:p w:rsidR="00786607" w:rsidRPr="000E4260" w:rsidRDefault="00786607" w:rsidP="001C569A">
            <w:pPr>
              <w:pStyle w:val="a4"/>
              <w:spacing w:after="156"/>
              <w:ind w:leftChars="0" w:left="0"/>
              <w:rPr>
                <w:rFonts w:ascii="Times New Roman" w:hAnsi="Times New Roman"/>
                <w:color w:val="FF0000"/>
                <w:szCs w:val="21"/>
              </w:rPr>
            </w:pPr>
            <w:r w:rsidRPr="000E4260">
              <w:rPr>
                <w:rFonts w:ascii="Times New Roman" w:hAnsi="Times New Roman"/>
                <w:szCs w:val="21"/>
              </w:rPr>
              <w:t xml:space="preserve">3.1 </w:t>
            </w:r>
            <w:r w:rsidRPr="000E4260">
              <w:rPr>
                <w:rFonts w:ascii="Times New Roman" w:hAnsi="Times New Roman"/>
                <w:szCs w:val="21"/>
              </w:rPr>
              <w:t>了解不同国家、民族和群体的文化特色，具备多元文化意识</w:t>
            </w:r>
          </w:p>
        </w:tc>
        <w:tc>
          <w:tcPr>
            <w:tcW w:w="651" w:type="dxa"/>
            <w:vAlign w:val="center"/>
          </w:tcPr>
          <w:p w:rsidR="00786607" w:rsidRPr="000E4260" w:rsidRDefault="00786607" w:rsidP="001C569A">
            <w:pPr>
              <w:jc w:val="center"/>
              <w:rPr>
                <w:rFonts w:ascii="Times New Roman" w:hAnsi="Times New Roman"/>
                <w:color w:val="000000"/>
                <w:szCs w:val="21"/>
              </w:rPr>
            </w:pPr>
            <w:r w:rsidRPr="000E4260">
              <w:rPr>
                <w:rFonts w:ascii="Times New Roman" w:hAnsi="Times New Roman"/>
                <w:color w:val="000000"/>
                <w:szCs w:val="21"/>
                <w:lang w:val="pt-PT"/>
              </w:rPr>
              <w:t>1</w:t>
            </w:r>
          </w:p>
        </w:tc>
      </w:tr>
      <w:tr w:rsidR="00786607" w:rsidRPr="000E4260" w:rsidTr="001C569A">
        <w:trPr>
          <w:trHeight w:val="2263"/>
          <w:jc w:val="center"/>
        </w:trPr>
        <w:tc>
          <w:tcPr>
            <w:tcW w:w="3035" w:type="dxa"/>
            <w:vAlign w:val="center"/>
          </w:tcPr>
          <w:p w:rsidR="00786607" w:rsidRPr="000E4260" w:rsidRDefault="00786607" w:rsidP="001C569A">
            <w:pPr>
              <w:rPr>
                <w:rFonts w:ascii="Times New Roman" w:hAnsi="Times New Roman"/>
                <w:szCs w:val="21"/>
              </w:rPr>
            </w:pPr>
            <w:r w:rsidRPr="000E4260">
              <w:rPr>
                <w:rFonts w:ascii="Times New Roman" w:hAnsi="Times New Roman"/>
                <w:szCs w:val="21"/>
              </w:rPr>
              <w:t xml:space="preserve">8. </w:t>
            </w:r>
            <w:r w:rsidRPr="000E4260">
              <w:rPr>
                <w:rFonts w:ascii="Times New Roman" w:hAnsi="Times New Roman"/>
                <w:szCs w:val="21"/>
              </w:rPr>
              <w:t>终身学习能力：认识到在多元语言和文化环境下，语言学习</w:t>
            </w:r>
            <w:r w:rsidRPr="000E4260">
              <w:rPr>
                <w:rFonts w:ascii="Times New Roman" w:hAnsi="Times New Roman"/>
                <w:szCs w:val="21"/>
              </w:rPr>
              <w:lastRenderedPageBreak/>
              <w:t>是一项</w:t>
            </w:r>
            <w:r w:rsidRPr="000E4260">
              <w:rPr>
                <w:rFonts w:ascii="Times New Roman" w:hAnsi="Times New Roman"/>
                <w:szCs w:val="21"/>
              </w:rPr>
              <w:t>“</w:t>
            </w:r>
            <w:r w:rsidRPr="000E4260">
              <w:rPr>
                <w:rFonts w:ascii="Times New Roman" w:hAnsi="Times New Roman"/>
                <w:szCs w:val="21"/>
              </w:rPr>
              <w:t>终生事业</w:t>
            </w:r>
            <w:r w:rsidRPr="000E4260">
              <w:rPr>
                <w:rFonts w:ascii="Times New Roman" w:hAnsi="Times New Roman"/>
                <w:szCs w:val="21"/>
              </w:rPr>
              <w:t>”</w:t>
            </w:r>
            <w:r w:rsidRPr="000E4260">
              <w:rPr>
                <w:rFonts w:ascii="Times New Roman" w:hAnsi="Times New Roman"/>
                <w:szCs w:val="21"/>
              </w:rPr>
              <w:t>，具备</w:t>
            </w:r>
            <w:r w:rsidRPr="000E4260">
              <w:rPr>
                <w:rFonts w:ascii="Times New Roman" w:hAnsi="Times New Roman"/>
                <w:szCs w:val="21"/>
              </w:rPr>
              <w:t>“</w:t>
            </w:r>
            <w:r w:rsidRPr="000E4260">
              <w:rPr>
                <w:rFonts w:ascii="Times New Roman" w:hAnsi="Times New Roman"/>
                <w:szCs w:val="21"/>
              </w:rPr>
              <w:t>多元语言能力</w:t>
            </w:r>
            <w:r w:rsidRPr="000E4260">
              <w:rPr>
                <w:rFonts w:ascii="Times New Roman" w:hAnsi="Times New Roman"/>
                <w:szCs w:val="21"/>
              </w:rPr>
              <w:lastRenderedPageBreak/>
              <w:t>”</w:t>
            </w:r>
            <w:r w:rsidRPr="000E4260">
              <w:rPr>
                <w:rFonts w:ascii="Times New Roman" w:hAnsi="Times New Roman"/>
                <w:szCs w:val="21"/>
              </w:rPr>
              <w:t>是外语学习者的终极目标。</w:t>
            </w:r>
          </w:p>
          <w:p w:rsidR="00786607" w:rsidRPr="000E4260" w:rsidRDefault="00786607" w:rsidP="001C569A">
            <w:pPr>
              <w:rPr>
                <w:rFonts w:ascii="Times New Roman" w:hAnsi="Times New Roman"/>
                <w:szCs w:val="21"/>
              </w:rPr>
            </w:pPr>
            <w:r w:rsidRPr="000E4260">
              <w:rPr>
                <w:rFonts w:ascii="Times New Roman" w:hAnsi="Times New Roman"/>
                <w:szCs w:val="21"/>
              </w:rPr>
              <w:t>题和研究解决问题的能力。</w:t>
            </w:r>
          </w:p>
        </w:tc>
        <w:tc>
          <w:tcPr>
            <w:tcW w:w="5103"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8.1 </w:t>
            </w:r>
            <w:r w:rsidRPr="000E4260">
              <w:rPr>
                <w:rFonts w:ascii="Times New Roman" w:hAnsi="Times New Roman"/>
                <w:szCs w:val="21"/>
              </w:rPr>
              <w:t>对葡萄牙语语言学习的目标、策略和方</w:t>
            </w:r>
            <w:r w:rsidRPr="000E4260">
              <w:rPr>
                <w:rFonts w:ascii="Times New Roman" w:hAnsi="Times New Roman"/>
                <w:szCs w:val="21"/>
              </w:rPr>
              <w:lastRenderedPageBreak/>
              <w:t>法</w:t>
            </w:r>
            <w:r w:rsidRPr="000E4260">
              <w:rPr>
                <w:rFonts w:ascii="Times New Roman" w:hAnsi="Times New Roman"/>
                <w:szCs w:val="21"/>
              </w:rPr>
              <w:t>具有明确的认识</w:t>
            </w:r>
          </w:p>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8.2 </w:t>
            </w:r>
            <w:r w:rsidRPr="000E4260">
              <w:rPr>
                <w:rFonts w:ascii="Times New Roman" w:hAnsi="Times New Roman"/>
                <w:szCs w:val="21"/>
              </w:rPr>
              <w:t>对学科专业知识的整体性、连续性和相通性具有明确的认识</w:t>
            </w:r>
          </w:p>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8.3 </w:t>
            </w:r>
            <w:r w:rsidRPr="000E4260">
              <w:rPr>
                <w:rFonts w:ascii="Times New Roman" w:hAnsi="Times New Roman"/>
                <w:szCs w:val="21"/>
              </w:rPr>
              <w:t>具备主动计划学习目标、主动激励自我的能力</w:t>
            </w:r>
          </w:p>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8.4 </w:t>
            </w:r>
            <w:r w:rsidRPr="000E4260">
              <w:rPr>
                <w:rFonts w:ascii="Times New Roman" w:hAnsi="Times New Roman"/>
                <w:szCs w:val="21"/>
              </w:rPr>
              <w:t>具备主动积累学习经验的能力</w:t>
            </w:r>
          </w:p>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 xml:space="preserve">8.5 </w:t>
            </w:r>
            <w:r w:rsidRPr="000E4260">
              <w:rPr>
                <w:rFonts w:ascii="Times New Roman" w:hAnsi="Times New Roman"/>
                <w:szCs w:val="21"/>
              </w:rPr>
              <w:t>具备自我监督和评价能力，使自主学习意识贯穿学习过程的始末</w:t>
            </w:r>
          </w:p>
        </w:tc>
        <w:tc>
          <w:tcPr>
            <w:tcW w:w="651" w:type="dxa"/>
            <w:vAlign w:val="center"/>
          </w:tcPr>
          <w:p w:rsidR="00786607" w:rsidRPr="000E4260" w:rsidRDefault="00786607" w:rsidP="001C569A">
            <w:pPr>
              <w:jc w:val="center"/>
              <w:rPr>
                <w:rFonts w:ascii="Times New Roman" w:hAnsi="Times New Roman"/>
                <w:szCs w:val="21"/>
              </w:rPr>
            </w:pPr>
            <w:r w:rsidRPr="000E4260">
              <w:rPr>
                <w:rFonts w:ascii="Times New Roman" w:hAnsi="Times New Roman"/>
                <w:color w:val="000000"/>
                <w:szCs w:val="21"/>
                <w:lang w:val="pt-PT"/>
              </w:rPr>
              <w:t>2</w:t>
            </w:r>
          </w:p>
        </w:tc>
      </w:tr>
      <w:tr w:rsidR="00786607" w:rsidRPr="000E4260" w:rsidTr="001C569A">
        <w:trPr>
          <w:jc w:val="center"/>
        </w:trPr>
        <w:tc>
          <w:tcPr>
            <w:tcW w:w="3035" w:type="dxa"/>
            <w:vAlign w:val="center"/>
          </w:tcPr>
          <w:p w:rsidR="00786607" w:rsidRPr="000E4260" w:rsidRDefault="00786607" w:rsidP="00786607">
            <w:pPr>
              <w:pStyle w:val="a4"/>
              <w:widowControl w:val="0"/>
              <w:numPr>
                <w:ilvl w:val="0"/>
                <w:numId w:val="22"/>
              </w:numPr>
              <w:spacing w:after="156" w:line="240" w:lineRule="auto"/>
              <w:ind w:leftChars="0"/>
              <w:jc w:val="both"/>
              <w:rPr>
                <w:rFonts w:ascii="Times New Roman" w:hAnsi="Times New Roman"/>
                <w:szCs w:val="21"/>
              </w:rPr>
            </w:pPr>
            <w:r w:rsidRPr="000E4260">
              <w:rPr>
                <w:rFonts w:ascii="Times New Roman" w:hAnsi="Times New Roman"/>
                <w:szCs w:val="21"/>
              </w:rPr>
              <w:t>社会综合能力：具备国际化视野、社会实践技能和全面综合素质</w:t>
            </w:r>
          </w:p>
        </w:tc>
        <w:tc>
          <w:tcPr>
            <w:tcW w:w="5103" w:type="dxa"/>
            <w:vAlign w:val="center"/>
          </w:tcPr>
          <w:p w:rsidR="00786607" w:rsidRPr="000E4260" w:rsidRDefault="00786607" w:rsidP="001C569A">
            <w:pPr>
              <w:pStyle w:val="a4"/>
              <w:spacing w:after="156"/>
              <w:ind w:leftChars="0" w:left="0"/>
              <w:rPr>
                <w:rFonts w:ascii="Times New Roman" w:hAnsi="Times New Roman"/>
                <w:szCs w:val="21"/>
              </w:rPr>
            </w:pPr>
            <w:r w:rsidRPr="000E4260">
              <w:rPr>
                <w:rFonts w:ascii="Times New Roman" w:hAnsi="Times New Roman"/>
                <w:szCs w:val="21"/>
              </w:rPr>
              <w:t>12.1</w:t>
            </w:r>
            <w:r w:rsidRPr="000E4260">
              <w:rPr>
                <w:rFonts w:ascii="Times New Roman" w:hAnsi="Times New Roman"/>
                <w:szCs w:val="21"/>
              </w:rPr>
              <w:t>具有必要的人文社会科学知识与素养</w:t>
            </w:r>
          </w:p>
        </w:tc>
        <w:tc>
          <w:tcPr>
            <w:tcW w:w="651" w:type="dxa"/>
            <w:vAlign w:val="center"/>
          </w:tcPr>
          <w:p w:rsidR="00786607" w:rsidRPr="000E4260" w:rsidRDefault="00786607" w:rsidP="001C569A">
            <w:pPr>
              <w:jc w:val="center"/>
              <w:rPr>
                <w:rFonts w:ascii="Times New Roman" w:hAnsi="Times New Roman"/>
                <w:bCs/>
                <w:kern w:val="24"/>
                <w:szCs w:val="21"/>
              </w:rPr>
            </w:pPr>
            <w:r w:rsidRPr="000E4260">
              <w:rPr>
                <w:rFonts w:ascii="Times New Roman" w:hAnsi="Times New Roman"/>
                <w:bCs/>
                <w:kern w:val="24"/>
                <w:szCs w:val="21"/>
              </w:rPr>
              <w:t>1, 2</w:t>
            </w:r>
          </w:p>
        </w:tc>
      </w:tr>
    </w:tbl>
    <w:p w:rsidR="00786607" w:rsidRPr="009E0AC6" w:rsidRDefault="00786607" w:rsidP="00786607">
      <w:pPr>
        <w:spacing w:beforeLines="50" w:before="156" w:afterLines="50" w:after="156"/>
        <w:rPr>
          <w:rFonts w:ascii="黑体" w:eastAsia="黑体" w:hAnsi="黑体"/>
          <w:b/>
          <w:bCs/>
          <w:sz w:val="28"/>
          <w:szCs w:val="28"/>
        </w:rPr>
      </w:pPr>
      <w:r w:rsidRPr="009E0AC6">
        <w:rPr>
          <w:rFonts w:ascii="黑体" w:eastAsia="黑体" w:hAnsi="黑体"/>
          <w:b/>
          <w:bCs/>
          <w:sz w:val="28"/>
          <w:szCs w:val="28"/>
        </w:rPr>
        <w:t>四、 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1"/>
        <w:gridCol w:w="2295"/>
        <w:gridCol w:w="1642"/>
        <w:gridCol w:w="850"/>
        <w:gridCol w:w="763"/>
        <w:gridCol w:w="2488"/>
      </w:tblGrid>
      <w:tr w:rsidR="00786607" w:rsidRPr="00AD7DAD" w:rsidTr="001C569A">
        <w:trPr>
          <w:jc w:val="center"/>
        </w:trPr>
        <w:tc>
          <w:tcPr>
            <w:tcW w:w="0" w:type="auto"/>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序号</w:t>
            </w:r>
          </w:p>
        </w:tc>
        <w:tc>
          <w:tcPr>
            <w:tcW w:w="2295"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知识单元（章节）</w:t>
            </w:r>
          </w:p>
        </w:tc>
        <w:tc>
          <w:tcPr>
            <w:tcW w:w="1642"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知识点</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要求</w:t>
            </w:r>
          </w:p>
        </w:tc>
        <w:tc>
          <w:tcPr>
            <w:tcW w:w="763"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推荐学时</w:t>
            </w:r>
          </w:p>
        </w:tc>
        <w:tc>
          <w:tcPr>
            <w:tcW w:w="0" w:type="auto"/>
            <w:vAlign w:val="center"/>
          </w:tcPr>
          <w:p w:rsidR="00786607" w:rsidRPr="00AD7DAD" w:rsidRDefault="00786607" w:rsidP="001C569A">
            <w:pPr>
              <w:jc w:val="center"/>
              <w:rPr>
                <w:rFonts w:ascii="Times New Roman" w:hAnsi="Times New Roman"/>
                <w:color w:val="FF0000"/>
                <w:szCs w:val="21"/>
              </w:rPr>
            </w:pPr>
            <w:r w:rsidRPr="00AD7DAD">
              <w:rPr>
                <w:rFonts w:ascii="Times New Roman" w:hAnsi="Times New Roman"/>
                <w:color w:val="000000"/>
                <w:szCs w:val="21"/>
              </w:rPr>
              <w:t>支撑毕业要求指标点</w:t>
            </w:r>
          </w:p>
        </w:tc>
      </w:tr>
      <w:tr w:rsidR="00786607" w:rsidRPr="00AD7DAD" w:rsidTr="001C569A">
        <w:trPr>
          <w:trHeight w:val="153"/>
          <w:jc w:val="center"/>
        </w:trPr>
        <w:tc>
          <w:tcPr>
            <w:tcW w:w="0" w:type="auto"/>
            <w:vMerge w:val="restart"/>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1</w:t>
            </w:r>
          </w:p>
        </w:tc>
        <w:tc>
          <w:tcPr>
            <w:tcW w:w="0" w:type="auto"/>
            <w:vMerge w:val="restart"/>
            <w:vAlign w:val="center"/>
          </w:tcPr>
          <w:p w:rsidR="00786607" w:rsidRPr="00AD7DAD" w:rsidRDefault="00786607" w:rsidP="001C569A">
            <w:pPr>
              <w:rPr>
                <w:rFonts w:ascii="Times New Roman" w:hAnsi="Times New Roman"/>
                <w:szCs w:val="21"/>
              </w:rPr>
            </w:pPr>
            <w:r w:rsidRPr="00770B98">
              <w:rPr>
                <w:rFonts w:ascii="Times New Roman" w:hAnsi="Times New Roman"/>
                <w:szCs w:val="21"/>
              </w:rPr>
              <w:t>葡语国家</w:t>
            </w:r>
            <w:r>
              <w:rPr>
                <w:rFonts w:ascii="Times New Roman" w:hAnsi="Times New Roman" w:hint="eastAsia"/>
                <w:szCs w:val="21"/>
              </w:rPr>
              <w:t>影视类作品</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6</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312"/>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368"/>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Pr>
                <w:rFonts w:ascii="Times New Roman" w:hAnsi="Times New Roman" w:hint="eastAsia"/>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368"/>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restart"/>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2</w:t>
            </w:r>
          </w:p>
        </w:tc>
        <w:tc>
          <w:tcPr>
            <w:tcW w:w="0" w:type="auto"/>
            <w:vMerge w:val="restart"/>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葡语国家</w:t>
            </w:r>
            <w:r>
              <w:rPr>
                <w:rFonts w:ascii="Times New Roman" w:hAnsi="Times New Roman" w:hint="eastAsia"/>
                <w:szCs w:val="21"/>
              </w:rPr>
              <w:t>旅游</w:t>
            </w:r>
            <w:r>
              <w:rPr>
                <w:rFonts w:ascii="Times New Roman" w:hAnsi="Times New Roman"/>
                <w:szCs w:val="21"/>
              </w:rPr>
              <w:t>宣传</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8</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312"/>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restart"/>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3</w:t>
            </w:r>
          </w:p>
        </w:tc>
        <w:tc>
          <w:tcPr>
            <w:tcW w:w="0" w:type="auto"/>
            <w:vMerge w:val="restart"/>
            <w:vAlign w:val="center"/>
          </w:tcPr>
          <w:p w:rsidR="00786607" w:rsidRPr="00AD7DAD" w:rsidRDefault="00786607" w:rsidP="001C569A">
            <w:pPr>
              <w:rPr>
                <w:rFonts w:ascii="Times New Roman" w:hAnsi="Times New Roman"/>
                <w:szCs w:val="21"/>
              </w:rPr>
            </w:pPr>
            <w:r w:rsidRPr="00770B98">
              <w:rPr>
                <w:rFonts w:ascii="Times New Roman" w:hAnsi="Times New Roman"/>
                <w:szCs w:val="21"/>
              </w:rPr>
              <w:t>葡语国家诗歌</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4</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jc w:val="center"/>
              <w:rPr>
                <w:rFonts w:ascii="Times New Roman" w:hAnsi="Times New Roman"/>
                <w:szCs w:val="21"/>
              </w:rPr>
            </w:pPr>
          </w:p>
        </w:tc>
        <w:tc>
          <w:tcPr>
            <w:tcW w:w="0" w:type="auto"/>
            <w:vMerge/>
            <w:vAlign w:val="center"/>
          </w:tcPr>
          <w:p w:rsidR="00786607" w:rsidRPr="00AD7DAD" w:rsidRDefault="00786607" w:rsidP="001C569A">
            <w:pPr>
              <w:jc w:val="center"/>
              <w:rPr>
                <w:rFonts w:ascii="Times New Roman" w:hAnsi="Times New Roman"/>
                <w:szCs w:val="21"/>
              </w:rPr>
            </w:pPr>
          </w:p>
        </w:tc>
      </w:tr>
      <w:tr w:rsidR="00786607" w:rsidRPr="00AD7DAD" w:rsidTr="001C569A">
        <w:trPr>
          <w:trHeight w:val="153"/>
          <w:jc w:val="center"/>
        </w:trPr>
        <w:tc>
          <w:tcPr>
            <w:tcW w:w="0" w:type="auto"/>
            <w:vMerge w:val="restart"/>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4</w:t>
            </w:r>
          </w:p>
        </w:tc>
        <w:tc>
          <w:tcPr>
            <w:tcW w:w="0" w:type="auto"/>
            <w:vMerge w:val="restart"/>
            <w:vAlign w:val="center"/>
          </w:tcPr>
          <w:p w:rsidR="00786607" w:rsidRPr="00AD7DAD" w:rsidRDefault="00786607" w:rsidP="001C569A">
            <w:pPr>
              <w:rPr>
                <w:rFonts w:ascii="Times New Roman" w:hAnsi="Times New Roman"/>
                <w:szCs w:val="21"/>
              </w:rPr>
            </w:pPr>
            <w:r>
              <w:rPr>
                <w:rFonts w:ascii="Times New Roman" w:hAnsi="Times New Roman" w:hint="eastAsia"/>
                <w:szCs w:val="21"/>
              </w:rPr>
              <w:t>葡语国家音乐</w:t>
            </w:r>
            <w:r>
              <w:rPr>
                <w:rFonts w:ascii="Times New Roman" w:hAnsi="Times New Roman"/>
                <w:szCs w:val="21"/>
              </w:rPr>
              <w:t>与艺术</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4</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153"/>
          <w:jc w:val="center"/>
        </w:trPr>
        <w:tc>
          <w:tcPr>
            <w:tcW w:w="0" w:type="auto"/>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r>
      <w:tr w:rsidR="00786607" w:rsidRPr="00AD7DAD" w:rsidTr="001C569A">
        <w:trPr>
          <w:trHeight w:val="153"/>
          <w:jc w:val="center"/>
        </w:trPr>
        <w:tc>
          <w:tcPr>
            <w:tcW w:w="0" w:type="auto"/>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tabs>
                <w:tab w:val="left" w:pos="237"/>
              </w:tabs>
              <w:rPr>
                <w:rFonts w:ascii="Times New Roman" w:hAnsi="Times New Roman"/>
                <w:szCs w:val="21"/>
              </w:rPr>
            </w:pPr>
          </w:p>
        </w:tc>
        <w:tc>
          <w:tcPr>
            <w:tcW w:w="0" w:type="auto"/>
            <w:vMerge/>
            <w:vAlign w:val="center"/>
          </w:tcPr>
          <w:p w:rsidR="00786607" w:rsidRPr="00AD7DAD" w:rsidRDefault="00786607" w:rsidP="001C569A">
            <w:pPr>
              <w:tabs>
                <w:tab w:val="left" w:pos="237"/>
              </w:tabs>
              <w:rPr>
                <w:rFonts w:ascii="Times New Roman" w:hAnsi="Times New Roman"/>
                <w:szCs w:val="21"/>
              </w:rPr>
            </w:pPr>
          </w:p>
        </w:tc>
      </w:tr>
      <w:tr w:rsidR="00786607" w:rsidRPr="00AD7DAD" w:rsidTr="001C569A">
        <w:trPr>
          <w:trHeight w:val="314"/>
          <w:jc w:val="center"/>
        </w:trPr>
        <w:tc>
          <w:tcPr>
            <w:tcW w:w="0" w:type="auto"/>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5</w:t>
            </w:r>
          </w:p>
        </w:tc>
        <w:tc>
          <w:tcPr>
            <w:tcW w:w="0" w:type="auto"/>
            <w:vMerge w:val="restart"/>
            <w:vAlign w:val="center"/>
          </w:tcPr>
          <w:p w:rsidR="00786607" w:rsidRPr="00AD7DAD" w:rsidRDefault="00786607" w:rsidP="001C569A">
            <w:pPr>
              <w:rPr>
                <w:rFonts w:ascii="Times New Roman" w:hAnsi="Times New Roman"/>
                <w:szCs w:val="21"/>
              </w:rPr>
            </w:pPr>
            <w:r w:rsidRPr="00770B98">
              <w:rPr>
                <w:rFonts w:ascii="Times New Roman" w:hAnsi="Times New Roman"/>
                <w:bCs/>
                <w:szCs w:val="21"/>
              </w:rPr>
              <w:t>时事新闻</w:t>
            </w: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词汇梳理</w:t>
            </w:r>
          </w:p>
        </w:tc>
        <w:tc>
          <w:tcPr>
            <w:tcW w:w="8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 xml:space="preserve"> </w:t>
            </w:r>
            <w:r w:rsidRPr="00AD7DAD">
              <w:rPr>
                <w:rFonts w:ascii="Times New Roman" w:hAnsi="Times New Roman"/>
                <w:szCs w:val="21"/>
              </w:rPr>
              <w:t>掌握</w:t>
            </w:r>
          </w:p>
        </w:tc>
        <w:tc>
          <w:tcPr>
            <w:tcW w:w="763" w:type="dxa"/>
            <w:vMerge w:val="restart"/>
            <w:vAlign w:val="center"/>
          </w:tcPr>
          <w:p w:rsidR="00786607" w:rsidRPr="00AD7DAD" w:rsidRDefault="00786607" w:rsidP="001C569A">
            <w:pPr>
              <w:jc w:val="center"/>
              <w:rPr>
                <w:rFonts w:ascii="Times New Roman" w:hAnsi="Times New Roman"/>
                <w:szCs w:val="21"/>
              </w:rPr>
            </w:pPr>
            <w:r>
              <w:rPr>
                <w:rFonts w:ascii="Times New Roman" w:hAnsi="Times New Roman"/>
                <w:szCs w:val="21"/>
              </w:rPr>
              <w:t>10</w:t>
            </w:r>
          </w:p>
        </w:tc>
        <w:tc>
          <w:tcPr>
            <w:tcW w:w="0" w:type="auto"/>
            <w:vMerge w:val="restart"/>
            <w:vAlign w:val="center"/>
          </w:tcPr>
          <w:p w:rsidR="00786607" w:rsidRDefault="00786607" w:rsidP="001C569A">
            <w:pPr>
              <w:jc w:val="center"/>
              <w:rPr>
                <w:rFonts w:ascii="Times New Roman" w:hAnsi="Times New Roman"/>
                <w:szCs w:val="21"/>
              </w:rPr>
            </w:pPr>
            <w:r w:rsidRPr="00AD7DAD">
              <w:rPr>
                <w:rFonts w:ascii="Times New Roman" w:hAnsi="Times New Roman"/>
                <w:szCs w:val="21"/>
              </w:rPr>
              <w:t xml:space="preserve">1.1, 1.4,1.5, </w:t>
            </w:r>
          </w:p>
          <w:p w:rsidR="00786607" w:rsidRPr="00AD7DAD" w:rsidRDefault="00786607" w:rsidP="001C569A">
            <w:pPr>
              <w:jc w:val="center"/>
              <w:rPr>
                <w:rFonts w:ascii="Times New Roman" w:hAnsi="Times New Roman"/>
                <w:szCs w:val="21"/>
              </w:rPr>
            </w:pPr>
            <w:r>
              <w:rPr>
                <w:rFonts w:ascii="Times New Roman" w:hAnsi="Times New Roman"/>
                <w:szCs w:val="21"/>
              </w:rPr>
              <w:t xml:space="preserve">2.2, </w:t>
            </w:r>
            <w:r w:rsidRPr="00AD7DAD">
              <w:rPr>
                <w:rFonts w:ascii="Times New Roman" w:hAnsi="Times New Roman"/>
                <w:szCs w:val="21"/>
              </w:rPr>
              <w:t>3.1</w:t>
            </w:r>
            <w:r>
              <w:rPr>
                <w:rFonts w:ascii="Times New Roman" w:hAnsi="Times New Roman"/>
                <w:szCs w:val="21"/>
              </w:rPr>
              <w:t>, 12.1</w:t>
            </w:r>
          </w:p>
        </w:tc>
      </w:tr>
      <w:tr w:rsidR="00786607" w:rsidRPr="00AD7DAD" w:rsidTr="001C569A">
        <w:trPr>
          <w:trHeight w:val="131"/>
          <w:jc w:val="center"/>
        </w:trPr>
        <w:tc>
          <w:tcPr>
            <w:tcW w:w="0" w:type="auto"/>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文化知识</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了解</w:t>
            </w:r>
          </w:p>
        </w:tc>
        <w:tc>
          <w:tcPr>
            <w:tcW w:w="763" w:type="dxa"/>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r>
      <w:tr w:rsidR="00786607" w:rsidRPr="00AD7DAD" w:rsidTr="001C569A">
        <w:trPr>
          <w:trHeight w:val="236"/>
          <w:jc w:val="center"/>
        </w:trPr>
        <w:tc>
          <w:tcPr>
            <w:tcW w:w="0" w:type="auto"/>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Pr>
                <w:rFonts w:ascii="Times New Roman" w:hAnsi="Times New Roman" w:hint="eastAsia"/>
                <w:szCs w:val="21"/>
              </w:rPr>
              <w:t>语法</w:t>
            </w:r>
            <w:r>
              <w:rPr>
                <w:rFonts w:ascii="Times New Roman" w:hAnsi="Times New Roman"/>
                <w:szCs w:val="21"/>
              </w:rPr>
              <w:t>强化</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r>
      <w:tr w:rsidR="00786607" w:rsidRPr="00AD7DAD" w:rsidTr="001C569A">
        <w:trPr>
          <w:trHeight w:val="236"/>
          <w:jc w:val="center"/>
        </w:trPr>
        <w:tc>
          <w:tcPr>
            <w:tcW w:w="0" w:type="auto"/>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c>
          <w:tcPr>
            <w:tcW w:w="1450" w:type="dxa"/>
            <w:vAlign w:val="center"/>
          </w:tcPr>
          <w:p w:rsidR="00786607" w:rsidRPr="00AD7DAD" w:rsidRDefault="00786607" w:rsidP="001C569A">
            <w:pPr>
              <w:rPr>
                <w:rFonts w:ascii="Times New Roman" w:hAnsi="Times New Roman"/>
                <w:szCs w:val="21"/>
              </w:rPr>
            </w:pPr>
            <w:r w:rsidRPr="00AD7DAD">
              <w:rPr>
                <w:rFonts w:ascii="Times New Roman" w:hAnsi="Times New Roman"/>
                <w:szCs w:val="21"/>
              </w:rPr>
              <w:t>评论与交流</w:t>
            </w:r>
          </w:p>
        </w:tc>
        <w:tc>
          <w:tcPr>
            <w:tcW w:w="850" w:type="dxa"/>
            <w:vAlign w:val="center"/>
          </w:tcPr>
          <w:p w:rsidR="00786607" w:rsidRPr="00AD7DAD" w:rsidRDefault="00786607" w:rsidP="001C569A">
            <w:pPr>
              <w:jc w:val="center"/>
              <w:rPr>
                <w:rFonts w:ascii="Times New Roman" w:hAnsi="Times New Roman"/>
                <w:szCs w:val="21"/>
              </w:rPr>
            </w:pPr>
            <w:r w:rsidRPr="00AD7DAD">
              <w:rPr>
                <w:rFonts w:ascii="Times New Roman" w:hAnsi="Times New Roman"/>
                <w:szCs w:val="21"/>
              </w:rPr>
              <w:t>掌握</w:t>
            </w:r>
          </w:p>
        </w:tc>
        <w:tc>
          <w:tcPr>
            <w:tcW w:w="763" w:type="dxa"/>
            <w:vMerge/>
            <w:vAlign w:val="center"/>
          </w:tcPr>
          <w:p w:rsidR="00786607" w:rsidRPr="00AD7DAD" w:rsidRDefault="00786607" w:rsidP="001C569A">
            <w:pPr>
              <w:rPr>
                <w:rFonts w:ascii="Times New Roman" w:hAnsi="Times New Roman"/>
                <w:szCs w:val="21"/>
              </w:rPr>
            </w:pPr>
          </w:p>
        </w:tc>
        <w:tc>
          <w:tcPr>
            <w:tcW w:w="0" w:type="auto"/>
            <w:vMerge/>
            <w:vAlign w:val="center"/>
          </w:tcPr>
          <w:p w:rsidR="00786607" w:rsidRPr="00AD7DAD" w:rsidRDefault="00786607" w:rsidP="001C569A">
            <w:pPr>
              <w:rPr>
                <w:rFonts w:ascii="Times New Roman" w:hAnsi="Times New Roman"/>
                <w:szCs w:val="21"/>
              </w:rPr>
            </w:pPr>
          </w:p>
        </w:tc>
      </w:tr>
    </w:tbl>
    <w:p w:rsidR="00786607" w:rsidRPr="009E0AC6" w:rsidRDefault="00786607" w:rsidP="00786607">
      <w:pPr>
        <w:widowControl w:val="0"/>
        <w:numPr>
          <w:ilvl w:val="0"/>
          <w:numId w:val="8"/>
        </w:numPr>
        <w:spacing w:beforeLines="50" w:before="156" w:afterLines="50" w:after="156"/>
        <w:jc w:val="both"/>
        <w:rPr>
          <w:rFonts w:ascii="黑体" w:eastAsia="黑体" w:hAnsi="黑体"/>
          <w:b/>
          <w:bCs/>
          <w:sz w:val="28"/>
          <w:szCs w:val="28"/>
        </w:rPr>
      </w:pPr>
      <w:r w:rsidRPr="009E0AC6">
        <w:rPr>
          <w:rFonts w:ascii="黑体" w:eastAsia="黑体" w:hAnsi="黑体"/>
          <w:b/>
          <w:bCs/>
          <w:sz w:val="28"/>
          <w:szCs w:val="28"/>
        </w:rPr>
        <w:t>课程教学方法</w:t>
      </w:r>
    </w:p>
    <w:p w:rsidR="00786607" w:rsidRPr="00AD7DAD" w:rsidRDefault="00786607" w:rsidP="00786607">
      <w:pPr>
        <w:ind w:firstLineChars="200" w:firstLine="420"/>
        <w:rPr>
          <w:rFonts w:ascii="Times New Roman" w:hAnsi="Times New Roman"/>
          <w:szCs w:val="21"/>
        </w:rPr>
      </w:pPr>
      <w:r w:rsidRPr="00AD7DAD">
        <w:rPr>
          <w:rFonts w:ascii="Times New Roman" w:hAnsi="Times New Roman"/>
          <w:szCs w:val="21"/>
        </w:rPr>
        <w:t>本门课程主要采用任务型教学法和交际型教学法。</w:t>
      </w:r>
      <w:r>
        <w:rPr>
          <w:rFonts w:ascii="Times New Roman" w:hAnsi="Times New Roman" w:hint="eastAsia"/>
          <w:szCs w:val="21"/>
        </w:rPr>
        <w:t>根据</w:t>
      </w:r>
      <w:r>
        <w:rPr>
          <w:rFonts w:ascii="Times New Roman" w:hAnsi="Times New Roman"/>
          <w:szCs w:val="21"/>
        </w:rPr>
        <w:t>学生</w:t>
      </w:r>
      <w:r>
        <w:rPr>
          <w:rFonts w:ascii="Times New Roman" w:hAnsi="Times New Roman" w:hint="eastAsia"/>
          <w:szCs w:val="21"/>
        </w:rPr>
        <w:t>语言</w:t>
      </w:r>
      <w:r>
        <w:rPr>
          <w:rFonts w:ascii="Times New Roman" w:hAnsi="Times New Roman"/>
          <w:szCs w:val="21"/>
        </w:rPr>
        <w:t>能力与社会发展，</w:t>
      </w:r>
      <w:r w:rsidRPr="00AD7DAD">
        <w:rPr>
          <w:rFonts w:ascii="Times New Roman" w:hAnsi="Times New Roman"/>
          <w:szCs w:val="21"/>
        </w:rPr>
        <w:t>与时俱进地选用</w:t>
      </w:r>
      <w:r>
        <w:rPr>
          <w:rFonts w:ascii="Times New Roman" w:hAnsi="Times New Roman" w:hint="eastAsia"/>
          <w:szCs w:val="21"/>
        </w:rPr>
        <w:t>恰当的音视频</w:t>
      </w:r>
      <w:r>
        <w:rPr>
          <w:rFonts w:ascii="Times New Roman" w:hAnsi="Times New Roman"/>
          <w:szCs w:val="21"/>
        </w:rPr>
        <w:t>材料作为课程素材，</w:t>
      </w:r>
      <w:r>
        <w:rPr>
          <w:rFonts w:ascii="Times New Roman" w:hAnsi="Times New Roman" w:hint="eastAsia"/>
          <w:szCs w:val="21"/>
        </w:rPr>
        <w:t>引导</w:t>
      </w:r>
      <w:r>
        <w:rPr>
          <w:rFonts w:ascii="Times New Roman" w:hAnsi="Times New Roman"/>
          <w:szCs w:val="21"/>
        </w:rPr>
        <w:t>学生</w:t>
      </w:r>
      <w:r w:rsidRPr="00AD7DAD">
        <w:rPr>
          <w:rFonts w:ascii="Times New Roman" w:hAnsi="Times New Roman"/>
          <w:szCs w:val="21"/>
        </w:rPr>
        <w:t>运用听力技巧帮助理解，掌握大意，抓住要点。听前两遍后，要求听懂大意与要点，并且将主要内容作出较为连贯的，语音语调清晰的口头表达，并且做出评论，随后</w:t>
      </w:r>
      <w:r>
        <w:rPr>
          <w:rFonts w:ascii="Times New Roman" w:hAnsi="Times New Roman" w:hint="eastAsia"/>
          <w:szCs w:val="21"/>
        </w:rPr>
        <w:t>补</w:t>
      </w:r>
      <w:r>
        <w:rPr>
          <w:rFonts w:ascii="Times New Roman" w:hAnsi="Times New Roman" w:hint="eastAsia"/>
          <w:szCs w:val="21"/>
        </w:rPr>
        <w:lastRenderedPageBreak/>
        <w:t>完</w:t>
      </w:r>
      <w:r>
        <w:rPr>
          <w:rFonts w:ascii="Times New Roman" w:hAnsi="Times New Roman"/>
          <w:szCs w:val="21"/>
        </w:rPr>
        <w:t>语篇，并</w:t>
      </w:r>
      <w:r w:rsidRPr="00AD7DAD">
        <w:rPr>
          <w:rFonts w:ascii="Times New Roman" w:hAnsi="Times New Roman"/>
          <w:szCs w:val="21"/>
        </w:rPr>
        <w:t>与老师、同学进行发散式交流。</w:t>
      </w:r>
    </w:p>
    <w:p w:rsidR="00786607" w:rsidRPr="009E0AC6" w:rsidRDefault="00786607" w:rsidP="00786607">
      <w:pPr>
        <w:widowControl w:val="0"/>
        <w:numPr>
          <w:ilvl w:val="0"/>
          <w:numId w:val="8"/>
        </w:numPr>
        <w:spacing w:beforeLines="50" w:before="156" w:afterLines="50" w:after="156"/>
        <w:jc w:val="both"/>
        <w:rPr>
          <w:rFonts w:ascii="黑体" w:eastAsia="黑体" w:hAnsi="黑体"/>
          <w:b/>
          <w:bCs/>
          <w:sz w:val="28"/>
          <w:szCs w:val="28"/>
        </w:rPr>
      </w:pPr>
      <w:r w:rsidRPr="009E0AC6">
        <w:rPr>
          <w:rFonts w:ascii="黑体" w:eastAsia="黑体" w:hAnsi="黑体"/>
          <w:b/>
          <w:bCs/>
          <w:sz w:val="28"/>
          <w:szCs w:val="28"/>
        </w:rPr>
        <w:t>课程考核</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730"/>
        <w:gridCol w:w="6095"/>
        <w:gridCol w:w="1310"/>
      </w:tblGrid>
      <w:tr w:rsidR="00786607" w:rsidRPr="00770B98" w:rsidTr="001C569A">
        <w:tc>
          <w:tcPr>
            <w:tcW w:w="654" w:type="dxa"/>
            <w:vAlign w:val="center"/>
          </w:tcPr>
          <w:p w:rsidR="00786607" w:rsidRPr="00770B98" w:rsidRDefault="00786607" w:rsidP="001C569A">
            <w:pPr>
              <w:pStyle w:val="p0"/>
              <w:snapToGrid w:val="0"/>
              <w:jc w:val="center"/>
              <w:rPr>
                <w:rFonts w:ascii="Times New Roman" w:hAnsi="Times New Roman"/>
                <w:bCs/>
                <w:color w:val="000000"/>
              </w:rPr>
            </w:pPr>
            <w:r w:rsidRPr="00770B98">
              <w:rPr>
                <w:rFonts w:ascii="Times New Roman" w:hAnsi="Times New Roman"/>
                <w:bCs/>
                <w:color w:val="000000"/>
              </w:rPr>
              <w:t>考核环节</w:t>
            </w:r>
          </w:p>
        </w:tc>
        <w:tc>
          <w:tcPr>
            <w:tcW w:w="730" w:type="dxa"/>
            <w:vAlign w:val="center"/>
          </w:tcPr>
          <w:p w:rsidR="00786607" w:rsidRPr="00770B98" w:rsidRDefault="00786607" w:rsidP="001C569A">
            <w:pPr>
              <w:pStyle w:val="p0"/>
              <w:snapToGrid w:val="0"/>
              <w:jc w:val="center"/>
              <w:rPr>
                <w:rFonts w:ascii="Times New Roman" w:hAnsi="Times New Roman"/>
                <w:bCs/>
                <w:color w:val="000000"/>
              </w:rPr>
            </w:pPr>
            <w:r w:rsidRPr="00770B98">
              <w:rPr>
                <w:rFonts w:ascii="Times New Roman" w:hAnsi="Times New Roman"/>
                <w:bCs/>
                <w:color w:val="000000"/>
              </w:rPr>
              <w:t>建议分值</w:t>
            </w:r>
          </w:p>
        </w:tc>
        <w:tc>
          <w:tcPr>
            <w:tcW w:w="6095" w:type="dxa"/>
            <w:vAlign w:val="center"/>
          </w:tcPr>
          <w:p w:rsidR="00786607" w:rsidRPr="00770B98" w:rsidRDefault="00786607" w:rsidP="001C569A">
            <w:pPr>
              <w:pStyle w:val="p0"/>
              <w:snapToGrid w:val="0"/>
              <w:jc w:val="center"/>
              <w:rPr>
                <w:rFonts w:ascii="Times New Roman" w:hAnsi="Times New Roman"/>
                <w:bCs/>
                <w:color w:val="000000"/>
              </w:rPr>
            </w:pPr>
            <w:r w:rsidRPr="00770B98">
              <w:rPr>
                <w:rFonts w:ascii="Times New Roman" w:hAnsi="Times New Roman"/>
                <w:bCs/>
                <w:color w:val="000000"/>
              </w:rPr>
              <w:t>考核</w:t>
            </w:r>
            <w:r w:rsidRPr="00770B98">
              <w:rPr>
                <w:rFonts w:ascii="Times New Roman" w:hAnsi="Times New Roman"/>
                <w:bCs/>
                <w:color w:val="000000"/>
              </w:rPr>
              <w:t>/</w:t>
            </w:r>
            <w:r w:rsidRPr="00770B98">
              <w:rPr>
                <w:rFonts w:ascii="Times New Roman" w:hAnsi="Times New Roman"/>
                <w:bCs/>
                <w:color w:val="000000"/>
              </w:rPr>
              <w:t>评价细则</w:t>
            </w:r>
          </w:p>
        </w:tc>
        <w:tc>
          <w:tcPr>
            <w:tcW w:w="1310" w:type="dxa"/>
            <w:vAlign w:val="center"/>
          </w:tcPr>
          <w:p w:rsidR="00786607" w:rsidRPr="00770B98" w:rsidRDefault="00786607" w:rsidP="001C569A">
            <w:pPr>
              <w:pStyle w:val="p0"/>
              <w:snapToGrid w:val="0"/>
              <w:jc w:val="center"/>
              <w:rPr>
                <w:rFonts w:ascii="Times New Roman" w:hAnsi="Times New Roman"/>
                <w:bCs/>
                <w:color w:val="000000"/>
              </w:rPr>
            </w:pPr>
            <w:r w:rsidRPr="00770B98">
              <w:rPr>
                <w:rFonts w:ascii="Times New Roman" w:hAnsi="Times New Roman"/>
                <w:bCs/>
                <w:color w:val="000000"/>
              </w:rPr>
              <w:t>对应的课程目标</w:t>
            </w:r>
          </w:p>
        </w:tc>
      </w:tr>
      <w:tr w:rsidR="00786607" w:rsidRPr="00770B98" w:rsidTr="001C569A">
        <w:trPr>
          <w:trHeight w:val="290"/>
        </w:trPr>
        <w:tc>
          <w:tcPr>
            <w:tcW w:w="654" w:type="dxa"/>
            <w:vAlign w:val="center"/>
          </w:tcPr>
          <w:p w:rsidR="00786607" w:rsidRPr="00770B98" w:rsidRDefault="00786607" w:rsidP="001C569A">
            <w:pPr>
              <w:pStyle w:val="p0"/>
              <w:snapToGrid w:val="0"/>
              <w:jc w:val="center"/>
              <w:rPr>
                <w:rFonts w:ascii="Times New Roman" w:hAnsi="Times New Roman"/>
                <w:color w:val="000000"/>
              </w:rPr>
            </w:pPr>
            <w:r w:rsidRPr="00770B98">
              <w:rPr>
                <w:rFonts w:ascii="Times New Roman" w:hAnsi="Times New Roman"/>
                <w:color w:val="000000"/>
              </w:rPr>
              <w:t>课堂表现</w:t>
            </w:r>
          </w:p>
        </w:tc>
        <w:tc>
          <w:tcPr>
            <w:tcW w:w="730" w:type="dxa"/>
            <w:vAlign w:val="center"/>
          </w:tcPr>
          <w:p w:rsidR="00786607" w:rsidRPr="00770B98" w:rsidRDefault="00786607" w:rsidP="001C569A">
            <w:pPr>
              <w:pStyle w:val="p0"/>
              <w:snapToGrid w:val="0"/>
              <w:jc w:val="center"/>
              <w:rPr>
                <w:rFonts w:ascii="Times New Roman" w:hAnsi="Times New Roman"/>
                <w:color w:val="000000"/>
              </w:rPr>
            </w:pPr>
            <w:r w:rsidRPr="00770B98">
              <w:rPr>
                <w:rFonts w:ascii="Times New Roman" w:hAnsi="Times New Roman"/>
                <w:color w:val="000000"/>
              </w:rPr>
              <w:t>30</w:t>
            </w:r>
          </w:p>
        </w:tc>
        <w:tc>
          <w:tcPr>
            <w:tcW w:w="6095" w:type="dxa"/>
            <w:vAlign w:val="center"/>
          </w:tcPr>
          <w:p w:rsidR="00786607" w:rsidRPr="00770B98" w:rsidRDefault="00786607" w:rsidP="001C569A">
            <w:pPr>
              <w:pStyle w:val="p0"/>
              <w:snapToGrid w:val="0"/>
              <w:rPr>
                <w:rFonts w:ascii="Times New Roman" w:hAnsi="Times New Roman"/>
                <w:color w:val="000000"/>
              </w:rPr>
            </w:pPr>
            <w:r w:rsidRPr="00770B98">
              <w:rPr>
                <w:rFonts w:ascii="Times New Roman" w:hAnsi="Times New Roman"/>
                <w:color w:val="000000"/>
              </w:rPr>
              <w:t>通过课上发言考查学生的听力水平和语言表达能力。</w:t>
            </w:r>
          </w:p>
        </w:tc>
        <w:tc>
          <w:tcPr>
            <w:tcW w:w="1310" w:type="dxa"/>
            <w:vAlign w:val="center"/>
          </w:tcPr>
          <w:p w:rsidR="00786607" w:rsidRPr="00770B98" w:rsidRDefault="00786607" w:rsidP="001C569A">
            <w:pPr>
              <w:pStyle w:val="p0"/>
              <w:snapToGrid w:val="0"/>
              <w:jc w:val="center"/>
              <w:rPr>
                <w:rFonts w:ascii="Times New Roman" w:hAnsi="Times New Roman"/>
                <w:color w:val="000000"/>
              </w:rPr>
            </w:pPr>
            <w:r>
              <w:rPr>
                <w:rFonts w:ascii="Times New Roman" w:hAnsi="Times New Roman" w:hint="eastAsia"/>
                <w:color w:val="000000"/>
                <w:lang w:val="pt-PT"/>
              </w:rPr>
              <w:t>1</w:t>
            </w:r>
            <w:r>
              <w:rPr>
                <w:rFonts w:ascii="Times New Roman" w:hAnsi="Times New Roman"/>
                <w:color w:val="000000"/>
                <w:lang w:val="pt-PT"/>
              </w:rPr>
              <w:t>, 2</w:t>
            </w:r>
          </w:p>
        </w:tc>
      </w:tr>
      <w:tr w:rsidR="00786607" w:rsidRPr="00770B98" w:rsidTr="001C569A">
        <w:trPr>
          <w:trHeight w:val="781"/>
        </w:trPr>
        <w:tc>
          <w:tcPr>
            <w:tcW w:w="654" w:type="dxa"/>
            <w:vAlign w:val="center"/>
          </w:tcPr>
          <w:p w:rsidR="00786607" w:rsidRPr="00770B98" w:rsidRDefault="00786607" w:rsidP="001C569A">
            <w:pPr>
              <w:pStyle w:val="p0"/>
              <w:snapToGrid w:val="0"/>
              <w:jc w:val="center"/>
              <w:rPr>
                <w:rFonts w:ascii="Times New Roman" w:hAnsi="Times New Roman"/>
                <w:color w:val="000000"/>
              </w:rPr>
            </w:pPr>
            <w:r w:rsidRPr="00770B98">
              <w:rPr>
                <w:rFonts w:ascii="Times New Roman" w:hAnsi="Times New Roman"/>
                <w:color w:val="000000"/>
              </w:rPr>
              <w:t>期末考试</w:t>
            </w:r>
          </w:p>
        </w:tc>
        <w:tc>
          <w:tcPr>
            <w:tcW w:w="730" w:type="dxa"/>
            <w:vAlign w:val="center"/>
          </w:tcPr>
          <w:p w:rsidR="00786607" w:rsidRPr="00770B98" w:rsidRDefault="00786607" w:rsidP="001C569A">
            <w:pPr>
              <w:pStyle w:val="p0"/>
              <w:tabs>
                <w:tab w:val="left" w:pos="407"/>
              </w:tabs>
              <w:snapToGrid w:val="0"/>
              <w:jc w:val="center"/>
              <w:rPr>
                <w:rFonts w:ascii="Times New Roman" w:hAnsi="Times New Roman"/>
                <w:color w:val="000000"/>
              </w:rPr>
            </w:pPr>
            <w:r w:rsidRPr="00770B98">
              <w:rPr>
                <w:rFonts w:ascii="Times New Roman" w:hAnsi="Times New Roman"/>
                <w:color w:val="000000"/>
              </w:rPr>
              <w:t>70</w:t>
            </w:r>
          </w:p>
        </w:tc>
        <w:tc>
          <w:tcPr>
            <w:tcW w:w="6095" w:type="dxa"/>
            <w:vAlign w:val="center"/>
          </w:tcPr>
          <w:p w:rsidR="00786607" w:rsidRPr="00770B98" w:rsidRDefault="00786607" w:rsidP="001C569A">
            <w:pPr>
              <w:pStyle w:val="p0"/>
              <w:snapToGrid w:val="0"/>
              <w:rPr>
                <w:rFonts w:ascii="Times New Roman" w:hAnsi="Times New Roman"/>
                <w:color w:val="000000"/>
              </w:rPr>
            </w:pPr>
            <w:r w:rsidRPr="00770B98">
              <w:rPr>
                <w:rFonts w:ascii="Times New Roman" w:hAnsi="Times New Roman"/>
                <w:color w:val="000000"/>
              </w:rPr>
              <w:t>1.</w:t>
            </w:r>
            <w:r w:rsidRPr="00770B98">
              <w:rPr>
                <w:rFonts w:ascii="Times New Roman" w:hAnsi="Times New Roman"/>
                <w:color w:val="000000"/>
              </w:rPr>
              <w:t>期末考试分为听说与写作两个部分</w:t>
            </w:r>
          </w:p>
          <w:p w:rsidR="00786607" w:rsidRPr="00770B98" w:rsidRDefault="00786607" w:rsidP="001C569A">
            <w:pPr>
              <w:pStyle w:val="p0"/>
              <w:snapToGrid w:val="0"/>
              <w:rPr>
                <w:rFonts w:ascii="Times New Roman" w:hAnsi="Times New Roman"/>
                <w:color w:val="000000"/>
              </w:rPr>
            </w:pPr>
            <w:r w:rsidRPr="00770B98">
              <w:rPr>
                <w:rFonts w:ascii="Times New Roman" w:hAnsi="Times New Roman"/>
                <w:color w:val="000000"/>
              </w:rPr>
              <w:t>2.</w:t>
            </w:r>
            <w:r w:rsidRPr="00770B98">
              <w:rPr>
                <w:rFonts w:ascii="Times New Roman" w:hAnsi="Times New Roman"/>
                <w:color w:val="000000"/>
              </w:rPr>
              <w:t>听说部分</w:t>
            </w:r>
            <w:r w:rsidRPr="00770B98">
              <w:rPr>
                <w:rFonts w:ascii="Times New Roman" w:hAnsi="Times New Roman"/>
                <w:color w:val="000000"/>
              </w:rPr>
              <w:t>100</w:t>
            </w:r>
            <w:r w:rsidRPr="00770B98">
              <w:rPr>
                <w:rFonts w:ascii="Times New Roman" w:hAnsi="Times New Roman"/>
                <w:color w:val="000000"/>
              </w:rPr>
              <w:t>分，按比例计入总评成绩。</w:t>
            </w:r>
          </w:p>
          <w:p w:rsidR="00786607" w:rsidRPr="00770B98" w:rsidRDefault="00786607" w:rsidP="001C569A">
            <w:pPr>
              <w:rPr>
                <w:rFonts w:ascii="Times New Roman" w:hAnsi="Times New Roman"/>
                <w:color w:val="000000"/>
                <w:szCs w:val="21"/>
              </w:rPr>
            </w:pPr>
            <w:r w:rsidRPr="00770B98">
              <w:rPr>
                <w:rFonts w:ascii="Times New Roman" w:hAnsi="Times New Roman"/>
                <w:color w:val="000000"/>
                <w:szCs w:val="21"/>
              </w:rPr>
              <w:t>3.</w:t>
            </w:r>
            <w:r w:rsidRPr="00770B98">
              <w:rPr>
                <w:rFonts w:ascii="Times New Roman" w:hAnsi="Times New Roman"/>
                <w:color w:val="000000"/>
                <w:szCs w:val="21"/>
              </w:rPr>
              <w:t>卷面成绩</w:t>
            </w:r>
            <w:r w:rsidRPr="00770B98">
              <w:rPr>
                <w:rFonts w:ascii="Times New Roman" w:hAnsi="Times New Roman"/>
                <w:color w:val="000000"/>
                <w:szCs w:val="21"/>
              </w:rPr>
              <w:t>100</w:t>
            </w:r>
            <w:r w:rsidRPr="00770B98">
              <w:rPr>
                <w:rFonts w:ascii="Times New Roman" w:hAnsi="Times New Roman"/>
                <w:color w:val="000000"/>
                <w:szCs w:val="21"/>
              </w:rPr>
              <w:t>分，按比例计入总评成绩。</w:t>
            </w:r>
          </w:p>
        </w:tc>
        <w:tc>
          <w:tcPr>
            <w:tcW w:w="1310" w:type="dxa"/>
            <w:vAlign w:val="center"/>
          </w:tcPr>
          <w:p w:rsidR="00786607" w:rsidRPr="00770B98" w:rsidRDefault="00786607" w:rsidP="001C569A">
            <w:pPr>
              <w:pStyle w:val="p0"/>
              <w:snapToGrid w:val="0"/>
              <w:jc w:val="center"/>
              <w:rPr>
                <w:rFonts w:ascii="Times New Roman" w:hAnsi="Times New Roman"/>
                <w:color w:val="000000"/>
                <w:lang w:val="pt-PT"/>
              </w:rPr>
            </w:pPr>
            <w:r>
              <w:rPr>
                <w:rFonts w:ascii="Times New Roman" w:hAnsi="Times New Roman" w:hint="eastAsia"/>
                <w:color w:val="000000"/>
                <w:lang w:val="pt-PT"/>
              </w:rPr>
              <w:t>1</w:t>
            </w:r>
            <w:r>
              <w:rPr>
                <w:rFonts w:ascii="Times New Roman" w:hAnsi="Times New Roman"/>
                <w:color w:val="000000"/>
                <w:lang w:val="pt-PT"/>
              </w:rPr>
              <w:t>, 2</w:t>
            </w:r>
          </w:p>
        </w:tc>
      </w:tr>
    </w:tbl>
    <w:p w:rsidR="00786607" w:rsidRPr="009E0AC6" w:rsidRDefault="00786607" w:rsidP="00786607">
      <w:pPr>
        <w:spacing w:beforeLines="50" w:before="156" w:afterLines="50" w:after="156"/>
        <w:rPr>
          <w:rFonts w:ascii="黑体" w:eastAsia="黑体" w:hAnsi="黑体"/>
          <w:b/>
          <w:bCs/>
          <w:sz w:val="28"/>
          <w:szCs w:val="28"/>
        </w:rPr>
      </w:pPr>
      <w:r w:rsidRPr="009E0AC6">
        <w:rPr>
          <w:rFonts w:ascii="黑体" w:eastAsia="黑体" w:hAnsi="黑体"/>
          <w:b/>
          <w:bCs/>
          <w:sz w:val="28"/>
          <w:szCs w:val="28"/>
        </w:rPr>
        <w:t>七、本课程与其它课程的联系与分工</w:t>
      </w:r>
    </w:p>
    <w:p w:rsidR="00786607" w:rsidRPr="00770B98" w:rsidRDefault="00786607" w:rsidP="00786607">
      <w:pPr>
        <w:spacing w:beforeLines="50" w:before="156" w:afterLines="50" w:after="156"/>
        <w:ind w:firstLineChars="200" w:firstLine="420"/>
        <w:rPr>
          <w:rFonts w:ascii="Times New Roman" w:hAnsi="Times New Roman"/>
          <w:bCs/>
          <w:color w:val="000000"/>
        </w:rPr>
      </w:pPr>
      <w:r w:rsidRPr="008964BB">
        <w:rPr>
          <w:rFonts w:ascii="Times New Roman" w:hAnsi="Times New Roman" w:hint="eastAsia"/>
          <w:bCs/>
          <w:color w:val="000000"/>
        </w:rPr>
        <w:t>学生在先修过《</w:t>
      </w:r>
      <w:r w:rsidRPr="00770B98">
        <w:rPr>
          <w:rFonts w:ascii="Times New Roman" w:hAnsi="Times New Roman"/>
          <w:bCs/>
          <w:color w:val="000000"/>
        </w:rPr>
        <w:t>葡萄牙语视听说</w:t>
      </w:r>
      <w:r w:rsidRPr="00770B98">
        <w:rPr>
          <w:rFonts w:ascii="Times New Roman" w:hAnsi="Times New Roman"/>
          <w:bCs/>
          <w:color w:val="000000"/>
        </w:rPr>
        <w:t>I</w:t>
      </w:r>
      <w:r w:rsidRPr="008964BB">
        <w:rPr>
          <w:rFonts w:ascii="Times New Roman" w:hAnsi="Times New Roman" w:hint="eastAsia"/>
          <w:bCs/>
          <w:color w:val="000000"/>
        </w:rPr>
        <w:t>》，</w:t>
      </w:r>
      <w:r>
        <w:rPr>
          <w:rFonts w:ascii="Times New Roman" w:hAnsi="Times New Roman" w:hint="eastAsia"/>
          <w:bCs/>
          <w:color w:val="000000"/>
        </w:rPr>
        <w:t>初步</w:t>
      </w:r>
      <w:r>
        <w:rPr>
          <w:rFonts w:ascii="Times New Roman" w:hAnsi="Times New Roman"/>
          <w:bCs/>
          <w:color w:val="000000"/>
        </w:rPr>
        <w:t>适应了本课程的教学方式，</w:t>
      </w:r>
      <w:r w:rsidRPr="008964BB">
        <w:rPr>
          <w:rFonts w:ascii="Times New Roman" w:hAnsi="Times New Roman" w:hint="eastAsia"/>
          <w:bCs/>
          <w:color w:val="000000"/>
        </w:rPr>
        <w:t>听力理解能力及表达能力</w:t>
      </w:r>
      <w:r>
        <w:rPr>
          <w:rFonts w:ascii="Times New Roman" w:hAnsi="Times New Roman" w:hint="eastAsia"/>
          <w:bCs/>
          <w:color w:val="000000"/>
        </w:rPr>
        <w:t>得到</w:t>
      </w:r>
      <w:r>
        <w:rPr>
          <w:rFonts w:ascii="Times New Roman" w:hAnsi="Times New Roman"/>
          <w:bCs/>
          <w:color w:val="000000"/>
        </w:rPr>
        <w:t>了一定程度的锻炼</w:t>
      </w:r>
      <w:r>
        <w:rPr>
          <w:rFonts w:ascii="Times New Roman" w:hAnsi="Times New Roman" w:hint="eastAsia"/>
          <w:bCs/>
          <w:color w:val="000000"/>
        </w:rPr>
        <w:t>后</w:t>
      </w:r>
      <w:r>
        <w:rPr>
          <w:rFonts w:ascii="Times New Roman" w:hAnsi="Times New Roman"/>
          <w:bCs/>
          <w:color w:val="000000"/>
        </w:rPr>
        <w:t>，在本课程中</w:t>
      </w:r>
      <w:r>
        <w:rPr>
          <w:rFonts w:ascii="Times New Roman" w:hAnsi="Times New Roman" w:hint="eastAsia"/>
          <w:bCs/>
          <w:color w:val="000000"/>
        </w:rPr>
        <w:t>利用较</w:t>
      </w:r>
      <w:r>
        <w:rPr>
          <w:rFonts w:ascii="Times New Roman" w:hAnsi="Times New Roman"/>
          <w:bCs/>
          <w:color w:val="000000"/>
        </w:rPr>
        <w:t>高难度的视听材料继续练习</w:t>
      </w:r>
      <w:r>
        <w:rPr>
          <w:rFonts w:ascii="Times New Roman" w:hAnsi="Times New Roman" w:hint="eastAsia"/>
          <w:bCs/>
          <w:color w:val="000000"/>
        </w:rPr>
        <w:t>。本课程</w:t>
      </w:r>
      <w:r w:rsidRPr="008964BB">
        <w:rPr>
          <w:rFonts w:ascii="Times New Roman" w:hAnsi="Times New Roman" w:hint="eastAsia"/>
          <w:bCs/>
          <w:color w:val="000000"/>
        </w:rPr>
        <w:t>配合专业核心课《葡萄牙语</w:t>
      </w:r>
      <w:r w:rsidRPr="008964BB">
        <w:rPr>
          <w:rFonts w:ascii="Times New Roman" w:hAnsi="Times New Roman" w:hint="eastAsia"/>
          <w:bCs/>
          <w:color w:val="000000"/>
        </w:rPr>
        <w:t>III</w:t>
      </w:r>
      <w:r w:rsidRPr="008964BB">
        <w:rPr>
          <w:rFonts w:ascii="Times New Roman" w:hAnsi="Times New Roman" w:hint="eastAsia"/>
          <w:bCs/>
          <w:color w:val="000000"/>
        </w:rPr>
        <w:t>》，使学生的语言能力进一步提升。</w:t>
      </w:r>
    </w:p>
    <w:p w:rsidR="00786607" w:rsidRPr="009E0AC6" w:rsidRDefault="00786607" w:rsidP="00786607">
      <w:pPr>
        <w:spacing w:beforeLines="50" w:before="156" w:afterLines="50" w:after="156"/>
        <w:rPr>
          <w:rFonts w:ascii="黑体" w:eastAsia="黑体" w:hAnsi="黑体"/>
          <w:b/>
          <w:bCs/>
          <w:sz w:val="28"/>
          <w:szCs w:val="28"/>
        </w:rPr>
      </w:pPr>
      <w:r w:rsidRPr="009E0AC6">
        <w:rPr>
          <w:rFonts w:ascii="黑体" w:eastAsia="黑体" w:hAnsi="黑体"/>
          <w:b/>
          <w:bCs/>
          <w:sz w:val="28"/>
          <w:szCs w:val="28"/>
        </w:rPr>
        <w:t>八、 建议教材及教学参考书</w:t>
      </w:r>
    </w:p>
    <w:p w:rsidR="00786607" w:rsidRPr="00770B98" w:rsidRDefault="00786607" w:rsidP="00786607">
      <w:pPr>
        <w:rPr>
          <w:rFonts w:ascii="Times New Roman" w:hAnsi="Times New Roman"/>
          <w:bCs/>
          <w:color w:val="000000"/>
          <w:szCs w:val="21"/>
          <w:lang w:val="pt-PT"/>
        </w:rPr>
      </w:pPr>
      <w:r w:rsidRPr="00770B98">
        <w:rPr>
          <w:rFonts w:ascii="Times New Roman" w:hAnsi="Times New Roman"/>
          <w:bCs/>
          <w:color w:val="000000"/>
          <w:szCs w:val="21"/>
          <w:lang w:val="pt-PT"/>
        </w:rPr>
        <w:t xml:space="preserve">[1] OLIVEIRA, Carla. COELHO, Luísa. </w:t>
      </w:r>
      <w:r w:rsidRPr="00770B98">
        <w:rPr>
          <w:rFonts w:ascii="Times New Roman" w:hAnsi="Times New Roman"/>
          <w:bCs/>
          <w:color w:val="000000"/>
          <w:szCs w:val="21"/>
          <w:lang w:val="pt-PT"/>
        </w:rPr>
        <w:t>环球葡萄牙语第一册</w:t>
      </w:r>
      <w:r w:rsidRPr="00770B98">
        <w:rPr>
          <w:rFonts w:ascii="Times New Roman" w:hAnsi="Times New Roman"/>
          <w:bCs/>
          <w:color w:val="000000"/>
          <w:szCs w:val="21"/>
          <w:lang w:val="pt-PT"/>
        </w:rPr>
        <w:t>.</w:t>
      </w:r>
      <w:r w:rsidRPr="00770B98">
        <w:rPr>
          <w:rFonts w:ascii="Times New Roman" w:hAnsi="Times New Roman"/>
          <w:bCs/>
          <w:color w:val="000000"/>
          <w:szCs w:val="21"/>
          <w:lang w:val="pt-PT"/>
        </w:rPr>
        <w:t>澳门</w:t>
      </w:r>
      <w:r w:rsidRPr="00770B98">
        <w:rPr>
          <w:rFonts w:ascii="Times New Roman" w:hAnsi="Times New Roman"/>
          <w:bCs/>
          <w:color w:val="000000"/>
          <w:szCs w:val="21"/>
          <w:lang w:val="pt-PT"/>
        </w:rPr>
        <w:t>.</w:t>
      </w:r>
      <w:r w:rsidRPr="00770B98">
        <w:rPr>
          <w:rFonts w:ascii="Times New Roman" w:hAnsi="Times New Roman"/>
          <w:bCs/>
          <w:color w:val="000000"/>
          <w:szCs w:val="21"/>
          <w:lang w:val="pt-PT"/>
        </w:rPr>
        <w:t>澳门理工学院</w:t>
      </w:r>
      <w:r w:rsidRPr="00770B98">
        <w:rPr>
          <w:rFonts w:ascii="Times New Roman" w:hAnsi="Times New Roman"/>
          <w:bCs/>
          <w:color w:val="000000"/>
          <w:szCs w:val="21"/>
          <w:lang w:val="pt-PT"/>
        </w:rPr>
        <w:t>. 2011</w:t>
      </w:r>
    </w:p>
    <w:p w:rsidR="00786607" w:rsidRPr="00770B98" w:rsidRDefault="00786607" w:rsidP="00786607">
      <w:pPr>
        <w:rPr>
          <w:rFonts w:ascii="Times New Roman" w:hAnsi="Times New Roman"/>
          <w:bCs/>
          <w:color w:val="000000"/>
          <w:szCs w:val="21"/>
          <w:lang w:val="pt-PT"/>
        </w:rPr>
      </w:pPr>
      <w:r w:rsidRPr="00770B98">
        <w:rPr>
          <w:rFonts w:ascii="Times New Roman" w:hAnsi="Times New Roman"/>
          <w:bCs/>
          <w:color w:val="000000"/>
          <w:szCs w:val="21"/>
          <w:lang w:val="pt-PT"/>
        </w:rPr>
        <w:t xml:space="preserve">[2] </w:t>
      </w:r>
      <w:r>
        <w:rPr>
          <w:rFonts w:ascii="Times New Roman" w:hAnsi="Times New Roman" w:hint="eastAsia"/>
          <w:bCs/>
          <w:color w:val="000000"/>
          <w:szCs w:val="21"/>
          <w:lang w:val="pt-PT"/>
        </w:rPr>
        <w:t>葡语</w:t>
      </w:r>
      <w:r>
        <w:rPr>
          <w:rFonts w:ascii="Times New Roman" w:hAnsi="Times New Roman"/>
          <w:bCs/>
          <w:color w:val="000000"/>
          <w:szCs w:val="21"/>
          <w:lang w:val="pt-PT"/>
        </w:rPr>
        <w:t>教研室内部材料</w:t>
      </w:r>
    </w:p>
    <w:p w:rsidR="00786607" w:rsidRPr="00770B98" w:rsidRDefault="00786607" w:rsidP="00786607">
      <w:pPr>
        <w:rPr>
          <w:rFonts w:ascii="Times New Roman" w:hAnsi="Times New Roman"/>
          <w:szCs w:val="21"/>
        </w:rPr>
      </w:pPr>
    </w:p>
    <w:p w:rsidR="00786607" w:rsidRDefault="00786607">
      <w:pPr>
        <w:spacing w:line="240" w:lineRule="auto"/>
      </w:pPr>
      <w:r>
        <w:br w:type="page"/>
      </w:r>
    </w:p>
    <w:p w:rsidR="00786607" w:rsidRPr="009357E8" w:rsidRDefault="00786607" w:rsidP="009357E8">
      <w:pPr>
        <w:pStyle w:val="2"/>
        <w:outlineLvl w:val="1"/>
      </w:pPr>
      <w:r w:rsidRPr="00717103">
        <w:rPr>
          <w:rFonts w:hint="eastAsia"/>
        </w:rPr>
        <w:t>《葡萄牙语交际技巧Ⅰ》课程教学大纲</w:t>
      </w:r>
    </w:p>
    <w:p w:rsidR="00786607" w:rsidRPr="009D454A" w:rsidRDefault="00786607" w:rsidP="00786607">
      <w:pPr>
        <w:ind w:firstLineChars="200" w:firstLine="420"/>
        <w:jc w:val="center"/>
      </w:pPr>
      <w:r w:rsidRPr="009D454A">
        <w:t>执笔人：</w:t>
      </w:r>
      <w:r>
        <w:t>张龚</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786607" w:rsidRPr="00717103" w:rsidRDefault="00786607" w:rsidP="00786607">
      <w:pPr>
        <w:spacing w:beforeLines="50" w:before="156" w:afterLines="50" w:after="156"/>
        <w:ind w:left="420" w:hanging="420"/>
        <w:rPr>
          <w:rFonts w:ascii="黑体" w:eastAsia="黑体" w:hAnsi="黑体"/>
          <w:b/>
          <w:bCs/>
          <w:sz w:val="28"/>
          <w:szCs w:val="28"/>
        </w:rPr>
      </w:pPr>
      <w:r w:rsidRPr="00717103">
        <w:rPr>
          <w:rFonts w:ascii="黑体" w:eastAsia="黑体" w:hAnsi="黑体"/>
          <w:b/>
          <w:bCs/>
          <w:sz w:val="28"/>
          <w:szCs w:val="28"/>
        </w:rPr>
        <w:t>一、课程基本信息</w:t>
      </w:r>
    </w:p>
    <w:p w:rsidR="00786607" w:rsidRPr="00AE769D" w:rsidRDefault="00786607" w:rsidP="00786607">
      <w:pPr>
        <w:ind w:firstLineChars="200" w:firstLine="420"/>
      </w:pPr>
      <w:r w:rsidRPr="00AE769D">
        <w:t>1</w:t>
      </w:r>
      <w:r w:rsidRPr="00AE769D">
        <w:rPr>
          <w:rFonts w:hint="eastAsia"/>
        </w:rPr>
        <w:t>．</w:t>
      </w:r>
      <w:r w:rsidRPr="00AE769D">
        <w:t>课程</w:t>
      </w:r>
      <w:r w:rsidRPr="00AE769D">
        <w:rPr>
          <w:rFonts w:hint="eastAsia"/>
        </w:rPr>
        <w:t>编号</w:t>
      </w:r>
      <w:r w:rsidRPr="00AE769D">
        <w:t>：</w:t>
      </w:r>
      <w:r>
        <w:rPr>
          <w:rFonts w:hint="eastAsia"/>
        </w:rPr>
        <w:t>60</w:t>
      </w:r>
      <w:r>
        <w:t>S</w:t>
      </w:r>
      <w:r>
        <w:rPr>
          <w:rFonts w:hint="eastAsia"/>
        </w:rPr>
        <w:t>715</w:t>
      </w:r>
      <w:r>
        <w:t>Q</w:t>
      </w:r>
    </w:p>
    <w:p w:rsidR="00786607" w:rsidRPr="00AE769D" w:rsidRDefault="00786607" w:rsidP="00786607">
      <w:pPr>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hint="eastAsia"/>
          <w:bCs/>
        </w:rPr>
        <w:t>专业选修课</w:t>
      </w:r>
    </w:p>
    <w:p w:rsidR="00786607" w:rsidRPr="007B151C" w:rsidRDefault="00786607" w:rsidP="00786607">
      <w:pPr>
        <w:ind w:firstLineChars="200" w:firstLine="420"/>
      </w:pPr>
      <w:r w:rsidRPr="007B151C">
        <w:rPr>
          <w:rFonts w:hint="eastAsia"/>
        </w:rPr>
        <w:t>3</w:t>
      </w:r>
      <w:r w:rsidRPr="007B151C">
        <w:rPr>
          <w:rFonts w:hint="eastAsia"/>
        </w:rPr>
        <w:t>．课程性质：选修</w:t>
      </w:r>
    </w:p>
    <w:p w:rsidR="00786607" w:rsidRPr="008C31DE" w:rsidRDefault="00786607" w:rsidP="00786607">
      <w:pPr>
        <w:ind w:firstLineChars="200" w:firstLine="420"/>
        <w:rPr>
          <w:lang w:val="pt-BR"/>
        </w:rPr>
      </w:pPr>
      <w:r>
        <w:rPr>
          <w:rFonts w:hint="eastAsia"/>
        </w:rPr>
        <w:t>4</w:t>
      </w:r>
      <w:r>
        <w:rPr>
          <w:rFonts w:hint="eastAsia"/>
        </w:rPr>
        <w:t>．</w:t>
      </w:r>
      <w:r w:rsidRPr="00AE769D">
        <w:t>学时</w:t>
      </w:r>
      <w:r w:rsidRPr="00AE769D">
        <w:t>/</w:t>
      </w:r>
      <w:r w:rsidRPr="00AE769D">
        <w:t>学分：</w:t>
      </w:r>
      <w:r>
        <w:rPr>
          <w:rFonts w:hint="eastAsia"/>
        </w:rPr>
        <w:t>64</w:t>
      </w:r>
      <w:r>
        <w:rPr>
          <w:rFonts w:hint="eastAsia"/>
        </w:rPr>
        <w:t>学时</w:t>
      </w:r>
      <w:r>
        <w:rPr>
          <w:rFonts w:hint="eastAsia"/>
        </w:rPr>
        <w:t>/4</w:t>
      </w:r>
      <w:r>
        <w:rPr>
          <w:rFonts w:hint="eastAsia"/>
        </w:rPr>
        <w:t>学分</w:t>
      </w:r>
    </w:p>
    <w:p w:rsidR="00786607" w:rsidRPr="006E3533" w:rsidRDefault="00786607" w:rsidP="00786607">
      <w:pPr>
        <w:ind w:firstLineChars="200" w:firstLine="420"/>
        <w:rPr>
          <w:rFonts w:ascii="宋体" w:hAnsi="宋体"/>
          <w:szCs w:val="21"/>
          <w:lang w:val="pt-BR"/>
        </w:rPr>
      </w:pPr>
      <w:r w:rsidRPr="007B151C">
        <w:rPr>
          <w:rFonts w:hint="eastAsia"/>
        </w:rPr>
        <w:t>5</w:t>
      </w:r>
      <w:r w:rsidRPr="007B151C">
        <w:rPr>
          <w:rFonts w:hint="eastAsia"/>
        </w:rPr>
        <w:t>．</w:t>
      </w:r>
      <w:r w:rsidRPr="007B151C">
        <w:t>先修课程：</w:t>
      </w:r>
      <w:r w:rsidRPr="006E3533">
        <w:rPr>
          <w:rFonts w:ascii="宋体" w:hAnsi="宋体" w:hint="eastAsia"/>
          <w:bCs/>
          <w:szCs w:val="21"/>
        </w:rPr>
        <w:t>葡萄牙语听力与会话</w:t>
      </w:r>
      <w:r w:rsidRPr="00FD5B58">
        <w:rPr>
          <w:szCs w:val="21"/>
        </w:rPr>
        <w:t>II</w:t>
      </w:r>
    </w:p>
    <w:p w:rsidR="00786607" w:rsidRPr="007B151C" w:rsidRDefault="00786607" w:rsidP="00786607">
      <w:pPr>
        <w:ind w:firstLineChars="200" w:firstLine="420"/>
      </w:pPr>
      <w:r w:rsidRPr="007B151C">
        <w:rPr>
          <w:rFonts w:hint="eastAsia"/>
        </w:rPr>
        <w:t>6</w:t>
      </w:r>
      <w:r w:rsidRPr="007B151C">
        <w:rPr>
          <w:rFonts w:hint="eastAsia"/>
        </w:rPr>
        <w:t>．</w:t>
      </w:r>
      <w:r w:rsidRPr="007B151C">
        <w:t>适用专业：</w:t>
      </w:r>
      <w:r w:rsidRPr="007B151C">
        <w:rPr>
          <w:rFonts w:hint="eastAsia"/>
        </w:rPr>
        <w:t>葡萄牙语</w:t>
      </w:r>
    </w:p>
    <w:p w:rsidR="00786607" w:rsidRPr="00717103" w:rsidRDefault="00786607" w:rsidP="00786607">
      <w:pPr>
        <w:spacing w:beforeLines="50" w:before="156" w:afterLines="50" w:after="156"/>
        <w:ind w:left="420" w:hanging="420"/>
        <w:rPr>
          <w:rFonts w:ascii="黑体" w:eastAsia="黑体" w:hAnsi="黑体"/>
          <w:b/>
          <w:bCs/>
          <w:sz w:val="28"/>
          <w:szCs w:val="28"/>
        </w:rPr>
      </w:pPr>
      <w:r w:rsidRPr="00717103">
        <w:rPr>
          <w:rFonts w:ascii="黑体" w:eastAsia="黑体" w:hAnsi="黑体" w:hint="eastAsia"/>
          <w:b/>
          <w:bCs/>
          <w:sz w:val="28"/>
          <w:szCs w:val="28"/>
        </w:rPr>
        <w:t>二、</w:t>
      </w:r>
      <w:r w:rsidRPr="00717103">
        <w:rPr>
          <w:rFonts w:ascii="黑体" w:eastAsia="黑体" w:hAnsi="黑体"/>
          <w:b/>
          <w:bCs/>
          <w:sz w:val="28"/>
          <w:szCs w:val="28"/>
        </w:rPr>
        <w:t>课程</w:t>
      </w:r>
      <w:r w:rsidRPr="00717103">
        <w:rPr>
          <w:rFonts w:ascii="黑体" w:eastAsia="黑体" w:hAnsi="黑体" w:hint="eastAsia"/>
          <w:b/>
          <w:bCs/>
          <w:sz w:val="28"/>
          <w:szCs w:val="28"/>
        </w:rPr>
        <w:t>教学目标</w:t>
      </w:r>
    </w:p>
    <w:p w:rsidR="00786607" w:rsidRDefault="00786607" w:rsidP="00786607">
      <w:pPr>
        <w:pStyle w:val="a7"/>
        <w:spacing w:line="320" w:lineRule="exact"/>
      </w:pPr>
      <w:r>
        <w:rPr>
          <w:rFonts w:hint="eastAsia"/>
        </w:rPr>
        <w:t>本门课程作为专业选修实</w:t>
      </w:r>
      <w:r>
        <w:rPr>
          <w:rFonts w:hint="eastAsia"/>
        </w:rPr>
        <w:lastRenderedPageBreak/>
        <w:t>践类课程，安排在第三学期，主要目标是在学生具有一定葡语语言基础之上，掌握基本的葡语听力与会话技巧之后，更进一步对学生葡语的实际运用能力及交际技巧培养。</w:t>
      </w:r>
    </w:p>
    <w:p w:rsidR="00786607" w:rsidRPr="00475F20" w:rsidRDefault="00786607" w:rsidP="00786607">
      <w:pPr>
        <w:pStyle w:val="a7"/>
        <w:spacing w:line="320" w:lineRule="exact"/>
      </w:pPr>
      <w:r>
        <w:rPr>
          <w:rFonts w:hint="eastAsia"/>
        </w:rPr>
        <w:t>因此葡萄牙语交际技巧课程，针对母语非葡语的学生，旨在通过灵活、情景化的方法帮助学生掌握基础葡萄牙语交际方法，逐步提高在实际交际中对葡语的理解与口头表达能力，使学生最终可达到清晰完整的复述内容、简单表达自我观点的能力。</w:t>
      </w:r>
    </w:p>
    <w:p w:rsidR="00786607" w:rsidRDefault="00786607" w:rsidP="00786607">
      <w:pPr>
        <w:widowControl w:val="0"/>
        <w:numPr>
          <w:ilvl w:val="0"/>
          <w:numId w:val="23"/>
        </w:numPr>
        <w:ind w:left="424"/>
        <w:jc w:val="both"/>
        <w:rPr>
          <w:bCs/>
          <w:szCs w:val="21"/>
        </w:rPr>
      </w:pPr>
      <w:r>
        <w:rPr>
          <w:rFonts w:hint="eastAsia"/>
          <w:bCs/>
          <w:szCs w:val="21"/>
        </w:rPr>
        <w:t>帮助学生培养主动表达习惯，不惧怕在公众场合进行外语发言及交际。</w:t>
      </w:r>
    </w:p>
    <w:p w:rsidR="00786607" w:rsidRDefault="00786607" w:rsidP="00786607">
      <w:pPr>
        <w:widowControl w:val="0"/>
        <w:numPr>
          <w:ilvl w:val="0"/>
          <w:numId w:val="23"/>
        </w:numPr>
        <w:ind w:left="424"/>
        <w:jc w:val="both"/>
        <w:rPr>
          <w:bCs/>
          <w:szCs w:val="21"/>
        </w:rPr>
      </w:pPr>
      <w:r>
        <w:rPr>
          <w:rFonts w:hint="eastAsia"/>
          <w:bCs/>
          <w:szCs w:val="21"/>
        </w:rPr>
        <w:t>帮助学生完善语言逻辑体系，培养葡萄牙语实际交际能力。</w:t>
      </w:r>
    </w:p>
    <w:p w:rsidR="00786607" w:rsidRDefault="00786607" w:rsidP="00786607">
      <w:pPr>
        <w:widowControl w:val="0"/>
        <w:numPr>
          <w:ilvl w:val="0"/>
          <w:numId w:val="23"/>
        </w:numPr>
        <w:ind w:leftChars="202" w:left="424"/>
        <w:jc w:val="both"/>
        <w:rPr>
          <w:bCs/>
          <w:szCs w:val="21"/>
        </w:rPr>
      </w:pPr>
      <w:r>
        <w:rPr>
          <w:rFonts w:hint="eastAsia"/>
        </w:rPr>
        <w:t>帮助学生</w:t>
      </w:r>
      <w:r>
        <w:t>广泛接触</w:t>
      </w:r>
      <w:r>
        <w:rPr>
          <w:rFonts w:hint="eastAsia"/>
        </w:rPr>
        <w:t>各种交际情景，增加实践经验，培养各种情景语言处理能力。</w:t>
      </w:r>
    </w:p>
    <w:p w:rsidR="00786607" w:rsidRDefault="00786607" w:rsidP="00786607">
      <w:pPr>
        <w:widowControl w:val="0"/>
        <w:numPr>
          <w:ilvl w:val="0"/>
          <w:numId w:val="23"/>
        </w:numPr>
        <w:ind w:leftChars="202" w:left="424"/>
        <w:jc w:val="both"/>
        <w:rPr>
          <w:bCs/>
          <w:szCs w:val="21"/>
        </w:rPr>
      </w:pPr>
      <w:r w:rsidRPr="007732D2">
        <w:t>丰富</w:t>
      </w:r>
      <w:r>
        <w:rPr>
          <w:rFonts w:hint="eastAsia"/>
        </w:rPr>
        <w:t>学生葡语国家社会和交际类常识</w:t>
      </w:r>
      <w:r>
        <w:rPr>
          <w:rFonts w:hint="eastAsia"/>
          <w:bCs/>
          <w:szCs w:val="21"/>
        </w:rPr>
        <w:t>；</w:t>
      </w:r>
    </w:p>
    <w:p w:rsidR="00786607" w:rsidRPr="00475F20" w:rsidRDefault="00786607" w:rsidP="00786607">
      <w:pPr>
        <w:ind w:firstLineChars="201" w:firstLine="422"/>
        <w:rPr>
          <w:bCs/>
          <w:szCs w:val="21"/>
        </w:rPr>
      </w:pPr>
      <w:r>
        <w:rPr>
          <w:rFonts w:hint="eastAsia"/>
          <w:bCs/>
          <w:szCs w:val="21"/>
        </w:rPr>
        <w:t xml:space="preserve">5. </w:t>
      </w:r>
      <w:r>
        <w:rPr>
          <w:rFonts w:hint="eastAsia"/>
          <w:bCs/>
          <w:szCs w:val="21"/>
        </w:rPr>
        <w:t>学生在掌握葡语交际能力之后，可对其他以葡语为交际工具的学科及工作产生必要协助作用。</w:t>
      </w:r>
    </w:p>
    <w:p w:rsidR="00786607" w:rsidRPr="00717103" w:rsidRDefault="00786607" w:rsidP="00786607">
      <w:pPr>
        <w:spacing w:beforeLines="50" w:before="156" w:afterLines="50" w:after="156"/>
        <w:ind w:left="420" w:hanging="420"/>
        <w:rPr>
          <w:rFonts w:ascii="黑体" w:eastAsia="黑体" w:hAnsi="黑体"/>
          <w:b/>
          <w:bCs/>
          <w:sz w:val="28"/>
          <w:szCs w:val="28"/>
        </w:rPr>
      </w:pPr>
      <w:r w:rsidRPr="00717103">
        <w:rPr>
          <w:rFonts w:ascii="黑体" w:eastAsia="黑体" w:hAnsi="黑体" w:hint="eastAsia"/>
          <w:b/>
          <w:bCs/>
          <w:sz w:val="28"/>
          <w:szCs w:val="28"/>
        </w:rPr>
        <w:t>三、课程目标和</w:t>
      </w:r>
      <w:r w:rsidRPr="00717103">
        <w:rPr>
          <w:rFonts w:ascii="黑体" w:eastAsia="黑体" w:hAnsi="黑体"/>
          <w:b/>
          <w:bCs/>
          <w:sz w:val="28"/>
          <w:szCs w:val="28"/>
        </w:rPr>
        <w:t>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4"/>
        <w:gridCol w:w="4978"/>
        <w:gridCol w:w="1107"/>
      </w:tblGrid>
      <w:tr w:rsidR="00786607" w:rsidRPr="00516E51" w:rsidTr="001C569A">
        <w:trPr>
          <w:jc w:val="center"/>
        </w:trPr>
        <w:tc>
          <w:tcPr>
            <w:tcW w:w="2620" w:type="dxa"/>
            <w:shd w:val="clear" w:color="auto" w:fill="auto"/>
            <w:vAlign w:val="center"/>
          </w:tcPr>
          <w:p w:rsidR="00786607" w:rsidRPr="00516E51" w:rsidRDefault="00786607" w:rsidP="001C569A">
            <w:pPr>
              <w:rPr>
                <w:szCs w:val="21"/>
              </w:rPr>
            </w:pPr>
            <w:r w:rsidRPr="00516E51">
              <w:rPr>
                <w:rFonts w:hint="eastAsia"/>
                <w:bCs/>
                <w:kern w:val="24"/>
                <w:szCs w:val="21"/>
              </w:rPr>
              <w:t>毕业要求</w:t>
            </w:r>
          </w:p>
        </w:tc>
        <w:tc>
          <w:tcPr>
            <w:tcW w:w="4823" w:type="dxa"/>
            <w:shd w:val="clear" w:color="auto" w:fill="auto"/>
            <w:vAlign w:val="center"/>
          </w:tcPr>
          <w:p w:rsidR="00786607" w:rsidRPr="00516E51" w:rsidRDefault="00786607" w:rsidP="001C569A">
            <w:pPr>
              <w:rPr>
                <w:szCs w:val="21"/>
              </w:rPr>
            </w:pPr>
            <w:r w:rsidRPr="00516E51">
              <w:rPr>
                <w:rFonts w:hint="eastAsia"/>
                <w:bCs/>
                <w:kern w:val="24"/>
                <w:szCs w:val="21"/>
              </w:rPr>
              <w:t>毕业要求指标点</w:t>
            </w:r>
          </w:p>
        </w:tc>
        <w:tc>
          <w:tcPr>
            <w:tcW w:w="1073" w:type="dxa"/>
            <w:shd w:val="clear" w:color="auto" w:fill="auto"/>
            <w:vAlign w:val="center"/>
          </w:tcPr>
          <w:p w:rsidR="00786607" w:rsidRPr="00516E51" w:rsidRDefault="00786607" w:rsidP="001C569A">
            <w:pPr>
              <w:jc w:val="center"/>
              <w:rPr>
                <w:szCs w:val="21"/>
              </w:rPr>
            </w:pPr>
            <w:r w:rsidRPr="00516E51">
              <w:rPr>
                <w:rFonts w:hint="eastAsia"/>
                <w:bCs/>
                <w:kern w:val="24"/>
                <w:szCs w:val="21"/>
              </w:rPr>
              <w:t>课程目标</w:t>
            </w:r>
          </w:p>
        </w:tc>
      </w:tr>
      <w:tr w:rsidR="00786607" w:rsidRPr="00516E51" w:rsidTr="001C569A">
        <w:trPr>
          <w:jc w:val="center"/>
        </w:trPr>
        <w:tc>
          <w:tcPr>
            <w:tcW w:w="2620" w:type="dxa"/>
            <w:shd w:val="clear" w:color="auto" w:fill="auto"/>
            <w:vAlign w:val="center"/>
          </w:tcPr>
          <w:p w:rsidR="00786607" w:rsidRPr="00516E51" w:rsidRDefault="00786607" w:rsidP="00786607">
            <w:pPr>
              <w:pStyle w:val="a4"/>
              <w:widowControl w:val="0"/>
              <w:numPr>
                <w:ilvl w:val="0"/>
                <w:numId w:val="24"/>
              </w:numPr>
              <w:spacing w:after="0" w:line="240" w:lineRule="auto"/>
              <w:ind w:leftChars="0"/>
              <w:jc w:val="both"/>
              <w:rPr>
                <w:rFonts w:ascii="宋体" w:hAnsi="宋体"/>
                <w:szCs w:val="21"/>
              </w:rPr>
            </w:pPr>
            <w:r w:rsidRPr="00516E51">
              <w:rPr>
                <w:rFonts w:ascii="宋体" w:hAnsi="宋体" w:hint="eastAsia"/>
                <w:szCs w:val="21"/>
              </w:rPr>
              <w:t>多元语言能力：具备葡萄牙语专业级水平、英语中高级水平以及优秀的汉语母语水平。</w:t>
            </w:r>
          </w:p>
        </w:tc>
        <w:tc>
          <w:tcPr>
            <w:tcW w:w="4823" w:type="dxa"/>
            <w:shd w:val="clear" w:color="auto" w:fill="auto"/>
            <w:vAlign w:val="center"/>
          </w:tcPr>
          <w:p w:rsidR="00786607" w:rsidRPr="00516E51" w:rsidRDefault="00786607" w:rsidP="001C569A">
            <w:pPr>
              <w:pStyle w:val="a4"/>
              <w:spacing w:after="0"/>
              <w:ind w:leftChars="0" w:left="0"/>
            </w:pPr>
            <w:r>
              <w:rPr>
                <w:rFonts w:hint="eastAsia"/>
              </w:rPr>
              <w:t xml:space="preserve">1.1.3. </w:t>
            </w:r>
            <w:r>
              <w:rPr>
                <w:rFonts w:hint="eastAsia"/>
              </w:rPr>
              <w:t>能够发音清晰、流利自如的与葡语母语者交流，并在各类正式与非正式话题中积极阐述自己的观点，连贯表达复杂的内容</w:t>
            </w:r>
          </w:p>
        </w:tc>
        <w:tc>
          <w:tcPr>
            <w:tcW w:w="1073" w:type="dxa"/>
            <w:shd w:val="clear" w:color="auto" w:fill="auto"/>
            <w:vAlign w:val="center"/>
          </w:tcPr>
          <w:p w:rsidR="00786607" w:rsidRPr="00516E51" w:rsidRDefault="00786607" w:rsidP="001C569A">
            <w:pPr>
              <w:jc w:val="center"/>
              <w:rPr>
                <w:szCs w:val="21"/>
              </w:rPr>
            </w:pPr>
            <w:r w:rsidRPr="00516E51">
              <w:rPr>
                <w:bCs/>
                <w:kern w:val="24"/>
                <w:szCs w:val="21"/>
              </w:rPr>
              <w:t>1</w:t>
            </w:r>
            <w:r w:rsidRPr="00516E51">
              <w:rPr>
                <w:rFonts w:hint="eastAsia"/>
                <w:bCs/>
                <w:kern w:val="24"/>
                <w:szCs w:val="21"/>
              </w:rPr>
              <w:t>、</w:t>
            </w:r>
            <w:r w:rsidRPr="00516E51">
              <w:rPr>
                <w:rFonts w:hint="eastAsia"/>
                <w:bCs/>
                <w:kern w:val="24"/>
                <w:szCs w:val="21"/>
              </w:rPr>
              <w:t>2</w:t>
            </w:r>
          </w:p>
        </w:tc>
      </w:tr>
      <w:tr w:rsidR="00786607" w:rsidRPr="00516E51" w:rsidTr="001C569A">
        <w:trPr>
          <w:jc w:val="center"/>
        </w:trPr>
        <w:tc>
          <w:tcPr>
            <w:tcW w:w="2620" w:type="dxa"/>
            <w:shd w:val="clear" w:color="auto" w:fill="auto"/>
            <w:vAlign w:val="center"/>
          </w:tcPr>
          <w:p w:rsidR="00786607" w:rsidRPr="00516E51" w:rsidRDefault="00786607" w:rsidP="00786607">
            <w:pPr>
              <w:pStyle w:val="a4"/>
              <w:widowControl w:val="0"/>
              <w:numPr>
                <w:ilvl w:val="0"/>
                <w:numId w:val="24"/>
              </w:numPr>
              <w:spacing w:after="0" w:line="240" w:lineRule="auto"/>
              <w:ind w:leftChars="0"/>
              <w:jc w:val="both"/>
              <w:rPr>
                <w:rFonts w:ascii="宋体" w:hAnsi="宋体"/>
                <w:szCs w:val="21"/>
              </w:rPr>
            </w:pPr>
            <w:r w:rsidRPr="00516E51">
              <w:rPr>
                <w:rFonts w:ascii="宋体" w:hAnsi="宋体" w:hint="eastAsia"/>
                <w:szCs w:val="21"/>
              </w:rPr>
              <w:t>语言应用能力：在社会实践活动中体现熟练的语用能力，在专业领域具备优秀的葡汉-汉葡翻译能力。</w:t>
            </w:r>
          </w:p>
        </w:tc>
        <w:tc>
          <w:tcPr>
            <w:tcW w:w="4823" w:type="dxa"/>
            <w:shd w:val="clear" w:color="auto" w:fill="auto"/>
            <w:vAlign w:val="center"/>
          </w:tcPr>
          <w:p w:rsidR="00786607" w:rsidRPr="00516E51" w:rsidRDefault="00786607" w:rsidP="001C569A">
            <w:pPr>
              <w:pStyle w:val="a4"/>
              <w:spacing w:after="0"/>
              <w:ind w:leftChars="0" w:left="0"/>
              <w:rPr>
                <w:rFonts w:ascii="宋体" w:hAnsi="宋体"/>
                <w:szCs w:val="21"/>
              </w:rPr>
            </w:pPr>
            <w:r w:rsidRPr="00516E51">
              <w:rPr>
                <w:rFonts w:ascii="宋体" w:hAnsi="宋体" w:hint="eastAsia"/>
                <w:szCs w:val="21"/>
              </w:rPr>
              <w:t>2.2 具备语境推理能力，能够合理判断言语交际活动的社会、文化、政治因素和说话者的情感因素</w:t>
            </w:r>
          </w:p>
        </w:tc>
        <w:tc>
          <w:tcPr>
            <w:tcW w:w="1073" w:type="dxa"/>
            <w:shd w:val="clear" w:color="auto" w:fill="auto"/>
            <w:vAlign w:val="center"/>
          </w:tcPr>
          <w:p w:rsidR="00786607" w:rsidRPr="00516E51" w:rsidRDefault="00786607" w:rsidP="001C569A">
            <w:pPr>
              <w:jc w:val="center"/>
              <w:rPr>
                <w:szCs w:val="21"/>
              </w:rPr>
            </w:pPr>
            <w:r>
              <w:rPr>
                <w:rFonts w:hint="eastAsia"/>
                <w:bCs/>
                <w:kern w:val="24"/>
                <w:szCs w:val="21"/>
              </w:rPr>
              <w:t>3</w:t>
            </w:r>
            <w:r>
              <w:rPr>
                <w:rFonts w:hint="eastAsia"/>
                <w:bCs/>
                <w:kern w:val="24"/>
                <w:szCs w:val="21"/>
              </w:rPr>
              <w:t>、</w:t>
            </w:r>
            <w:r>
              <w:rPr>
                <w:rFonts w:hint="eastAsia"/>
                <w:bCs/>
                <w:kern w:val="24"/>
                <w:szCs w:val="21"/>
              </w:rPr>
              <w:t>4</w:t>
            </w:r>
          </w:p>
        </w:tc>
      </w:tr>
      <w:tr w:rsidR="00786607" w:rsidRPr="00516E51" w:rsidTr="001C569A">
        <w:trPr>
          <w:jc w:val="center"/>
        </w:trPr>
        <w:tc>
          <w:tcPr>
            <w:tcW w:w="2620" w:type="dxa"/>
            <w:shd w:val="clear" w:color="auto" w:fill="auto"/>
            <w:vAlign w:val="center"/>
          </w:tcPr>
          <w:p w:rsidR="00786607" w:rsidRPr="00516E51" w:rsidRDefault="00786607" w:rsidP="00786607">
            <w:pPr>
              <w:pStyle w:val="a4"/>
              <w:widowControl w:val="0"/>
              <w:numPr>
                <w:ilvl w:val="0"/>
                <w:numId w:val="24"/>
              </w:numPr>
              <w:spacing w:after="0" w:line="240" w:lineRule="auto"/>
              <w:ind w:leftChars="0"/>
              <w:jc w:val="both"/>
              <w:rPr>
                <w:rFonts w:ascii="宋体" w:hAnsi="宋体"/>
                <w:szCs w:val="21"/>
              </w:rPr>
            </w:pPr>
            <w:r w:rsidRPr="00516E51">
              <w:rPr>
                <w:rFonts w:ascii="宋体" w:hAnsi="宋体" w:hint="eastAsia"/>
                <w:szCs w:val="21"/>
              </w:rPr>
              <w:t>跨文化能力：具备跨文化适应能力和跨文化交际意识</w:t>
            </w:r>
          </w:p>
          <w:p w:rsidR="00786607" w:rsidRPr="00516E51" w:rsidRDefault="00786607" w:rsidP="001C569A">
            <w:pPr>
              <w:rPr>
                <w:szCs w:val="21"/>
              </w:rPr>
            </w:pPr>
          </w:p>
        </w:tc>
        <w:tc>
          <w:tcPr>
            <w:tcW w:w="4823" w:type="dxa"/>
            <w:shd w:val="clear" w:color="auto" w:fill="auto"/>
            <w:vAlign w:val="center"/>
          </w:tcPr>
          <w:p w:rsidR="00786607" w:rsidRPr="00516E51" w:rsidRDefault="00786607" w:rsidP="001C569A">
            <w:pPr>
              <w:pStyle w:val="a4"/>
              <w:spacing w:after="0"/>
              <w:ind w:leftChars="0" w:left="0"/>
              <w:rPr>
                <w:rFonts w:ascii="宋体" w:hAnsi="宋体"/>
                <w:szCs w:val="21"/>
              </w:rPr>
            </w:pPr>
            <w:r w:rsidRPr="00516E51">
              <w:rPr>
                <w:rFonts w:ascii="宋体" w:hAnsi="宋体" w:hint="eastAsia"/>
                <w:szCs w:val="21"/>
              </w:rPr>
              <w:t>3.1 了解不同国家、民族和群体的文化特色，具备多元文化意识</w:t>
            </w:r>
          </w:p>
          <w:p w:rsidR="00786607" w:rsidRPr="004B708A" w:rsidRDefault="00786607" w:rsidP="001C569A">
            <w:pPr>
              <w:pStyle w:val="a4"/>
              <w:spacing w:after="0"/>
              <w:ind w:leftChars="0" w:left="0"/>
              <w:rPr>
                <w:rFonts w:ascii="宋体" w:hAnsi="宋体" w:cs="宋体"/>
              </w:rPr>
            </w:pPr>
            <w:r>
              <w:rPr>
                <w:rFonts w:ascii="宋体" w:hAnsi="宋体" w:cs="宋体" w:hint="eastAsia"/>
              </w:rPr>
              <w:t>3.5 理解文化冲突，具备跨文化适应能力的能力</w:t>
            </w:r>
          </w:p>
        </w:tc>
        <w:tc>
          <w:tcPr>
            <w:tcW w:w="1073" w:type="dxa"/>
            <w:shd w:val="clear" w:color="auto" w:fill="auto"/>
            <w:vAlign w:val="center"/>
          </w:tcPr>
          <w:p w:rsidR="00786607" w:rsidRPr="00516E51" w:rsidRDefault="00786607" w:rsidP="001C569A">
            <w:pPr>
              <w:jc w:val="center"/>
              <w:rPr>
                <w:szCs w:val="21"/>
              </w:rPr>
            </w:pPr>
            <w:r w:rsidRPr="00516E51">
              <w:rPr>
                <w:rFonts w:hint="eastAsia"/>
                <w:bCs/>
                <w:kern w:val="24"/>
                <w:szCs w:val="21"/>
              </w:rPr>
              <w:t>3</w:t>
            </w:r>
            <w:r>
              <w:rPr>
                <w:rFonts w:hint="eastAsia"/>
                <w:bCs/>
                <w:kern w:val="24"/>
                <w:szCs w:val="21"/>
              </w:rPr>
              <w:t>、</w:t>
            </w:r>
            <w:r>
              <w:rPr>
                <w:rFonts w:hint="eastAsia"/>
                <w:bCs/>
                <w:kern w:val="24"/>
                <w:szCs w:val="21"/>
              </w:rPr>
              <w:t>4</w:t>
            </w:r>
          </w:p>
        </w:tc>
      </w:tr>
      <w:tr w:rsidR="00786607" w:rsidRPr="00516E51" w:rsidTr="001C569A">
        <w:trPr>
          <w:jc w:val="center"/>
        </w:trPr>
        <w:tc>
          <w:tcPr>
            <w:tcW w:w="2620" w:type="dxa"/>
            <w:shd w:val="clear" w:color="auto" w:fill="auto"/>
            <w:vAlign w:val="center"/>
          </w:tcPr>
          <w:p w:rsidR="00786607" w:rsidRPr="004B708A" w:rsidRDefault="00786607" w:rsidP="00786607">
            <w:pPr>
              <w:pStyle w:val="a4"/>
              <w:widowControl w:val="0"/>
              <w:numPr>
                <w:ilvl w:val="0"/>
                <w:numId w:val="25"/>
              </w:numPr>
              <w:spacing w:after="0" w:line="240" w:lineRule="auto"/>
              <w:ind w:leftChars="0" w:left="426"/>
              <w:jc w:val="both"/>
              <w:rPr>
                <w:rFonts w:ascii="宋体" w:hAnsi="宋体"/>
                <w:szCs w:val="21"/>
              </w:rPr>
            </w:pPr>
            <w:r w:rsidRPr="004B708A">
              <w:rPr>
                <w:rFonts w:ascii="宋体" w:hAnsi="宋体" w:hint="eastAsia"/>
                <w:szCs w:val="21"/>
              </w:rPr>
              <w:t>实验能力：在</w:t>
            </w:r>
            <w:r w:rsidRPr="004B708A">
              <w:rPr>
                <w:rFonts w:hint="eastAsia"/>
              </w:rPr>
              <w:t>科学研究、社会实践、学科竞赛、</w:t>
            </w:r>
            <w:r w:rsidRPr="004B708A">
              <w:rPr>
                <w:rFonts w:ascii="宋体" w:hAnsi="宋体" w:hint="eastAsia"/>
                <w:szCs w:val="21"/>
              </w:rPr>
              <w:t>外事实践、工程实践活动和毕业设计（论文）等活动中体现良好的实验能力和素养。</w:t>
            </w:r>
          </w:p>
        </w:tc>
        <w:tc>
          <w:tcPr>
            <w:tcW w:w="4823" w:type="dxa"/>
            <w:shd w:val="clear" w:color="auto" w:fill="auto"/>
            <w:vAlign w:val="center"/>
          </w:tcPr>
          <w:p w:rsidR="00786607" w:rsidRPr="00516E51" w:rsidRDefault="00786607" w:rsidP="001C569A">
            <w:pPr>
              <w:pStyle w:val="a4"/>
              <w:spacing w:after="0"/>
              <w:ind w:leftChars="0" w:left="0"/>
              <w:rPr>
                <w:rFonts w:ascii="宋体" w:hAnsi="宋体"/>
                <w:szCs w:val="21"/>
              </w:rPr>
            </w:pPr>
            <w:r>
              <w:rPr>
                <w:rFonts w:ascii="宋体" w:hAnsi="宋体" w:hint="eastAsia"/>
                <w:szCs w:val="21"/>
              </w:rPr>
              <w:t>6.2 在上述活动中能够主动、灵活的运用专业知识，提高专业素养</w:t>
            </w:r>
          </w:p>
        </w:tc>
        <w:tc>
          <w:tcPr>
            <w:tcW w:w="1073" w:type="dxa"/>
            <w:shd w:val="clear" w:color="auto" w:fill="auto"/>
            <w:vAlign w:val="center"/>
          </w:tcPr>
          <w:p w:rsidR="00786607" w:rsidRDefault="00786607" w:rsidP="001C569A">
            <w:pPr>
              <w:jc w:val="center"/>
              <w:rPr>
                <w:bCs/>
                <w:kern w:val="24"/>
                <w:szCs w:val="21"/>
              </w:rPr>
            </w:pPr>
            <w:r>
              <w:rPr>
                <w:rFonts w:hint="eastAsia"/>
                <w:bCs/>
                <w:kern w:val="24"/>
                <w:szCs w:val="21"/>
              </w:rPr>
              <w:t>5</w:t>
            </w:r>
          </w:p>
        </w:tc>
      </w:tr>
      <w:tr w:rsidR="00786607" w:rsidRPr="00516E51" w:rsidTr="001C569A">
        <w:trPr>
          <w:jc w:val="center"/>
        </w:trPr>
        <w:tc>
          <w:tcPr>
            <w:tcW w:w="2620" w:type="dxa"/>
            <w:shd w:val="clear" w:color="auto" w:fill="auto"/>
            <w:vAlign w:val="center"/>
          </w:tcPr>
          <w:p w:rsidR="00786607" w:rsidRDefault="00786607" w:rsidP="00786607">
            <w:pPr>
              <w:pStyle w:val="a4"/>
              <w:widowControl w:val="0"/>
              <w:numPr>
                <w:ilvl w:val="0"/>
                <w:numId w:val="22"/>
              </w:numPr>
              <w:spacing w:after="0" w:line="240" w:lineRule="auto"/>
              <w:ind w:leftChars="0"/>
              <w:jc w:val="both"/>
              <w:rPr>
                <w:rFonts w:ascii="宋体" w:hAnsi="宋体"/>
                <w:szCs w:val="21"/>
              </w:rPr>
            </w:pPr>
            <w:r w:rsidRPr="00516E51">
              <w:rPr>
                <w:rFonts w:ascii="宋体" w:hAnsi="宋体" w:hint="eastAsia"/>
                <w:szCs w:val="21"/>
              </w:rPr>
              <w:t>社会综合能力：具备国际化视野、社会实践技能和全面</w:t>
            </w:r>
            <w:r w:rsidRPr="00516E51">
              <w:rPr>
                <w:rFonts w:ascii="宋体" w:hAnsi="宋体" w:hint="eastAsia"/>
                <w:szCs w:val="21"/>
              </w:rPr>
              <w:lastRenderedPageBreak/>
              <w:t>综合素质</w:t>
            </w:r>
          </w:p>
        </w:tc>
        <w:tc>
          <w:tcPr>
            <w:tcW w:w="4823" w:type="dxa"/>
            <w:shd w:val="clear" w:color="auto" w:fill="auto"/>
            <w:vAlign w:val="center"/>
          </w:tcPr>
          <w:p w:rsidR="00786607" w:rsidRPr="00516E51" w:rsidRDefault="00786607" w:rsidP="001C569A">
            <w:pPr>
              <w:pStyle w:val="a4"/>
              <w:spacing w:after="0"/>
              <w:ind w:leftChars="0" w:left="0"/>
              <w:rPr>
                <w:rFonts w:ascii="宋体" w:hAnsi="宋体"/>
                <w:szCs w:val="21"/>
              </w:rPr>
            </w:pPr>
            <w:r w:rsidRPr="00516E51">
              <w:rPr>
                <w:rFonts w:ascii="宋体" w:hAnsi="宋体" w:hint="eastAsia"/>
                <w:szCs w:val="21"/>
              </w:rPr>
              <w:t>12.1具有必要的人文社会科学知</w:t>
            </w:r>
            <w:r w:rsidRPr="00516E51">
              <w:rPr>
                <w:rFonts w:ascii="宋体" w:hAnsi="宋体" w:hint="eastAsia"/>
                <w:szCs w:val="21"/>
              </w:rPr>
              <w:lastRenderedPageBreak/>
              <w:t>识与素养</w:t>
            </w:r>
          </w:p>
        </w:tc>
        <w:tc>
          <w:tcPr>
            <w:tcW w:w="1073" w:type="dxa"/>
            <w:shd w:val="clear" w:color="auto" w:fill="auto"/>
            <w:vAlign w:val="center"/>
          </w:tcPr>
          <w:p w:rsidR="00786607" w:rsidRPr="00516E51" w:rsidRDefault="00786607" w:rsidP="001C569A">
            <w:pPr>
              <w:jc w:val="center"/>
              <w:rPr>
                <w:bCs/>
                <w:kern w:val="24"/>
                <w:szCs w:val="21"/>
              </w:rPr>
            </w:pPr>
            <w:r>
              <w:rPr>
                <w:rFonts w:hint="eastAsia"/>
                <w:bCs/>
                <w:kern w:val="24"/>
                <w:szCs w:val="21"/>
              </w:rPr>
              <w:t>4</w:t>
            </w:r>
            <w:r>
              <w:rPr>
                <w:rFonts w:hint="eastAsia"/>
                <w:bCs/>
                <w:kern w:val="24"/>
                <w:szCs w:val="21"/>
              </w:rPr>
              <w:t>、</w:t>
            </w:r>
            <w:r>
              <w:rPr>
                <w:rFonts w:hint="eastAsia"/>
                <w:bCs/>
                <w:kern w:val="24"/>
                <w:szCs w:val="21"/>
              </w:rPr>
              <w:t>5</w:t>
            </w:r>
          </w:p>
        </w:tc>
      </w:tr>
    </w:tbl>
    <w:p w:rsidR="00786607" w:rsidRPr="00717103" w:rsidRDefault="00786607" w:rsidP="00786607">
      <w:pPr>
        <w:spacing w:beforeLines="50" w:before="156" w:afterLines="50" w:after="156"/>
        <w:ind w:left="420" w:hanging="420"/>
        <w:rPr>
          <w:rFonts w:ascii="黑体" w:eastAsia="黑体" w:hAnsi="黑体"/>
          <w:b/>
          <w:bCs/>
          <w:sz w:val="28"/>
          <w:szCs w:val="28"/>
        </w:rPr>
      </w:pPr>
      <w:r w:rsidRPr="00717103">
        <w:rPr>
          <w:rFonts w:ascii="黑体" w:eastAsia="黑体" w:hAnsi="黑体" w:hint="eastAsia"/>
          <w:b/>
          <w:bCs/>
          <w:sz w:val="28"/>
          <w:szCs w:val="28"/>
        </w:rPr>
        <w:t>四、课程教学内容和要求</w:t>
      </w:r>
    </w:p>
    <w:p w:rsidR="00786607" w:rsidRDefault="00786607" w:rsidP="00786607">
      <w:pPr>
        <w:ind w:firstLine="459"/>
      </w:pPr>
      <w:r>
        <w:rPr>
          <w:rFonts w:hint="eastAsia"/>
          <w:bCs/>
          <w:szCs w:val="21"/>
        </w:rPr>
        <w:t>本门课程内容主要以生活</w:t>
      </w:r>
      <w:r>
        <w:rPr>
          <w:bCs/>
          <w:szCs w:val="21"/>
        </w:rPr>
        <w:t>、</w:t>
      </w:r>
      <w:r>
        <w:rPr>
          <w:rFonts w:hint="eastAsia"/>
          <w:bCs/>
          <w:szCs w:val="21"/>
        </w:rPr>
        <w:t>工作场景和社会情境为出发点展</w:t>
      </w:r>
      <w:r>
        <w:rPr>
          <w:rFonts w:hint="eastAsia"/>
          <w:bCs/>
          <w:szCs w:val="21"/>
        </w:rPr>
        <w:lastRenderedPageBreak/>
        <w:t>开</w:t>
      </w:r>
      <w:r>
        <w:rPr>
          <w:rFonts w:hint="eastAsia"/>
          <w:bCs/>
          <w:szCs w:val="21"/>
        </w:rPr>
        <w:t>，使</w:t>
      </w:r>
      <w:r>
        <w:rPr>
          <w:bCs/>
          <w:szCs w:val="21"/>
        </w:rPr>
        <w:t>学生在</w:t>
      </w:r>
      <w:r>
        <w:rPr>
          <w:rFonts w:hint="eastAsia"/>
          <w:bCs/>
          <w:szCs w:val="21"/>
        </w:rPr>
        <w:t>通过</w:t>
      </w:r>
      <w:r>
        <w:rPr>
          <w:bCs/>
          <w:szCs w:val="21"/>
        </w:rPr>
        <w:t>模拟情境，在实践中</w:t>
      </w:r>
      <w:r>
        <w:rPr>
          <w:rFonts w:hint="eastAsia"/>
          <w:bCs/>
          <w:szCs w:val="21"/>
        </w:rPr>
        <w:t>了解不同情境中的语言特点和使用习惯。另外</w:t>
      </w:r>
      <w:r>
        <w:rPr>
          <w:bCs/>
          <w:szCs w:val="21"/>
        </w:rPr>
        <w:t>结合相关材料，</w:t>
      </w:r>
      <w:r>
        <w:rPr>
          <w:rFonts w:hint="eastAsia"/>
          <w:bCs/>
          <w:szCs w:val="21"/>
        </w:rPr>
        <w:t>使</w:t>
      </w:r>
      <w:r>
        <w:rPr>
          <w:bCs/>
          <w:szCs w:val="21"/>
        </w:rPr>
        <w:t>学生多方面了解</w:t>
      </w:r>
      <w:r>
        <w:rPr>
          <w:rFonts w:hint="eastAsia"/>
          <w:bCs/>
          <w:szCs w:val="21"/>
        </w:rPr>
        <w:t>交际</w:t>
      </w:r>
      <w:r>
        <w:rPr>
          <w:bCs/>
          <w:szCs w:val="21"/>
        </w:rPr>
        <w:t>中的</w:t>
      </w:r>
      <w:r>
        <w:rPr>
          <w:rFonts w:hint="eastAsia"/>
          <w:bCs/>
          <w:szCs w:val="21"/>
        </w:rPr>
        <w:t>知识</w:t>
      </w:r>
      <w:r>
        <w:rPr>
          <w:bCs/>
          <w:szCs w:val="21"/>
        </w:rPr>
        <w:t>与技巧</w:t>
      </w:r>
      <w:r>
        <w:rPr>
          <w:rFonts w:hint="eastAsia"/>
          <w:bCs/>
          <w:szCs w:val="21"/>
        </w:rPr>
        <w:t>。</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6"/>
        <w:gridCol w:w="2585"/>
        <w:gridCol w:w="2626"/>
        <w:gridCol w:w="714"/>
        <w:gridCol w:w="831"/>
        <w:gridCol w:w="1607"/>
      </w:tblGrid>
      <w:tr w:rsidR="00786607" w:rsidRPr="0040592D" w:rsidTr="001C569A">
        <w:trPr>
          <w:jc w:val="center"/>
        </w:trPr>
        <w:tc>
          <w:tcPr>
            <w:tcW w:w="426" w:type="dxa"/>
            <w:vAlign w:val="center"/>
          </w:tcPr>
          <w:p w:rsidR="00786607" w:rsidRPr="0040592D" w:rsidRDefault="00786607" w:rsidP="001C569A">
            <w:pPr>
              <w:jc w:val="center"/>
              <w:rPr>
                <w:szCs w:val="21"/>
              </w:rPr>
            </w:pPr>
            <w:r w:rsidRPr="0040592D">
              <w:rPr>
                <w:szCs w:val="21"/>
              </w:rPr>
              <w:t>序号</w:t>
            </w:r>
          </w:p>
        </w:tc>
        <w:tc>
          <w:tcPr>
            <w:tcW w:w="2585" w:type="dxa"/>
            <w:vAlign w:val="center"/>
          </w:tcPr>
          <w:p w:rsidR="00786607" w:rsidRPr="0040592D" w:rsidRDefault="00786607" w:rsidP="001C569A">
            <w:pPr>
              <w:jc w:val="center"/>
              <w:rPr>
                <w:szCs w:val="21"/>
              </w:rPr>
            </w:pPr>
            <w:r w:rsidRPr="0040592D">
              <w:rPr>
                <w:szCs w:val="21"/>
              </w:rPr>
              <w:t>知识单元（章节）</w:t>
            </w:r>
          </w:p>
        </w:tc>
        <w:tc>
          <w:tcPr>
            <w:tcW w:w="2626" w:type="dxa"/>
            <w:vAlign w:val="center"/>
          </w:tcPr>
          <w:p w:rsidR="00786607" w:rsidRPr="0040592D" w:rsidRDefault="00786607" w:rsidP="001C569A">
            <w:pPr>
              <w:jc w:val="center"/>
              <w:rPr>
                <w:szCs w:val="21"/>
              </w:rPr>
            </w:pPr>
            <w:r w:rsidRPr="0040592D">
              <w:rPr>
                <w:szCs w:val="21"/>
              </w:rPr>
              <w:t>知识点</w:t>
            </w:r>
          </w:p>
        </w:tc>
        <w:tc>
          <w:tcPr>
            <w:tcW w:w="714" w:type="dxa"/>
            <w:vAlign w:val="center"/>
          </w:tcPr>
          <w:p w:rsidR="00786607" w:rsidRPr="0040592D" w:rsidRDefault="00786607" w:rsidP="001C569A">
            <w:pPr>
              <w:jc w:val="center"/>
              <w:rPr>
                <w:szCs w:val="21"/>
              </w:rPr>
            </w:pPr>
            <w:r w:rsidRPr="0040592D">
              <w:rPr>
                <w:szCs w:val="21"/>
              </w:rPr>
              <w:t>要求</w:t>
            </w:r>
          </w:p>
        </w:tc>
        <w:tc>
          <w:tcPr>
            <w:tcW w:w="831" w:type="dxa"/>
            <w:vAlign w:val="center"/>
          </w:tcPr>
          <w:p w:rsidR="00786607" w:rsidRPr="0040592D" w:rsidRDefault="00786607" w:rsidP="001C569A">
            <w:pPr>
              <w:jc w:val="center"/>
              <w:rPr>
                <w:szCs w:val="21"/>
              </w:rPr>
            </w:pPr>
            <w:r w:rsidRPr="0040592D">
              <w:rPr>
                <w:szCs w:val="21"/>
              </w:rPr>
              <w:t>推荐学时</w:t>
            </w:r>
          </w:p>
        </w:tc>
        <w:tc>
          <w:tcPr>
            <w:tcW w:w="0" w:type="auto"/>
            <w:vAlign w:val="center"/>
          </w:tcPr>
          <w:p w:rsidR="00786607" w:rsidRPr="0040592D" w:rsidRDefault="00786607" w:rsidP="001C569A">
            <w:pPr>
              <w:jc w:val="center"/>
              <w:rPr>
                <w:color w:val="FF0000"/>
                <w:szCs w:val="21"/>
              </w:rPr>
            </w:pPr>
            <w:r w:rsidRPr="0040592D">
              <w:rPr>
                <w:color w:val="000000"/>
                <w:szCs w:val="21"/>
              </w:rPr>
              <w:t>支撑毕业要求指标点</w:t>
            </w:r>
          </w:p>
        </w:tc>
      </w:tr>
      <w:tr w:rsidR="00786607" w:rsidRPr="0040592D" w:rsidTr="001C569A">
        <w:trPr>
          <w:trHeight w:val="153"/>
          <w:jc w:val="center"/>
        </w:trPr>
        <w:tc>
          <w:tcPr>
            <w:tcW w:w="426" w:type="dxa"/>
            <w:vMerge w:val="restart"/>
            <w:vAlign w:val="center"/>
          </w:tcPr>
          <w:p w:rsidR="00786607" w:rsidRPr="0040592D" w:rsidRDefault="00786607" w:rsidP="001C569A">
            <w:pPr>
              <w:jc w:val="center"/>
              <w:rPr>
                <w:szCs w:val="21"/>
              </w:rPr>
            </w:pPr>
            <w:r w:rsidRPr="0040592D">
              <w:rPr>
                <w:szCs w:val="21"/>
              </w:rPr>
              <w:t>1</w:t>
            </w:r>
          </w:p>
        </w:tc>
        <w:tc>
          <w:tcPr>
            <w:tcW w:w="2585" w:type="dxa"/>
            <w:vMerge w:val="restart"/>
            <w:vAlign w:val="center"/>
          </w:tcPr>
          <w:p w:rsidR="00786607" w:rsidRPr="0040592D" w:rsidRDefault="00786607" w:rsidP="001C569A">
            <w:pPr>
              <w:rPr>
                <w:szCs w:val="21"/>
              </w:rPr>
            </w:pPr>
            <w:r>
              <w:rPr>
                <w:rFonts w:hint="eastAsia"/>
                <w:szCs w:val="21"/>
              </w:rPr>
              <w:t>邀请</w:t>
            </w:r>
            <w:r>
              <w:rPr>
                <w:szCs w:val="21"/>
              </w:rPr>
              <w:t>与应答</w:t>
            </w:r>
            <w:r>
              <w:rPr>
                <w:rFonts w:hint="eastAsia"/>
                <w:szCs w:val="21"/>
              </w:rPr>
              <w:t>场景</w:t>
            </w:r>
          </w:p>
        </w:tc>
        <w:tc>
          <w:tcPr>
            <w:tcW w:w="2626" w:type="dxa"/>
            <w:vAlign w:val="center"/>
          </w:tcPr>
          <w:p w:rsidR="00786607" w:rsidRPr="0040592D" w:rsidRDefault="00786607" w:rsidP="001C569A">
            <w:pPr>
              <w:rPr>
                <w:szCs w:val="21"/>
              </w:rPr>
            </w:pPr>
            <w:r>
              <w:rPr>
                <w:rFonts w:hint="eastAsia"/>
                <w:szCs w:val="21"/>
              </w:rPr>
              <w:t>常用</w:t>
            </w:r>
            <w:r>
              <w:rPr>
                <w:szCs w:val="21"/>
              </w:rPr>
              <w:t>词汇</w:t>
            </w:r>
            <w:r>
              <w:rPr>
                <w:rFonts w:hint="eastAsia"/>
                <w:szCs w:val="21"/>
              </w:rPr>
              <w:t>与</w:t>
            </w:r>
            <w:r>
              <w:rPr>
                <w:szCs w:val="21"/>
              </w:rPr>
              <w:t>表达方式</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restart"/>
            <w:vAlign w:val="center"/>
          </w:tcPr>
          <w:p w:rsidR="00786607" w:rsidRPr="0040592D" w:rsidRDefault="00786607" w:rsidP="001C569A">
            <w:pPr>
              <w:jc w:val="center"/>
              <w:rPr>
                <w:szCs w:val="21"/>
              </w:rPr>
            </w:pPr>
            <w:r>
              <w:rPr>
                <w:szCs w:val="21"/>
              </w:rPr>
              <w:t>4</w:t>
            </w:r>
          </w:p>
        </w:tc>
        <w:tc>
          <w:tcPr>
            <w:tcW w:w="0" w:type="auto"/>
            <w:vMerge w:val="restart"/>
            <w:vAlign w:val="center"/>
          </w:tcPr>
          <w:p w:rsidR="00786607" w:rsidRPr="0040592D" w:rsidRDefault="00786607" w:rsidP="001C569A">
            <w:pPr>
              <w:jc w:val="center"/>
              <w:rPr>
                <w:szCs w:val="21"/>
              </w:rPr>
            </w:pPr>
            <w:r w:rsidRPr="0040592D">
              <w:rPr>
                <w:szCs w:val="21"/>
              </w:rPr>
              <w:t xml:space="preserve">1.1, </w:t>
            </w:r>
            <w:r>
              <w:rPr>
                <w:szCs w:val="21"/>
              </w:rPr>
              <w:t>2.2</w:t>
            </w:r>
            <w:r w:rsidRPr="0040592D">
              <w:rPr>
                <w:szCs w:val="21"/>
              </w:rPr>
              <w:t xml:space="preserve">, </w:t>
            </w:r>
            <w:r>
              <w:rPr>
                <w:szCs w:val="21"/>
              </w:rPr>
              <w:t>3.1</w:t>
            </w:r>
            <w:r>
              <w:rPr>
                <w:rFonts w:hint="eastAsia"/>
                <w:szCs w:val="21"/>
              </w:rPr>
              <w:t>, 3.5, 6.2</w:t>
            </w:r>
            <w:r>
              <w:rPr>
                <w:szCs w:val="21"/>
              </w:rPr>
              <w:t>, 12.1</w:t>
            </w:r>
          </w:p>
        </w:tc>
      </w:tr>
      <w:tr w:rsidR="00786607" w:rsidRPr="0040592D" w:rsidTr="001C569A">
        <w:trPr>
          <w:trHeight w:val="312"/>
          <w:jc w:val="center"/>
        </w:trPr>
        <w:tc>
          <w:tcPr>
            <w:tcW w:w="426" w:type="dxa"/>
            <w:vMerge/>
            <w:vAlign w:val="center"/>
          </w:tcPr>
          <w:p w:rsidR="00786607" w:rsidRPr="0040592D" w:rsidRDefault="00786607" w:rsidP="001C569A">
            <w:pPr>
              <w:jc w:val="center"/>
              <w:rPr>
                <w:szCs w:val="21"/>
              </w:rPr>
            </w:pPr>
          </w:p>
        </w:tc>
        <w:tc>
          <w:tcPr>
            <w:tcW w:w="2585" w:type="dxa"/>
            <w:vMerge/>
            <w:vAlign w:val="center"/>
          </w:tcPr>
          <w:p w:rsidR="00786607" w:rsidRPr="0040592D" w:rsidRDefault="00786607" w:rsidP="001C569A">
            <w:pPr>
              <w:jc w:val="center"/>
              <w:rPr>
                <w:szCs w:val="21"/>
              </w:rPr>
            </w:pPr>
          </w:p>
        </w:tc>
        <w:tc>
          <w:tcPr>
            <w:tcW w:w="2626" w:type="dxa"/>
            <w:vAlign w:val="center"/>
          </w:tcPr>
          <w:p w:rsidR="00786607" w:rsidRPr="0040592D" w:rsidRDefault="00786607" w:rsidP="001C569A">
            <w:pPr>
              <w:rPr>
                <w:szCs w:val="21"/>
              </w:rPr>
            </w:pPr>
            <w:r>
              <w:rPr>
                <w:rFonts w:hint="eastAsia"/>
                <w:szCs w:val="21"/>
              </w:rPr>
              <w:t>分组模拟练习</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ign w:val="center"/>
          </w:tcPr>
          <w:p w:rsidR="00786607" w:rsidRPr="0040592D" w:rsidRDefault="00786607" w:rsidP="001C569A">
            <w:pPr>
              <w:jc w:val="center"/>
              <w:rPr>
                <w:szCs w:val="21"/>
              </w:rPr>
            </w:pPr>
          </w:p>
        </w:tc>
        <w:tc>
          <w:tcPr>
            <w:tcW w:w="0" w:type="auto"/>
            <w:vMerge/>
            <w:vAlign w:val="center"/>
          </w:tcPr>
          <w:p w:rsidR="00786607" w:rsidRPr="0040592D" w:rsidRDefault="00786607" w:rsidP="001C569A">
            <w:pPr>
              <w:jc w:val="center"/>
              <w:rPr>
                <w:szCs w:val="21"/>
              </w:rPr>
            </w:pPr>
          </w:p>
        </w:tc>
      </w:tr>
      <w:tr w:rsidR="00786607" w:rsidRPr="0040592D" w:rsidTr="001C569A">
        <w:trPr>
          <w:trHeight w:val="368"/>
          <w:jc w:val="center"/>
        </w:trPr>
        <w:tc>
          <w:tcPr>
            <w:tcW w:w="426" w:type="dxa"/>
            <w:vMerge/>
            <w:vAlign w:val="center"/>
          </w:tcPr>
          <w:p w:rsidR="00786607" w:rsidRPr="0040592D" w:rsidRDefault="00786607" w:rsidP="001C569A">
            <w:pPr>
              <w:jc w:val="center"/>
              <w:rPr>
                <w:szCs w:val="21"/>
              </w:rPr>
            </w:pPr>
          </w:p>
        </w:tc>
        <w:tc>
          <w:tcPr>
            <w:tcW w:w="2585" w:type="dxa"/>
            <w:vMerge/>
            <w:vAlign w:val="center"/>
          </w:tcPr>
          <w:p w:rsidR="00786607" w:rsidRPr="0040592D" w:rsidRDefault="00786607" w:rsidP="001C569A">
            <w:pPr>
              <w:jc w:val="center"/>
              <w:rPr>
                <w:szCs w:val="21"/>
              </w:rPr>
            </w:pPr>
          </w:p>
        </w:tc>
        <w:tc>
          <w:tcPr>
            <w:tcW w:w="2626" w:type="dxa"/>
            <w:vAlign w:val="center"/>
          </w:tcPr>
          <w:p w:rsidR="00786607" w:rsidRPr="0040592D" w:rsidRDefault="00786607" w:rsidP="001C569A">
            <w:pPr>
              <w:rPr>
                <w:szCs w:val="21"/>
              </w:rPr>
            </w:pPr>
            <w:r>
              <w:rPr>
                <w:rFonts w:hint="eastAsia"/>
                <w:szCs w:val="21"/>
              </w:rPr>
              <w:t>纠错与</w:t>
            </w:r>
            <w:r>
              <w:rPr>
                <w:szCs w:val="21"/>
              </w:rPr>
              <w:t>总结</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ign w:val="center"/>
          </w:tcPr>
          <w:p w:rsidR="00786607" w:rsidRPr="0040592D" w:rsidRDefault="00786607" w:rsidP="001C569A">
            <w:pPr>
              <w:jc w:val="center"/>
              <w:rPr>
                <w:szCs w:val="21"/>
              </w:rPr>
            </w:pPr>
          </w:p>
        </w:tc>
        <w:tc>
          <w:tcPr>
            <w:tcW w:w="0" w:type="auto"/>
            <w:vMerge/>
            <w:vAlign w:val="center"/>
          </w:tcPr>
          <w:p w:rsidR="00786607" w:rsidRPr="0040592D" w:rsidRDefault="00786607" w:rsidP="001C569A">
            <w:pPr>
              <w:jc w:val="center"/>
              <w:rPr>
                <w:szCs w:val="21"/>
              </w:rPr>
            </w:pPr>
          </w:p>
        </w:tc>
      </w:tr>
      <w:tr w:rsidR="00786607" w:rsidRPr="0040592D" w:rsidTr="001C569A">
        <w:trPr>
          <w:trHeight w:val="153"/>
          <w:jc w:val="center"/>
        </w:trPr>
        <w:tc>
          <w:tcPr>
            <w:tcW w:w="426" w:type="dxa"/>
            <w:vMerge w:val="restart"/>
            <w:vAlign w:val="center"/>
          </w:tcPr>
          <w:p w:rsidR="00786607" w:rsidRPr="0040592D" w:rsidRDefault="00786607" w:rsidP="001C569A">
            <w:pPr>
              <w:jc w:val="center"/>
              <w:rPr>
                <w:szCs w:val="21"/>
              </w:rPr>
            </w:pPr>
            <w:r w:rsidRPr="0040592D">
              <w:rPr>
                <w:szCs w:val="21"/>
              </w:rPr>
              <w:t>2</w:t>
            </w:r>
          </w:p>
        </w:tc>
        <w:tc>
          <w:tcPr>
            <w:tcW w:w="2585" w:type="dxa"/>
            <w:vMerge w:val="restart"/>
            <w:vAlign w:val="center"/>
          </w:tcPr>
          <w:p w:rsidR="00786607" w:rsidRPr="0040592D" w:rsidRDefault="00786607" w:rsidP="001C569A">
            <w:pPr>
              <w:rPr>
                <w:szCs w:val="21"/>
              </w:rPr>
            </w:pPr>
            <w:r>
              <w:rPr>
                <w:rFonts w:hint="eastAsia"/>
                <w:szCs w:val="21"/>
              </w:rPr>
              <w:t>交流运动</w:t>
            </w:r>
            <w:r>
              <w:rPr>
                <w:szCs w:val="21"/>
              </w:rPr>
              <w:t>与爱好</w:t>
            </w:r>
            <w:r>
              <w:rPr>
                <w:rFonts w:hint="eastAsia"/>
                <w:szCs w:val="21"/>
              </w:rPr>
              <w:t>场景</w:t>
            </w:r>
          </w:p>
        </w:tc>
        <w:tc>
          <w:tcPr>
            <w:tcW w:w="2626" w:type="dxa"/>
            <w:vAlign w:val="center"/>
          </w:tcPr>
          <w:p w:rsidR="00786607" w:rsidRPr="0040592D" w:rsidRDefault="00786607" w:rsidP="001C569A">
            <w:pPr>
              <w:rPr>
                <w:szCs w:val="21"/>
              </w:rPr>
            </w:pPr>
            <w:r>
              <w:rPr>
                <w:rFonts w:hint="eastAsia"/>
                <w:szCs w:val="21"/>
              </w:rPr>
              <w:t>常用</w:t>
            </w:r>
            <w:r>
              <w:rPr>
                <w:szCs w:val="21"/>
              </w:rPr>
              <w:t>词汇</w:t>
            </w:r>
            <w:r>
              <w:rPr>
                <w:rFonts w:hint="eastAsia"/>
                <w:szCs w:val="21"/>
              </w:rPr>
              <w:t>与</w:t>
            </w:r>
            <w:r>
              <w:rPr>
                <w:szCs w:val="21"/>
              </w:rPr>
              <w:t>表达方式</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restart"/>
            <w:vAlign w:val="center"/>
          </w:tcPr>
          <w:p w:rsidR="00786607" w:rsidRPr="0040592D" w:rsidRDefault="00786607" w:rsidP="001C569A">
            <w:pPr>
              <w:jc w:val="center"/>
              <w:rPr>
                <w:szCs w:val="21"/>
              </w:rPr>
            </w:pPr>
            <w:r>
              <w:rPr>
                <w:szCs w:val="21"/>
              </w:rPr>
              <w:t>4</w:t>
            </w:r>
          </w:p>
        </w:tc>
        <w:tc>
          <w:tcPr>
            <w:tcW w:w="0" w:type="auto"/>
            <w:vMerge w:val="restart"/>
            <w:vAlign w:val="center"/>
          </w:tcPr>
          <w:p w:rsidR="00786607" w:rsidRPr="0040592D" w:rsidRDefault="00786607" w:rsidP="001C569A">
            <w:pPr>
              <w:jc w:val="center"/>
              <w:rPr>
                <w:szCs w:val="21"/>
              </w:rPr>
            </w:pPr>
            <w:r w:rsidRPr="0040592D">
              <w:rPr>
                <w:szCs w:val="21"/>
              </w:rPr>
              <w:t xml:space="preserve">1.1, </w:t>
            </w:r>
            <w:r>
              <w:rPr>
                <w:szCs w:val="21"/>
              </w:rPr>
              <w:t>2.2</w:t>
            </w:r>
            <w:r w:rsidRPr="0040592D">
              <w:rPr>
                <w:szCs w:val="21"/>
              </w:rPr>
              <w:t xml:space="preserve">, </w:t>
            </w:r>
            <w:r>
              <w:rPr>
                <w:szCs w:val="21"/>
              </w:rPr>
              <w:t>3.1</w:t>
            </w:r>
            <w:r>
              <w:rPr>
                <w:rFonts w:hint="eastAsia"/>
                <w:szCs w:val="21"/>
              </w:rPr>
              <w:t>, 3.5, 6.2</w:t>
            </w:r>
            <w:r>
              <w:rPr>
                <w:szCs w:val="21"/>
              </w:rPr>
              <w:t>, 12.1</w:t>
            </w:r>
          </w:p>
        </w:tc>
      </w:tr>
      <w:tr w:rsidR="00786607" w:rsidRPr="0040592D" w:rsidTr="001C569A">
        <w:trPr>
          <w:trHeight w:val="312"/>
          <w:jc w:val="center"/>
        </w:trPr>
        <w:tc>
          <w:tcPr>
            <w:tcW w:w="426" w:type="dxa"/>
            <w:vMerge/>
            <w:vAlign w:val="center"/>
          </w:tcPr>
          <w:p w:rsidR="00786607" w:rsidRPr="0040592D" w:rsidRDefault="00786607" w:rsidP="001C569A">
            <w:pPr>
              <w:jc w:val="center"/>
              <w:rPr>
                <w:szCs w:val="21"/>
              </w:rPr>
            </w:pPr>
          </w:p>
        </w:tc>
        <w:tc>
          <w:tcPr>
            <w:tcW w:w="2585" w:type="dxa"/>
            <w:vMerge/>
            <w:vAlign w:val="center"/>
          </w:tcPr>
          <w:p w:rsidR="00786607" w:rsidRPr="0040592D" w:rsidRDefault="00786607" w:rsidP="001C569A">
            <w:pPr>
              <w:jc w:val="center"/>
              <w:rPr>
                <w:szCs w:val="21"/>
              </w:rPr>
            </w:pPr>
          </w:p>
        </w:tc>
        <w:tc>
          <w:tcPr>
            <w:tcW w:w="2626" w:type="dxa"/>
            <w:vAlign w:val="center"/>
          </w:tcPr>
          <w:p w:rsidR="00786607" w:rsidRPr="0040592D" w:rsidRDefault="00786607" w:rsidP="001C569A">
            <w:pPr>
              <w:rPr>
                <w:szCs w:val="21"/>
              </w:rPr>
            </w:pPr>
            <w:r>
              <w:rPr>
                <w:rFonts w:hint="eastAsia"/>
                <w:szCs w:val="21"/>
              </w:rPr>
              <w:t>分组模拟练习</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ign w:val="center"/>
          </w:tcPr>
          <w:p w:rsidR="00786607" w:rsidRPr="0040592D" w:rsidRDefault="00786607" w:rsidP="001C569A">
            <w:pPr>
              <w:jc w:val="center"/>
              <w:rPr>
                <w:szCs w:val="21"/>
              </w:rPr>
            </w:pPr>
          </w:p>
        </w:tc>
        <w:tc>
          <w:tcPr>
            <w:tcW w:w="0" w:type="auto"/>
            <w:vMerge/>
            <w:vAlign w:val="center"/>
          </w:tcPr>
          <w:p w:rsidR="00786607" w:rsidRPr="0040592D" w:rsidRDefault="00786607" w:rsidP="001C569A">
            <w:pPr>
              <w:jc w:val="center"/>
              <w:rPr>
                <w:szCs w:val="21"/>
              </w:rPr>
            </w:pPr>
          </w:p>
        </w:tc>
      </w:tr>
      <w:tr w:rsidR="00786607" w:rsidRPr="0040592D" w:rsidTr="001C569A">
        <w:trPr>
          <w:trHeight w:val="153"/>
          <w:jc w:val="center"/>
        </w:trPr>
        <w:tc>
          <w:tcPr>
            <w:tcW w:w="426" w:type="dxa"/>
            <w:vMerge/>
            <w:vAlign w:val="center"/>
          </w:tcPr>
          <w:p w:rsidR="00786607" w:rsidRPr="0040592D" w:rsidRDefault="00786607" w:rsidP="001C569A">
            <w:pPr>
              <w:jc w:val="center"/>
              <w:rPr>
                <w:szCs w:val="21"/>
              </w:rPr>
            </w:pPr>
          </w:p>
        </w:tc>
        <w:tc>
          <w:tcPr>
            <w:tcW w:w="2585" w:type="dxa"/>
            <w:vMerge/>
            <w:vAlign w:val="center"/>
          </w:tcPr>
          <w:p w:rsidR="00786607" w:rsidRPr="0040592D" w:rsidRDefault="00786607" w:rsidP="001C569A">
            <w:pPr>
              <w:jc w:val="center"/>
              <w:rPr>
                <w:szCs w:val="21"/>
              </w:rPr>
            </w:pPr>
          </w:p>
        </w:tc>
        <w:tc>
          <w:tcPr>
            <w:tcW w:w="2626" w:type="dxa"/>
            <w:vAlign w:val="center"/>
          </w:tcPr>
          <w:p w:rsidR="00786607" w:rsidRPr="0040592D" w:rsidRDefault="00786607" w:rsidP="001C569A">
            <w:pPr>
              <w:rPr>
                <w:szCs w:val="21"/>
              </w:rPr>
            </w:pPr>
            <w:r>
              <w:rPr>
                <w:rFonts w:hint="eastAsia"/>
                <w:szCs w:val="21"/>
              </w:rPr>
              <w:t>纠错与</w:t>
            </w:r>
            <w:r>
              <w:rPr>
                <w:szCs w:val="21"/>
              </w:rPr>
              <w:t>总结</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ign w:val="center"/>
          </w:tcPr>
          <w:p w:rsidR="00786607" w:rsidRPr="0040592D" w:rsidRDefault="00786607" w:rsidP="001C569A">
            <w:pPr>
              <w:jc w:val="center"/>
              <w:rPr>
                <w:szCs w:val="21"/>
              </w:rPr>
            </w:pPr>
          </w:p>
        </w:tc>
        <w:tc>
          <w:tcPr>
            <w:tcW w:w="0" w:type="auto"/>
            <w:vMerge/>
            <w:vAlign w:val="center"/>
          </w:tcPr>
          <w:p w:rsidR="00786607" w:rsidRPr="0040592D" w:rsidRDefault="00786607" w:rsidP="001C569A">
            <w:pPr>
              <w:jc w:val="center"/>
              <w:rPr>
                <w:szCs w:val="21"/>
              </w:rPr>
            </w:pPr>
          </w:p>
        </w:tc>
      </w:tr>
      <w:tr w:rsidR="00786607" w:rsidRPr="0040592D" w:rsidTr="001C569A">
        <w:trPr>
          <w:trHeight w:val="153"/>
          <w:jc w:val="center"/>
        </w:trPr>
        <w:tc>
          <w:tcPr>
            <w:tcW w:w="426" w:type="dxa"/>
            <w:vMerge w:val="restart"/>
            <w:vAlign w:val="center"/>
          </w:tcPr>
          <w:p w:rsidR="00786607" w:rsidRPr="0040592D" w:rsidRDefault="00786607" w:rsidP="001C569A">
            <w:pPr>
              <w:jc w:val="center"/>
              <w:rPr>
                <w:szCs w:val="21"/>
              </w:rPr>
            </w:pPr>
            <w:r w:rsidRPr="0040592D">
              <w:rPr>
                <w:szCs w:val="21"/>
              </w:rPr>
              <w:t>3</w:t>
            </w:r>
          </w:p>
        </w:tc>
        <w:tc>
          <w:tcPr>
            <w:tcW w:w="2585" w:type="dxa"/>
            <w:vMerge w:val="restart"/>
            <w:vAlign w:val="center"/>
          </w:tcPr>
          <w:p w:rsidR="00786607" w:rsidRPr="0040592D" w:rsidRDefault="00786607" w:rsidP="001C569A">
            <w:pPr>
              <w:rPr>
                <w:szCs w:val="21"/>
              </w:rPr>
            </w:pPr>
            <w:r>
              <w:rPr>
                <w:rFonts w:hint="eastAsia"/>
                <w:szCs w:val="21"/>
              </w:rPr>
              <w:t>介绍与</w:t>
            </w:r>
            <w:r>
              <w:rPr>
                <w:szCs w:val="21"/>
              </w:rPr>
              <w:t>讲解</w:t>
            </w:r>
            <w:r>
              <w:rPr>
                <w:rFonts w:hint="eastAsia"/>
                <w:szCs w:val="21"/>
              </w:rPr>
              <w:t>场景</w:t>
            </w:r>
          </w:p>
        </w:tc>
        <w:tc>
          <w:tcPr>
            <w:tcW w:w="2626" w:type="dxa"/>
            <w:vAlign w:val="center"/>
          </w:tcPr>
          <w:p w:rsidR="00786607" w:rsidRPr="0040592D" w:rsidRDefault="00786607" w:rsidP="001C569A">
            <w:pPr>
              <w:rPr>
                <w:szCs w:val="21"/>
              </w:rPr>
            </w:pPr>
            <w:r>
              <w:rPr>
                <w:rFonts w:hint="eastAsia"/>
                <w:szCs w:val="21"/>
              </w:rPr>
              <w:t>常用</w:t>
            </w:r>
            <w:r>
              <w:rPr>
                <w:szCs w:val="21"/>
              </w:rPr>
              <w:t>词汇</w:t>
            </w:r>
            <w:r>
              <w:rPr>
                <w:rFonts w:hint="eastAsia"/>
                <w:szCs w:val="21"/>
              </w:rPr>
              <w:t>与</w:t>
            </w:r>
            <w:r>
              <w:rPr>
                <w:szCs w:val="21"/>
              </w:rPr>
              <w:t>表达方式</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restart"/>
            <w:vAlign w:val="center"/>
          </w:tcPr>
          <w:p w:rsidR="00786607" w:rsidRPr="0040592D" w:rsidRDefault="00786607" w:rsidP="001C569A">
            <w:pPr>
              <w:jc w:val="center"/>
              <w:rPr>
                <w:szCs w:val="21"/>
              </w:rPr>
            </w:pPr>
            <w:r>
              <w:rPr>
                <w:szCs w:val="21"/>
              </w:rPr>
              <w:t>4</w:t>
            </w:r>
          </w:p>
        </w:tc>
        <w:tc>
          <w:tcPr>
            <w:tcW w:w="0" w:type="auto"/>
            <w:vMerge w:val="restart"/>
            <w:vAlign w:val="center"/>
          </w:tcPr>
          <w:p w:rsidR="00786607" w:rsidRPr="0040592D" w:rsidRDefault="00786607" w:rsidP="001C569A">
            <w:pPr>
              <w:jc w:val="center"/>
              <w:rPr>
                <w:szCs w:val="21"/>
              </w:rPr>
            </w:pPr>
            <w:r w:rsidRPr="0040592D">
              <w:rPr>
                <w:szCs w:val="21"/>
              </w:rPr>
              <w:t xml:space="preserve">1.1, </w:t>
            </w:r>
            <w:r>
              <w:rPr>
                <w:szCs w:val="21"/>
              </w:rPr>
              <w:t>2.2</w:t>
            </w:r>
            <w:r w:rsidRPr="0040592D">
              <w:rPr>
                <w:szCs w:val="21"/>
              </w:rPr>
              <w:t xml:space="preserve">, </w:t>
            </w:r>
            <w:r>
              <w:rPr>
                <w:szCs w:val="21"/>
              </w:rPr>
              <w:t>3.1</w:t>
            </w:r>
            <w:r>
              <w:rPr>
                <w:rFonts w:hint="eastAsia"/>
                <w:szCs w:val="21"/>
              </w:rPr>
              <w:t>, 3.5, 6.2</w:t>
            </w:r>
            <w:r>
              <w:rPr>
                <w:szCs w:val="21"/>
              </w:rPr>
              <w:t>, 12.1</w:t>
            </w:r>
          </w:p>
        </w:tc>
      </w:tr>
      <w:tr w:rsidR="00786607" w:rsidRPr="0040592D" w:rsidTr="001C569A">
        <w:trPr>
          <w:trHeight w:val="153"/>
          <w:jc w:val="center"/>
        </w:trPr>
        <w:tc>
          <w:tcPr>
            <w:tcW w:w="426" w:type="dxa"/>
            <w:vMerge/>
            <w:vAlign w:val="center"/>
          </w:tcPr>
          <w:p w:rsidR="00786607" w:rsidRPr="0040592D" w:rsidRDefault="00786607" w:rsidP="001C569A">
            <w:pPr>
              <w:jc w:val="center"/>
              <w:rPr>
                <w:szCs w:val="21"/>
              </w:rPr>
            </w:pPr>
          </w:p>
        </w:tc>
        <w:tc>
          <w:tcPr>
            <w:tcW w:w="2585" w:type="dxa"/>
            <w:vMerge/>
            <w:vAlign w:val="center"/>
          </w:tcPr>
          <w:p w:rsidR="00786607" w:rsidRPr="0040592D" w:rsidRDefault="00786607" w:rsidP="001C569A">
            <w:pPr>
              <w:jc w:val="center"/>
              <w:rPr>
                <w:szCs w:val="21"/>
              </w:rPr>
            </w:pPr>
          </w:p>
        </w:tc>
        <w:tc>
          <w:tcPr>
            <w:tcW w:w="2626" w:type="dxa"/>
            <w:vAlign w:val="center"/>
          </w:tcPr>
          <w:p w:rsidR="00786607" w:rsidRPr="0040592D" w:rsidRDefault="00786607" w:rsidP="001C569A">
            <w:pPr>
              <w:rPr>
                <w:szCs w:val="21"/>
              </w:rPr>
            </w:pPr>
            <w:r>
              <w:rPr>
                <w:rFonts w:hint="eastAsia"/>
                <w:szCs w:val="21"/>
              </w:rPr>
              <w:t>分组模拟练习</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ign w:val="center"/>
          </w:tcPr>
          <w:p w:rsidR="00786607" w:rsidRPr="0040592D" w:rsidRDefault="00786607" w:rsidP="001C569A">
            <w:pPr>
              <w:jc w:val="center"/>
              <w:rPr>
                <w:szCs w:val="21"/>
              </w:rPr>
            </w:pPr>
          </w:p>
        </w:tc>
        <w:tc>
          <w:tcPr>
            <w:tcW w:w="0" w:type="auto"/>
            <w:vMerge/>
            <w:vAlign w:val="center"/>
          </w:tcPr>
          <w:p w:rsidR="00786607" w:rsidRPr="0040592D" w:rsidRDefault="00786607" w:rsidP="001C569A">
            <w:pPr>
              <w:jc w:val="center"/>
              <w:rPr>
                <w:szCs w:val="21"/>
              </w:rPr>
            </w:pPr>
          </w:p>
        </w:tc>
      </w:tr>
      <w:tr w:rsidR="00786607" w:rsidRPr="0040592D" w:rsidTr="001C569A">
        <w:trPr>
          <w:trHeight w:val="153"/>
          <w:jc w:val="center"/>
        </w:trPr>
        <w:tc>
          <w:tcPr>
            <w:tcW w:w="426" w:type="dxa"/>
            <w:vMerge/>
            <w:vAlign w:val="center"/>
          </w:tcPr>
          <w:p w:rsidR="00786607" w:rsidRPr="0040592D" w:rsidRDefault="00786607" w:rsidP="001C569A">
            <w:pPr>
              <w:jc w:val="center"/>
              <w:rPr>
                <w:szCs w:val="21"/>
              </w:rPr>
            </w:pPr>
          </w:p>
        </w:tc>
        <w:tc>
          <w:tcPr>
            <w:tcW w:w="2585" w:type="dxa"/>
            <w:vMerge/>
            <w:vAlign w:val="center"/>
          </w:tcPr>
          <w:p w:rsidR="00786607" w:rsidRPr="0040592D" w:rsidRDefault="00786607" w:rsidP="001C569A">
            <w:pPr>
              <w:jc w:val="center"/>
              <w:rPr>
                <w:szCs w:val="21"/>
              </w:rPr>
            </w:pPr>
          </w:p>
        </w:tc>
        <w:tc>
          <w:tcPr>
            <w:tcW w:w="2626" w:type="dxa"/>
            <w:vAlign w:val="center"/>
          </w:tcPr>
          <w:p w:rsidR="00786607" w:rsidRPr="0040592D" w:rsidRDefault="00786607" w:rsidP="001C569A">
            <w:pPr>
              <w:rPr>
                <w:szCs w:val="21"/>
              </w:rPr>
            </w:pPr>
            <w:r>
              <w:rPr>
                <w:rFonts w:hint="eastAsia"/>
                <w:szCs w:val="21"/>
              </w:rPr>
              <w:t>纠错与</w:t>
            </w:r>
            <w:r>
              <w:rPr>
                <w:szCs w:val="21"/>
              </w:rPr>
              <w:t>总结</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ign w:val="center"/>
          </w:tcPr>
          <w:p w:rsidR="00786607" w:rsidRPr="0040592D" w:rsidRDefault="00786607" w:rsidP="001C569A">
            <w:pPr>
              <w:jc w:val="center"/>
              <w:rPr>
                <w:szCs w:val="21"/>
              </w:rPr>
            </w:pPr>
          </w:p>
        </w:tc>
        <w:tc>
          <w:tcPr>
            <w:tcW w:w="0" w:type="auto"/>
            <w:vMerge/>
            <w:vAlign w:val="center"/>
          </w:tcPr>
          <w:p w:rsidR="00786607" w:rsidRPr="0040592D" w:rsidRDefault="00786607" w:rsidP="001C569A">
            <w:pPr>
              <w:jc w:val="center"/>
              <w:rPr>
                <w:szCs w:val="21"/>
              </w:rPr>
            </w:pPr>
          </w:p>
        </w:tc>
      </w:tr>
      <w:tr w:rsidR="00786607" w:rsidRPr="0040592D" w:rsidTr="001C569A">
        <w:trPr>
          <w:trHeight w:val="153"/>
          <w:jc w:val="center"/>
        </w:trPr>
        <w:tc>
          <w:tcPr>
            <w:tcW w:w="426" w:type="dxa"/>
            <w:vMerge w:val="restart"/>
            <w:vAlign w:val="center"/>
          </w:tcPr>
          <w:p w:rsidR="00786607" w:rsidRPr="0040592D" w:rsidRDefault="00786607" w:rsidP="001C569A">
            <w:pPr>
              <w:jc w:val="center"/>
              <w:rPr>
                <w:szCs w:val="21"/>
              </w:rPr>
            </w:pPr>
            <w:r w:rsidRPr="0040592D">
              <w:rPr>
                <w:szCs w:val="21"/>
              </w:rPr>
              <w:t>4</w:t>
            </w:r>
          </w:p>
        </w:tc>
        <w:tc>
          <w:tcPr>
            <w:tcW w:w="2585" w:type="dxa"/>
            <w:vMerge w:val="restart"/>
            <w:vAlign w:val="center"/>
          </w:tcPr>
          <w:p w:rsidR="00786607" w:rsidRPr="0040592D" w:rsidRDefault="00786607" w:rsidP="001C569A">
            <w:pPr>
              <w:rPr>
                <w:szCs w:val="21"/>
              </w:rPr>
            </w:pPr>
            <w:r>
              <w:rPr>
                <w:rFonts w:hint="eastAsia"/>
                <w:szCs w:val="21"/>
              </w:rPr>
              <w:t>旅游</w:t>
            </w:r>
            <w:r>
              <w:rPr>
                <w:szCs w:val="21"/>
              </w:rPr>
              <w:t>交际场景</w:t>
            </w:r>
          </w:p>
        </w:tc>
        <w:tc>
          <w:tcPr>
            <w:tcW w:w="2626" w:type="dxa"/>
            <w:vAlign w:val="center"/>
          </w:tcPr>
          <w:p w:rsidR="00786607" w:rsidRPr="0040592D" w:rsidRDefault="00786607" w:rsidP="001C569A">
            <w:pPr>
              <w:rPr>
                <w:szCs w:val="21"/>
              </w:rPr>
            </w:pPr>
            <w:r>
              <w:rPr>
                <w:rFonts w:hint="eastAsia"/>
                <w:szCs w:val="21"/>
              </w:rPr>
              <w:t>常用</w:t>
            </w:r>
            <w:r>
              <w:rPr>
                <w:szCs w:val="21"/>
              </w:rPr>
              <w:t>词汇</w:t>
            </w:r>
            <w:r>
              <w:rPr>
                <w:rFonts w:hint="eastAsia"/>
                <w:szCs w:val="21"/>
              </w:rPr>
              <w:t>与</w:t>
            </w:r>
            <w:r>
              <w:rPr>
                <w:szCs w:val="21"/>
              </w:rPr>
              <w:t>表达方式</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restart"/>
            <w:vAlign w:val="center"/>
          </w:tcPr>
          <w:p w:rsidR="00786607" w:rsidRPr="0040592D" w:rsidRDefault="00786607" w:rsidP="001C569A">
            <w:pPr>
              <w:jc w:val="center"/>
              <w:rPr>
                <w:szCs w:val="21"/>
              </w:rPr>
            </w:pPr>
            <w:r>
              <w:rPr>
                <w:szCs w:val="21"/>
              </w:rPr>
              <w:t>4</w:t>
            </w:r>
          </w:p>
        </w:tc>
        <w:tc>
          <w:tcPr>
            <w:tcW w:w="0" w:type="auto"/>
            <w:vMerge w:val="restart"/>
            <w:vAlign w:val="center"/>
          </w:tcPr>
          <w:p w:rsidR="00786607" w:rsidRPr="0040592D" w:rsidRDefault="00786607" w:rsidP="001C569A">
            <w:pPr>
              <w:jc w:val="center"/>
              <w:rPr>
                <w:szCs w:val="21"/>
              </w:rPr>
            </w:pPr>
            <w:r w:rsidRPr="0040592D">
              <w:rPr>
                <w:szCs w:val="21"/>
              </w:rPr>
              <w:t xml:space="preserve">1.1, </w:t>
            </w:r>
            <w:r>
              <w:rPr>
                <w:szCs w:val="21"/>
              </w:rPr>
              <w:t>2.2</w:t>
            </w:r>
            <w:r w:rsidRPr="0040592D">
              <w:rPr>
                <w:szCs w:val="21"/>
              </w:rPr>
              <w:t xml:space="preserve">, </w:t>
            </w:r>
            <w:r>
              <w:rPr>
                <w:szCs w:val="21"/>
              </w:rPr>
              <w:t>3.1</w:t>
            </w:r>
            <w:r>
              <w:rPr>
                <w:rFonts w:hint="eastAsia"/>
                <w:szCs w:val="21"/>
              </w:rPr>
              <w:t>, 3.5, 6.2</w:t>
            </w:r>
            <w:r>
              <w:rPr>
                <w:szCs w:val="21"/>
              </w:rPr>
              <w:t>, 12.1</w:t>
            </w:r>
          </w:p>
        </w:tc>
      </w:tr>
      <w:tr w:rsidR="00786607" w:rsidRPr="0040592D" w:rsidTr="001C569A">
        <w:trPr>
          <w:trHeight w:val="153"/>
          <w:jc w:val="center"/>
        </w:trPr>
        <w:tc>
          <w:tcPr>
            <w:tcW w:w="426" w:type="dxa"/>
            <w:vMerge/>
            <w:vAlign w:val="center"/>
          </w:tcPr>
          <w:p w:rsidR="00786607" w:rsidRPr="0040592D" w:rsidRDefault="00786607" w:rsidP="001C569A">
            <w:pPr>
              <w:tabs>
                <w:tab w:val="left" w:pos="237"/>
              </w:tabs>
              <w:rPr>
                <w:szCs w:val="21"/>
              </w:rPr>
            </w:pPr>
          </w:p>
        </w:tc>
        <w:tc>
          <w:tcPr>
            <w:tcW w:w="2585" w:type="dxa"/>
            <w:vMerge/>
            <w:vAlign w:val="center"/>
          </w:tcPr>
          <w:p w:rsidR="00786607" w:rsidRPr="0040592D" w:rsidRDefault="00786607" w:rsidP="001C569A">
            <w:pPr>
              <w:tabs>
                <w:tab w:val="left" w:pos="237"/>
              </w:tabs>
              <w:rPr>
                <w:szCs w:val="21"/>
              </w:rPr>
            </w:pPr>
          </w:p>
        </w:tc>
        <w:tc>
          <w:tcPr>
            <w:tcW w:w="2626" w:type="dxa"/>
            <w:vAlign w:val="center"/>
          </w:tcPr>
          <w:p w:rsidR="00786607" w:rsidRPr="0040592D" w:rsidRDefault="00786607" w:rsidP="001C569A">
            <w:pPr>
              <w:rPr>
                <w:szCs w:val="21"/>
              </w:rPr>
            </w:pPr>
            <w:r>
              <w:rPr>
                <w:rFonts w:hint="eastAsia"/>
                <w:szCs w:val="21"/>
              </w:rPr>
              <w:t>分组模拟练习</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ign w:val="center"/>
          </w:tcPr>
          <w:p w:rsidR="00786607" w:rsidRPr="0040592D" w:rsidRDefault="00786607" w:rsidP="001C569A">
            <w:pPr>
              <w:tabs>
                <w:tab w:val="left" w:pos="237"/>
              </w:tabs>
              <w:rPr>
                <w:szCs w:val="21"/>
              </w:rPr>
            </w:pPr>
          </w:p>
        </w:tc>
        <w:tc>
          <w:tcPr>
            <w:tcW w:w="0" w:type="auto"/>
            <w:vMerge/>
            <w:vAlign w:val="center"/>
          </w:tcPr>
          <w:p w:rsidR="00786607" w:rsidRPr="0040592D" w:rsidRDefault="00786607" w:rsidP="001C569A">
            <w:pPr>
              <w:tabs>
                <w:tab w:val="left" w:pos="237"/>
              </w:tabs>
              <w:rPr>
                <w:szCs w:val="21"/>
              </w:rPr>
            </w:pPr>
          </w:p>
        </w:tc>
      </w:tr>
      <w:tr w:rsidR="00786607" w:rsidRPr="0040592D" w:rsidTr="001C569A">
        <w:trPr>
          <w:trHeight w:val="153"/>
          <w:jc w:val="center"/>
        </w:trPr>
        <w:tc>
          <w:tcPr>
            <w:tcW w:w="426" w:type="dxa"/>
            <w:vMerge/>
            <w:vAlign w:val="center"/>
          </w:tcPr>
          <w:p w:rsidR="00786607" w:rsidRPr="0040592D" w:rsidRDefault="00786607" w:rsidP="001C569A">
            <w:pPr>
              <w:tabs>
                <w:tab w:val="left" w:pos="237"/>
              </w:tabs>
              <w:rPr>
                <w:szCs w:val="21"/>
              </w:rPr>
            </w:pPr>
          </w:p>
        </w:tc>
        <w:tc>
          <w:tcPr>
            <w:tcW w:w="2585" w:type="dxa"/>
            <w:vMerge/>
            <w:vAlign w:val="center"/>
          </w:tcPr>
          <w:p w:rsidR="00786607" w:rsidRPr="0040592D" w:rsidRDefault="00786607" w:rsidP="001C569A">
            <w:pPr>
              <w:tabs>
                <w:tab w:val="left" w:pos="237"/>
              </w:tabs>
              <w:rPr>
                <w:szCs w:val="21"/>
              </w:rPr>
            </w:pPr>
          </w:p>
        </w:tc>
        <w:tc>
          <w:tcPr>
            <w:tcW w:w="2626" w:type="dxa"/>
            <w:vAlign w:val="center"/>
          </w:tcPr>
          <w:p w:rsidR="00786607" w:rsidRPr="0040592D" w:rsidRDefault="00786607" w:rsidP="001C569A">
            <w:pPr>
              <w:rPr>
                <w:szCs w:val="21"/>
              </w:rPr>
            </w:pPr>
            <w:r>
              <w:rPr>
                <w:rFonts w:hint="eastAsia"/>
                <w:szCs w:val="21"/>
              </w:rPr>
              <w:t>纠错与</w:t>
            </w:r>
            <w:r>
              <w:rPr>
                <w:szCs w:val="21"/>
              </w:rPr>
              <w:t>总结</w:t>
            </w:r>
          </w:p>
        </w:tc>
        <w:tc>
          <w:tcPr>
            <w:tcW w:w="714" w:type="dxa"/>
            <w:vAlign w:val="center"/>
          </w:tcPr>
          <w:p w:rsidR="00786607" w:rsidRPr="0040592D" w:rsidRDefault="00786607" w:rsidP="001C569A">
            <w:pPr>
              <w:jc w:val="center"/>
              <w:rPr>
                <w:szCs w:val="21"/>
              </w:rPr>
            </w:pPr>
            <w:r>
              <w:rPr>
                <w:rFonts w:hint="eastAsia"/>
                <w:szCs w:val="21"/>
              </w:rPr>
              <w:t>掌握</w:t>
            </w:r>
          </w:p>
        </w:tc>
        <w:tc>
          <w:tcPr>
            <w:tcW w:w="831" w:type="dxa"/>
            <w:vMerge/>
            <w:vAlign w:val="center"/>
          </w:tcPr>
          <w:p w:rsidR="00786607" w:rsidRPr="0040592D" w:rsidRDefault="00786607" w:rsidP="001C569A">
            <w:pPr>
              <w:tabs>
                <w:tab w:val="left" w:pos="237"/>
              </w:tabs>
              <w:rPr>
                <w:szCs w:val="21"/>
              </w:rPr>
            </w:pPr>
          </w:p>
        </w:tc>
        <w:tc>
          <w:tcPr>
            <w:tcW w:w="0" w:type="auto"/>
            <w:vMerge/>
            <w:vAlign w:val="center"/>
          </w:tcPr>
          <w:p w:rsidR="00786607" w:rsidRPr="0040592D" w:rsidRDefault="00786607" w:rsidP="001C569A">
            <w:pPr>
              <w:tabs>
                <w:tab w:val="left" w:pos="237"/>
              </w:tabs>
              <w:rPr>
                <w:szCs w:val="21"/>
              </w:rPr>
            </w:pPr>
          </w:p>
        </w:tc>
      </w:tr>
      <w:tr w:rsidR="00786607" w:rsidRPr="0040592D" w:rsidTr="001C569A">
        <w:trPr>
          <w:trHeight w:val="153"/>
          <w:jc w:val="center"/>
        </w:trPr>
        <w:tc>
          <w:tcPr>
            <w:tcW w:w="426" w:type="dxa"/>
            <w:vMerge w:val="restart"/>
            <w:vAlign w:val="center"/>
          </w:tcPr>
          <w:p w:rsidR="00786607" w:rsidRPr="0040592D" w:rsidRDefault="00786607" w:rsidP="001C569A">
            <w:pPr>
              <w:jc w:val="center"/>
              <w:rPr>
                <w:szCs w:val="21"/>
              </w:rPr>
            </w:pPr>
            <w:r w:rsidRPr="0040592D">
              <w:rPr>
                <w:szCs w:val="21"/>
              </w:rPr>
              <w:t>5</w:t>
            </w:r>
          </w:p>
        </w:tc>
        <w:tc>
          <w:tcPr>
            <w:tcW w:w="2585" w:type="dxa"/>
            <w:vMerge w:val="restart"/>
            <w:vAlign w:val="center"/>
          </w:tcPr>
          <w:p w:rsidR="00786607" w:rsidRPr="0040592D" w:rsidRDefault="00786607" w:rsidP="001C569A">
            <w:pPr>
              <w:rPr>
                <w:szCs w:val="21"/>
              </w:rPr>
            </w:pPr>
            <w:r>
              <w:rPr>
                <w:rFonts w:hint="eastAsia"/>
                <w:szCs w:val="21"/>
              </w:rPr>
              <w:t>新闻采访</w:t>
            </w:r>
            <w:r>
              <w:rPr>
                <w:szCs w:val="21"/>
              </w:rPr>
              <w:t>场景</w:t>
            </w:r>
          </w:p>
        </w:tc>
        <w:tc>
          <w:tcPr>
            <w:tcW w:w="2626" w:type="dxa"/>
            <w:vAlign w:val="center"/>
          </w:tcPr>
          <w:p w:rsidR="00786607" w:rsidRPr="0040592D" w:rsidRDefault="00786607" w:rsidP="001C569A">
            <w:pPr>
              <w:rPr>
                <w:szCs w:val="21"/>
              </w:rPr>
            </w:pPr>
            <w:r>
              <w:rPr>
                <w:rFonts w:hint="eastAsia"/>
                <w:szCs w:val="21"/>
              </w:rPr>
              <w:t>常用</w:t>
            </w:r>
            <w:r>
              <w:rPr>
                <w:szCs w:val="21"/>
              </w:rPr>
              <w:t>词汇</w:t>
            </w:r>
            <w:r>
              <w:rPr>
                <w:rFonts w:hint="eastAsia"/>
                <w:szCs w:val="21"/>
              </w:rPr>
              <w:t>与</w:t>
            </w:r>
            <w:r>
              <w:rPr>
                <w:szCs w:val="21"/>
              </w:rPr>
              <w:t>表达方式</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restart"/>
            <w:vAlign w:val="center"/>
          </w:tcPr>
          <w:p w:rsidR="00786607" w:rsidRPr="0040592D" w:rsidRDefault="00786607" w:rsidP="001C569A">
            <w:pPr>
              <w:jc w:val="center"/>
              <w:rPr>
                <w:szCs w:val="21"/>
              </w:rPr>
            </w:pPr>
            <w:r>
              <w:rPr>
                <w:szCs w:val="21"/>
              </w:rPr>
              <w:t>4</w:t>
            </w:r>
          </w:p>
        </w:tc>
        <w:tc>
          <w:tcPr>
            <w:tcW w:w="0" w:type="auto"/>
            <w:vMerge w:val="restart"/>
            <w:vAlign w:val="center"/>
          </w:tcPr>
          <w:p w:rsidR="00786607" w:rsidRPr="0040592D" w:rsidRDefault="00786607" w:rsidP="001C569A">
            <w:pPr>
              <w:jc w:val="center"/>
              <w:rPr>
                <w:szCs w:val="21"/>
              </w:rPr>
            </w:pPr>
            <w:r w:rsidRPr="0040592D">
              <w:rPr>
                <w:szCs w:val="21"/>
              </w:rPr>
              <w:t xml:space="preserve">1.1, </w:t>
            </w:r>
            <w:r>
              <w:rPr>
                <w:szCs w:val="21"/>
              </w:rPr>
              <w:t>2.2</w:t>
            </w:r>
            <w:r w:rsidRPr="0040592D">
              <w:rPr>
                <w:szCs w:val="21"/>
              </w:rPr>
              <w:t xml:space="preserve">, </w:t>
            </w:r>
            <w:r>
              <w:rPr>
                <w:szCs w:val="21"/>
              </w:rPr>
              <w:t>3.1</w:t>
            </w:r>
            <w:r>
              <w:rPr>
                <w:rFonts w:hint="eastAsia"/>
                <w:szCs w:val="21"/>
              </w:rPr>
              <w:t>, 3.5, 6.2</w:t>
            </w:r>
            <w:r>
              <w:rPr>
                <w:szCs w:val="21"/>
              </w:rPr>
              <w:t>, 12.1</w:t>
            </w:r>
          </w:p>
        </w:tc>
      </w:tr>
      <w:tr w:rsidR="00786607" w:rsidRPr="0040592D" w:rsidTr="001C569A">
        <w:trPr>
          <w:trHeight w:val="153"/>
          <w:jc w:val="center"/>
        </w:trPr>
        <w:tc>
          <w:tcPr>
            <w:tcW w:w="426" w:type="dxa"/>
            <w:vMerge/>
            <w:vAlign w:val="center"/>
          </w:tcPr>
          <w:p w:rsidR="00786607" w:rsidRPr="0040592D" w:rsidRDefault="00786607" w:rsidP="001C569A">
            <w:pPr>
              <w:jc w:val="center"/>
              <w:rPr>
                <w:szCs w:val="21"/>
              </w:rPr>
            </w:pPr>
          </w:p>
        </w:tc>
        <w:tc>
          <w:tcPr>
            <w:tcW w:w="2585" w:type="dxa"/>
            <w:vMerge/>
            <w:vAlign w:val="center"/>
          </w:tcPr>
          <w:p w:rsidR="00786607" w:rsidRPr="0040592D" w:rsidRDefault="00786607" w:rsidP="001C569A">
            <w:pPr>
              <w:jc w:val="center"/>
              <w:rPr>
                <w:szCs w:val="21"/>
              </w:rPr>
            </w:pPr>
          </w:p>
        </w:tc>
        <w:tc>
          <w:tcPr>
            <w:tcW w:w="2626" w:type="dxa"/>
            <w:vAlign w:val="center"/>
          </w:tcPr>
          <w:p w:rsidR="00786607" w:rsidRPr="0040592D" w:rsidRDefault="00786607" w:rsidP="001C569A">
            <w:pPr>
              <w:rPr>
                <w:szCs w:val="21"/>
              </w:rPr>
            </w:pPr>
            <w:r>
              <w:rPr>
                <w:rFonts w:hint="eastAsia"/>
                <w:szCs w:val="21"/>
              </w:rPr>
              <w:t>分组模拟练习</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ign w:val="center"/>
          </w:tcPr>
          <w:p w:rsidR="00786607" w:rsidRPr="0040592D" w:rsidRDefault="00786607" w:rsidP="001C569A">
            <w:pPr>
              <w:jc w:val="center"/>
              <w:rPr>
                <w:szCs w:val="21"/>
              </w:rPr>
            </w:pPr>
          </w:p>
        </w:tc>
        <w:tc>
          <w:tcPr>
            <w:tcW w:w="0" w:type="auto"/>
            <w:vMerge/>
            <w:vAlign w:val="center"/>
          </w:tcPr>
          <w:p w:rsidR="00786607" w:rsidRPr="0040592D" w:rsidRDefault="00786607" w:rsidP="001C569A">
            <w:pPr>
              <w:jc w:val="center"/>
              <w:rPr>
                <w:szCs w:val="21"/>
              </w:rPr>
            </w:pPr>
          </w:p>
        </w:tc>
      </w:tr>
      <w:tr w:rsidR="00786607" w:rsidRPr="0040592D" w:rsidTr="001C569A">
        <w:trPr>
          <w:trHeight w:val="198"/>
          <w:jc w:val="center"/>
        </w:trPr>
        <w:tc>
          <w:tcPr>
            <w:tcW w:w="426" w:type="dxa"/>
            <w:vMerge/>
            <w:vAlign w:val="center"/>
          </w:tcPr>
          <w:p w:rsidR="00786607" w:rsidRPr="0040592D" w:rsidRDefault="00786607" w:rsidP="001C569A">
            <w:pPr>
              <w:jc w:val="center"/>
              <w:rPr>
                <w:szCs w:val="21"/>
              </w:rPr>
            </w:pPr>
          </w:p>
        </w:tc>
        <w:tc>
          <w:tcPr>
            <w:tcW w:w="2585" w:type="dxa"/>
            <w:vMerge/>
            <w:vAlign w:val="center"/>
          </w:tcPr>
          <w:p w:rsidR="00786607" w:rsidRPr="0040592D" w:rsidRDefault="00786607" w:rsidP="001C569A">
            <w:pPr>
              <w:jc w:val="center"/>
              <w:rPr>
                <w:szCs w:val="21"/>
              </w:rPr>
            </w:pPr>
          </w:p>
        </w:tc>
        <w:tc>
          <w:tcPr>
            <w:tcW w:w="2626" w:type="dxa"/>
            <w:vAlign w:val="center"/>
          </w:tcPr>
          <w:p w:rsidR="00786607" w:rsidRPr="0040592D" w:rsidRDefault="00786607" w:rsidP="001C569A">
            <w:pPr>
              <w:rPr>
                <w:szCs w:val="21"/>
              </w:rPr>
            </w:pPr>
            <w:r>
              <w:rPr>
                <w:rFonts w:hint="eastAsia"/>
                <w:szCs w:val="21"/>
              </w:rPr>
              <w:t>纠错与</w:t>
            </w:r>
            <w:r>
              <w:rPr>
                <w:szCs w:val="21"/>
              </w:rPr>
              <w:t>总结</w:t>
            </w:r>
          </w:p>
        </w:tc>
        <w:tc>
          <w:tcPr>
            <w:tcW w:w="714" w:type="dxa"/>
            <w:vAlign w:val="center"/>
          </w:tcPr>
          <w:p w:rsidR="00786607" w:rsidRPr="0040592D" w:rsidRDefault="00786607" w:rsidP="001C569A">
            <w:pPr>
              <w:jc w:val="center"/>
              <w:rPr>
                <w:szCs w:val="21"/>
              </w:rPr>
            </w:pPr>
            <w:r w:rsidRPr="0040592D">
              <w:rPr>
                <w:szCs w:val="21"/>
              </w:rPr>
              <w:t>掌握</w:t>
            </w:r>
          </w:p>
        </w:tc>
        <w:tc>
          <w:tcPr>
            <w:tcW w:w="831" w:type="dxa"/>
            <w:vMerge/>
            <w:vAlign w:val="center"/>
          </w:tcPr>
          <w:p w:rsidR="00786607" w:rsidRPr="0040592D" w:rsidRDefault="00786607" w:rsidP="001C569A">
            <w:pPr>
              <w:jc w:val="center"/>
              <w:rPr>
                <w:szCs w:val="21"/>
              </w:rPr>
            </w:pPr>
          </w:p>
        </w:tc>
        <w:tc>
          <w:tcPr>
            <w:tcW w:w="0" w:type="auto"/>
            <w:vMerge/>
            <w:vAlign w:val="center"/>
          </w:tcPr>
          <w:p w:rsidR="00786607" w:rsidRPr="0040592D" w:rsidRDefault="00786607" w:rsidP="001C569A">
            <w:pPr>
              <w:jc w:val="center"/>
              <w:rPr>
                <w:szCs w:val="21"/>
              </w:rPr>
            </w:pPr>
          </w:p>
        </w:tc>
      </w:tr>
    </w:tbl>
    <w:p w:rsidR="00786607" w:rsidRPr="00717103" w:rsidRDefault="00786607" w:rsidP="00786607">
      <w:pPr>
        <w:spacing w:beforeLines="50" w:before="156" w:afterLines="50" w:after="156"/>
        <w:ind w:left="420" w:hanging="420"/>
        <w:rPr>
          <w:rFonts w:ascii="黑体" w:eastAsia="黑体" w:hAnsi="黑体"/>
          <w:b/>
          <w:bCs/>
          <w:sz w:val="28"/>
          <w:szCs w:val="28"/>
        </w:rPr>
      </w:pPr>
      <w:r w:rsidRPr="00717103">
        <w:rPr>
          <w:rFonts w:ascii="黑体" w:eastAsia="黑体" w:hAnsi="黑体" w:hint="eastAsia"/>
          <w:b/>
          <w:bCs/>
          <w:sz w:val="28"/>
          <w:szCs w:val="28"/>
        </w:rPr>
        <w:t>五、课程教学方法</w:t>
      </w:r>
    </w:p>
    <w:p w:rsidR="00786607" w:rsidRDefault="00786607" w:rsidP="00786607">
      <w:pPr>
        <w:ind w:firstLine="440"/>
        <w:rPr>
          <w:lang w:val="pt-BR"/>
        </w:rPr>
      </w:pPr>
      <w:r>
        <w:rPr>
          <w:rFonts w:hint="eastAsia"/>
          <w:lang w:val="pt-BR"/>
        </w:rPr>
        <w:t>本课程为实践类课程，</w:t>
      </w:r>
      <w:r>
        <w:rPr>
          <w:lang w:val="pt-BR"/>
        </w:rPr>
        <w:t>以任务教学法与交际教学法为主。</w:t>
      </w:r>
      <w:r>
        <w:rPr>
          <w:rFonts w:hint="eastAsia"/>
          <w:lang w:val="pt-BR"/>
        </w:rPr>
        <w:t>教学环节主要包括模拟</w:t>
      </w:r>
      <w:r>
        <w:rPr>
          <w:lang w:val="pt-BR"/>
        </w:rPr>
        <w:t>情境</w:t>
      </w:r>
      <w:r>
        <w:rPr>
          <w:rFonts w:hint="eastAsia"/>
          <w:lang w:val="pt-BR"/>
        </w:rPr>
        <w:t>、课堂练习，</w:t>
      </w:r>
      <w:r>
        <w:rPr>
          <w:lang w:val="pt-BR"/>
        </w:rPr>
        <w:t>教师</w:t>
      </w:r>
      <w:r>
        <w:rPr>
          <w:rFonts w:hint="eastAsia"/>
          <w:lang w:val="pt-BR"/>
        </w:rPr>
        <w:t>指导；以网络、视频、报刊、多媒体课件等技术手段</w:t>
      </w:r>
      <w:r>
        <w:rPr>
          <w:lang w:val="pt-BR"/>
        </w:rPr>
        <w:t>作为辅助</w:t>
      </w:r>
      <w:r>
        <w:rPr>
          <w:rFonts w:hint="eastAsia"/>
          <w:lang w:val="pt-BR"/>
        </w:rPr>
        <w:t>。</w:t>
      </w:r>
    </w:p>
    <w:p w:rsidR="00786607" w:rsidRPr="003F10E2" w:rsidRDefault="00786607" w:rsidP="00786607">
      <w:pPr>
        <w:ind w:firstLine="440"/>
      </w:pPr>
      <w:r>
        <w:rPr>
          <w:rFonts w:hint="eastAsia"/>
          <w:lang w:val="pt-BR"/>
        </w:rPr>
        <w:t>作业类型及要求：主要为小组或个人话题任务完成，要求在课上结合多媒体资料或课件，进行作业完整展示。</w:t>
      </w:r>
    </w:p>
    <w:p w:rsidR="00786607" w:rsidRPr="00717103" w:rsidRDefault="00786607" w:rsidP="00786607">
      <w:pPr>
        <w:spacing w:beforeLines="50" w:before="156" w:afterLines="50" w:after="156"/>
        <w:ind w:left="420" w:hanging="420"/>
        <w:rPr>
          <w:rFonts w:ascii="黑体" w:eastAsia="黑体" w:hAnsi="黑体"/>
          <w:b/>
          <w:bCs/>
          <w:sz w:val="28"/>
          <w:szCs w:val="28"/>
        </w:rPr>
      </w:pPr>
      <w:r w:rsidRPr="00717103">
        <w:rPr>
          <w:rFonts w:ascii="黑体" w:eastAsia="黑体" w:hAnsi="黑体" w:hint="eastAsia"/>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5"/>
        <w:gridCol w:w="708"/>
        <w:gridCol w:w="5766"/>
        <w:gridCol w:w="1120"/>
      </w:tblGrid>
      <w:tr w:rsidR="00786607" w:rsidRPr="00CF2AC3" w:rsidTr="001C569A">
        <w:trPr>
          <w:jc w:val="center"/>
        </w:trPr>
        <w:tc>
          <w:tcPr>
            <w:tcW w:w="680"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考核环节</w:t>
            </w:r>
          </w:p>
        </w:tc>
        <w:tc>
          <w:tcPr>
            <w:tcW w:w="403"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建议分值</w:t>
            </w:r>
          </w:p>
        </w:tc>
        <w:tc>
          <w:tcPr>
            <w:tcW w:w="3280"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考核</w:t>
            </w:r>
            <w:r w:rsidRPr="00CF2AC3">
              <w:rPr>
                <w:rFonts w:ascii="宋体" w:hAnsi="宋体" w:cs="宋体"/>
                <w:bCs/>
              </w:rPr>
              <w:t>/</w:t>
            </w:r>
            <w:r w:rsidRPr="00CF2AC3">
              <w:rPr>
                <w:rFonts w:ascii="宋体" w:hAnsi="宋体" w:cs="宋体" w:hint="eastAsia"/>
                <w:bCs/>
              </w:rPr>
              <w:t>评价细则</w:t>
            </w:r>
          </w:p>
        </w:tc>
        <w:tc>
          <w:tcPr>
            <w:tcW w:w="638"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对应的课程目标</w:t>
            </w:r>
          </w:p>
        </w:tc>
      </w:tr>
      <w:tr w:rsidR="00786607" w:rsidRPr="00CF2AC3" w:rsidTr="001C569A">
        <w:trPr>
          <w:trHeight w:val="573"/>
          <w:jc w:val="center"/>
        </w:trPr>
        <w:tc>
          <w:tcPr>
            <w:tcW w:w="680" w:type="pct"/>
            <w:shd w:val="clear" w:color="auto" w:fill="auto"/>
            <w:vAlign w:val="center"/>
          </w:tcPr>
          <w:p w:rsidR="00786607" w:rsidRPr="00CF2AC3" w:rsidRDefault="00786607" w:rsidP="001C569A">
            <w:pPr>
              <w:pStyle w:val="p0"/>
              <w:snapToGrid w:val="0"/>
              <w:rPr>
                <w:rFonts w:ascii="宋体"/>
              </w:rPr>
            </w:pPr>
            <w:r>
              <w:rPr>
                <w:rFonts w:ascii="宋体" w:hAnsi="宋体" w:cs="宋体" w:hint="eastAsia"/>
              </w:rPr>
              <w:t>模拟情景</w:t>
            </w:r>
            <w:r>
              <w:rPr>
                <w:rFonts w:ascii="宋体" w:hAnsi="宋体" w:cs="宋体"/>
              </w:rPr>
              <w:t>练习</w:t>
            </w:r>
          </w:p>
        </w:tc>
        <w:tc>
          <w:tcPr>
            <w:tcW w:w="403" w:type="pct"/>
            <w:shd w:val="clear" w:color="auto" w:fill="auto"/>
            <w:vAlign w:val="center"/>
          </w:tcPr>
          <w:p w:rsidR="00786607" w:rsidRPr="00CF2AC3" w:rsidRDefault="00786607" w:rsidP="001C569A">
            <w:pPr>
              <w:pStyle w:val="p0"/>
              <w:snapToGrid w:val="0"/>
              <w:jc w:val="center"/>
              <w:rPr>
                <w:rFonts w:ascii="宋体"/>
              </w:rPr>
            </w:pPr>
            <w:r>
              <w:rPr>
                <w:rFonts w:ascii="宋体" w:hAnsi="宋体" w:cs="宋体"/>
              </w:rPr>
              <w:t>40</w:t>
            </w:r>
          </w:p>
        </w:tc>
        <w:tc>
          <w:tcPr>
            <w:tcW w:w="3280" w:type="pct"/>
            <w:shd w:val="clear" w:color="auto" w:fill="auto"/>
            <w:vAlign w:val="center"/>
          </w:tcPr>
          <w:p w:rsidR="00786607" w:rsidRPr="00CF2AC3" w:rsidRDefault="00786607" w:rsidP="001C569A">
            <w:pPr>
              <w:pStyle w:val="p0"/>
              <w:snapToGrid w:val="0"/>
              <w:rPr>
                <w:rFonts w:ascii="宋体"/>
              </w:rPr>
            </w:pPr>
            <w:r w:rsidRPr="00CF2AC3">
              <w:rPr>
                <w:rFonts w:ascii="宋体" w:hAnsi="宋体" w:cs="宋体" w:hint="eastAsia"/>
              </w:rPr>
              <w:t>（</w:t>
            </w:r>
            <w:r w:rsidRPr="00CF2AC3">
              <w:rPr>
                <w:rFonts w:ascii="宋体" w:hAnsi="宋体" w:cs="宋体"/>
              </w:rPr>
              <w:t>1</w:t>
            </w:r>
            <w:r>
              <w:rPr>
                <w:rFonts w:ascii="宋体" w:hAnsi="宋体" w:cs="宋体" w:hint="eastAsia"/>
              </w:rPr>
              <w:t>）考查应用所学葡语交际方法、葡语口头</w:t>
            </w:r>
            <w:r w:rsidRPr="00CF2AC3">
              <w:rPr>
                <w:rFonts w:ascii="宋体" w:hAnsi="宋体" w:cs="宋体" w:hint="eastAsia"/>
              </w:rPr>
              <w:t>表达能力以及团队合作能力；</w:t>
            </w:r>
          </w:p>
          <w:p w:rsidR="00786607" w:rsidRPr="00CF2AC3" w:rsidRDefault="00786607" w:rsidP="001C569A">
            <w:pPr>
              <w:pStyle w:val="p0"/>
              <w:snapToGrid w:val="0"/>
              <w:rPr>
                <w:rFonts w:ascii="宋体"/>
              </w:rPr>
            </w:pPr>
            <w:r w:rsidRPr="00CF2AC3">
              <w:rPr>
                <w:rFonts w:ascii="宋体" w:hAnsi="宋体" w:cs="宋体" w:hint="eastAsia"/>
              </w:rPr>
              <w:t>（</w:t>
            </w:r>
            <w:r w:rsidRPr="00CF2AC3">
              <w:rPr>
                <w:rFonts w:ascii="宋体" w:hAnsi="宋体" w:cs="宋体"/>
              </w:rPr>
              <w:t>2</w:t>
            </w:r>
            <w:r>
              <w:rPr>
                <w:rFonts w:ascii="宋体" w:hAnsi="宋体" w:cs="宋体" w:hint="eastAsia"/>
              </w:rPr>
              <w:t>）教师根据选题、对话编排、表演</w:t>
            </w:r>
            <w:r w:rsidRPr="00CF2AC3">
              <w:rPr>
                <w:rFonts w:ascii="宋体" w:hAnsi="宋体" w:cs="宋体" w:hint="eastAsia"/>
              </w:rPr>
              <w:t>情况评分。</w:t>
            </w:r>
          </w:p>
        </w:tc>
        <w:tc>
          <w:tcPr>
            <w:tcW w:w="638" w:type="pct"/>
            <w:shd w:val="clear" w:color="auto" w:fill="auto"/>
            <w:vAlign w:val="center"/>
          </w:tcPr>
          <w:p w:rsidR="00786607" w:rsidRPr="00CF2AC3" w:rsidRDefault="00786607" w:rsidP="001C569A">
            <w:pPr>
              <w:pStyle w:val="p0"/>
              <w:snapToGrid w:val="0"/>
              <w:jc w:val="center"/>
              <w:rPr>
                <w:rFonts w:ascii="宋体"/>
              </w:rPr>
            </w:pPr>
            <w:r w:rsidRPr="00CF2AC3">
              <w:rPr>
                <w:rFonts w:ascii="宋体" w:hAnsi="宋体" w:cs="宋体"/>
              </w:rPr>
              <w:t>2</w:t>
            </w:r>
            <w:r w:rsidRPr="00CF2AC3">
              <w:rPr>
                <w:rFonts w:ascii="宋体" w:hAnsi="宋体" w:cs="宋体" w:hint="eastAsia"/>
              </w:rPr>
              <w:t>、</w:t>
            </w:r>
            <w:r w:rsidRPr="00CF2AC3">
              <w:rPr>
                <w:rFonts w:ascii="宋体" w:hAnsi="宋体" w:cs="宋体"/>
              </w:rPr>
              <w:t>3</w:t>
            </w:r>
            <w:r w:rsidRPr="00CF2AC3">
              <w:rPr>
                <w:rFonts w:ascii="宋体" w:hAnsi="宋体" w:cs="宋体" w:hint="eastAsia"/>
              </w:rPr>
              <w:t>、4</w:t>
            </w:r>
          </w:p>
        </w:tc>
      </w:tr>
      <w:tr w:rsidR="00786607" w:rsidRPr="00CF2AC3" w:rsidTr="001C569A">
        <w:trPr>
          <w:trHeight w:val="1141"/>
          <w:jc w:val="center"/>
        </w:trPr>
        <w:tc>
          <w:tcPr>
            <w:tcW w:w="680" w:type="pct"/>
            <w:shd w:val="clear" w:color="auto" w:fill="auto"/>
            <w:vAlign w:val="center"/>
          </w:tcPr>
          <w:p w:rsidR="00786607" w:rsidRPr="00CF2AC3" w:rsidRDefault="00786607" w:rsidP="001C569A">
            <w:pPr>
              <w:pStyle w:val="p0"/>
              <w:snapToGrid w:val="0"/>
              <w:rPr>
                <w:rFonts w:ascii="宋体"/>
              </w:rPr>
            </w:pPr>
            <w:r w:rsidRPr="00CF2AC3">
              <w:rPr>
                <w:rFonts w:ascii="宋体" w:hAnsi="宋体" w:cs="宋体" w:hint="eastAsia"/>
              </w:rPr>
              <w:t>期末考试</w:t>
            </w:r>
          </w:p>
        </w:tc>
        <w:tc>
          <w:tcPr>
            <w:tcW w:w="403" w:type="pct"/>
            <w:shd w:val="clear" w:color="auto" w:fill="auto"/>
            <w:vAlign w:val="center"/>
          </w:tcPr>
          <w:p w:rsidR="00786607" w:rsidRPr="00CF2AC3" w:rsidRDefault="00786607" w:rsidP="001C569A">
            <w:pPr>
              <w:pStyle w:val="p0"/>
              <w:snapToGrid w:val="0"/>
              <w:jc w:val="center"/>
              <w:rPr>
                <w:rFonts w:ascii="宋体"/>
              </w:rPr>
            </w:pPr>
            <w:r>
              <w:rPr>
                <w:rFonts w:ascii="宋体" w:hAnsi="宋体" w:cs="宋体"/>
              </w:rPr>
              <w:t>60</w:t>
            </w:r>
          </w:p>
        </w:tc>
        <w:tc>
          <w:tcPr>
            <w:tcW w:w="3280" w:type="pct"/>
            <w:shd w:val="clear" w:color="auto" w:fill="auto"/>
            <w:vAlign w:val="center"/>
          </w:tcPr>
          <w:p w:rsidR="00786607" w:rsidRPr="00CF2AC3" w:rsidRDefault="00786607" w:rsidP="001C569A">
            <w:pPr>
              <w:pStyle w:val="p0"/>
              <w:snapToGrid w:val="0"/>
              <w:rPr>
                <w:rFonts w:ascii="宋体"/>
              </w:rPr>
            </w:pPr>
            <w:r w:rsidRPr="00CF2AC3">
              <w:rPr>
                <w:rFonts w:ascii="宋体" w:hAnsi="宋体" w:cs="宋体" w:hint="eastAsia"/>
              </w:rPr>
              <w:t>（</w:t>
            </w:r>
            <w:r w:rsidRPr="00CF2AC3">
              <w:rPr>
                <w:rFonts w:ascii="宋体" w:hAnsi="宋体" w:cs="宋体"/>
              </w:rPr>
              <w:t>1</w:t>
            </w:r>
            <w:r w:rsidRPr="00CF2AC3">
              <w:rPr>
                <w:rFonts w:ascii="宋体" w:hAnsi="宋体" w:cs="宋体" w:hint="eastAsia"/>
              </w:rPr>
              <w:t>）卷面成绩</w:t>
            </w:r>
            <w:r w:rsidRPr="00CF2AC3">
              <w:rPr>
                <w:rFonts w:ascii="宋体" w:hAnsi="宋体" w:cs="宋体"/>
              </w:rPr>
              <w:t>100</w:t>
            </w:r>
            <w:r w:rsidRPr="00CF2AC3">
              <w:rPr>
                <w:rFonts w:ascii="宋体" w:hAnsi="宋体" w:cs="宋体" w:hint="eastAsia"/>
              </w:rPr>
              <w:t>分，以卷面成绩乘以其在总评成绩中所占的比例计入课程总评成绩。</w:t>
            </w:r>
          </w:p>
          <w:p w:rsidR="00786607" w:rsidRPr="00CF2AC3" w:rsidRDefault="00786607" w:rsidP="001C569A">
            <w:pPr>
              <w:pStyle w:val="p0"/>
              <w:snapToGrid w:val="0"/>
              <w:rPr>
                <w:rFonts w:ascii="宋体" w:hAnsi="宋体" w:cs="宋体"/>
              </w:rPr>
            </w:pPr>
            <w:r w:rsidRPr="00CF2AC3">
              <w:rPr>
                <w:rFonts w:ascii="宋体" w:hAnsi="宋体" w:cs="宋体" w:hint="eastAsia"/>
              </w:rPr>
              <w:t>（</w:t>
            </w:r>
            <w:r w:rsidRPr="00CF2AC3">
              <w:rPr>
                <w:rFonts w:ascii="宋体" w:hAnsi="宋体" w:cs="宋体"/>
              </w:rPr>
              <w:t>2</w:t>
            </w:r>
            <w:r w:rsidRPr="00CF2AC3">
              <w:rPr>
                <w:rFonts w:ascii="宋体" w:hAnsi="宋体" w:cs="宋体" w:hint="eastAsia"/>
              </w:rPr>
              <w:t>）主要考核学生对于葡萄牙语</w:t>
            </w:r>
            <w:r>
              <w:rPr>
                <w:rFonts w:ascii="宋体" w:hAnsi="宋体" w:cs="宋体" w:hint="eastAsia"/>
              </w:rPr>
              <w:t>交</w:t>
            </w:r>
            <w:r>
              <w:rPr>
                <w:rFonts w:ascii="宋体" w:hAnsi="宋体" w:cs="宋体" w:hint="eastAsia"/>
              </w:rPr>
              <w:lastRenderedPageBreak/>
              <w:t>际方式的掌握程度和应用能力。</w:t>
            </w:r>
          </w:p>
          <w:p w:rsidR="00786607" w:rsidRPr="00CF2AC3" w:rsidRDefault="00786607" w:rsidP="001C569A">
            <w:pPr>
              <w:pStyle w:val="p0"/>
              <w:snapToGrid w:val="0"/>
              <w:rPr>
                <w:rFonts w:ascii="宋体"/>
              </w:rPr>
            </w:pPr>
            <w:r w:rsidRPr="00CF2AC3">
              <w:rPr>
                <w:rFonts w:ascii="宋体" w:hAnsi="宋体" w:cs="宋体" w:hint="eastAsia"/>
              </w:rPr>
              <w:t>其中</w:t>
            </w:r>
            <w:r w:rsidRPr="00CF2AC3">
              <w:rPr>
                <w:rFonts w:ascii="宋体" w:cs="宋体"/>
              </w:rPr>
              <w:t>,</w:t>
            </w:r>
            <w:r w:rsidRPr="00CF2AC3">
              <w:rPr>
                <w:rFonts w:ascii="宋体" w:hAnsi="宋体" w:cs="宋体" w:hint="eastAsia"/>
              </w:rPr>
              <w:t>建议对应课程目标</w:t>
            </w:r>
            <w:r w:rsidRPr="00CF2AC3">
              <w:rPr>
                <w:rFonts w:ascii="宋体" w:hAnsi="宋体" w:cs="宋体"/>
              </w:rPr>
              <w:t>1</w:t>
            </w:r>
            <w:r w:rsidRPr="00CF2AC3">
              <w:rPr>
                <w:rFonts w:ascii="宋体" w:hAnsi="宋体" w:cs="宋体" w:hint="eastAsia"/>
              </w:rPr>
              <w:t>、</w:t>
            </w:r>
            <w:r>
              <w:rPr>
                <w:rFonts w:ascii="宋体" w:hAnsi="宋体" w:cs="宋体" w:hint="eastAsia"/>
              </w:rPr>
              <w:t>2</w:t>
            </w:r>
            <w:r w:rsidRPr="00CF2AC3">
              <w:rPr>
                <w:rFonts w:ascii="宋体" w:hAnsi="宋体" w:cs="宋体" w:hint="eastAsia"/>
              </w:rPr>
              <w:t>的试题占</w:t>
            </w:r>
            <w:r w:rsidRPr="00CF2AC3">
              <w:rPr>
                <w:rFonts w:ascii="宋体" w:hAnsi="宋体" w:cs="宋体"/>
              </w:rPr>
              <w:t>30-40%</w:t>
            </w:r>
            <w:r w:rsidRPr="00CF2AC3">
              <w:rPr>
                <w:rFonts w:ascii="宋体" w:hAnsi="宋体" w:cs="宋体" w:hint="eastAsia"/>
              </w:rPr>
              <w:t>，题型以填空题和简答题为主；对应课程目标</w:t>
            </w:r>
            <w:r>
              <w:rPr>
                <w:rFonts w:ascii="宋体" w:hAnsi="宋体" w:cs="宋体" w:hint="eastAsia"/>
              </w:rPr>
              <w:t>3</w:t>
            </w:r>
            <w:r w:rsidRPr="00CF2AC3">
              <w:rPr>
                <w:rFonts w:ascii="宋体" w:hAnsi="宋体" w:cs="宋体" w:hint="eastAsia"/>
              </w:rPr>
              <w:t>、4的试题占</w:t>
            </w:r>
            <w:r w:rsidRPr="00CF2AC3">
              <w:rPr>
                <w:rFonts w:ascii="宋体" w:hAnsi="宋体" w:cs="宋体"/>
              </w:rPr>
              <w:t>60-70%</w:t>
            </w:r>
            <w:r w:rsidRPr="00CF2AC3">
              <w:rPr>
                <w:rFonts w:ascii="宋体" w:hAnsi="宋体" w:cs="宋体" w:hint="eastAsia"/>
              </w:rPr>
              <w:t>，题型以阅读理解为主。</w:t>
            </w:r>
          </w:p>
        </w:tc>
        <w:tc>
          <w:tcPr>
            <w:tcW w:w="638" w:type="pct"/>
            <w:shd w:val="clear" w:color="auto" w:fill="auto"/>
            <w:vAlign w:val="center"/>
          </w:tcPr>
          <w:p w:rsidR="00786607" w:rsidRPr="00CF2AC3" w:rsidRDefault="00786607" w:rsidP="001C569A">
            <w:pPr>
              <w:pStyle w:val="p0"/>
              <w:snapToGrid w:val="0"/>
              <w:jc w:val="center"/>
              <w:rPr>
                <w:rFonts w:ascii="宋体"/>
              </w:rPr>
            </w:pPr>
            <w:r w:rsidRPr="00CF2AC3">
              <w:rPr>
                <w:rFonts w:ascii="宋体" w:hAnsi="宋体" w:cs="宋体"/>
              </w:rPr>
              <w:t>1</w:t>
            </w:r>
            <w:r w:rsidRPr="00CF2AC3">
              <w:rPr>
                <w:rFonts w:ascii="宋体" w:hAnsi="宋体" w:cs="宋体" w:hint="eastAsia"/>
              </w:rPr>
              <w:t>、</w:t>
            </w:r>
            <w:r w:rsidRPr="00CF2AC3">
              <w:rPr>
                <w:rFonts w:ascii="宋体" w:hAnsi="宋体" w:cs="宋体"/>
              </w:rPr>
              <w:t>2</w:t>
            </w:r>
            <w:r w:rsidRPr="00CF2AC3">
              <w:rPr>
                <w:rFonts w:ascii="宋体" w:hAnsi="宋体" w:cs="宋体" w:hint="eastAsia"/>
              </w:rPr>
              <w:t>、3、4</w:t>
            </w:r>
          </w:p>
        </w:tc>
      </w:tr>
    </w:tbl>
    <w:p w:rsidR="00786607" w:rsidRPr="00717103" w:rsidRDefault="00786607" w:rsidP="00786607">
      <w:pPr>
        <w:spacing w:beforeLines="50" w:before="156" w:afterLines="50" w:after="156"/>
        <w:ind w:left="420" w:hanging="420"/>
        <w:rPr>
          <w:rFonts w:ascii="黑体" w:eastAsia="黑体" w:hAnsi="黑体"/>
          <w:b/>
          <w:bCs/>
          <w:sz w:val="28"/>
          <w:szCs w:val="28"/>
        </w:rPr>
      </w:pPr>
      <w:r w:rsidRPr="00717103">
        <w:rPr>
          <w:rFonts w:ascii="黑体" w:eastAsia="黑体" w:hAnsi="黑体" w:hint="eastAsia"/>
          <w:b/>
          <w:bCs/>
          <w:sz w:val="28"/>
          <w:szCs w:val="28"/>
        </w:rPr>
        <w:t>七、本课程与其它课程的联系与分工</w:t>
      </w:r>
    </w:p>
    <w:p w:rsidR="00786607" w:rsidRPr="00475F20" w:rsidRDefault="00786607" w:rsidP="00786607">
      <w:pPr>
        <w:rPr>
          <w:bCs/>
          <w:szCs w:val="21"/>
        </w:rPr>
      </w:pPr>
      <w:r>
        <w:rPr>
          <w:rFonts w:hint="eastAsia"/>
        </w:rPr>
        <w:t xml:space="preserve">    </w:t>
      </w:r>
      <w:r>
        <w:rPr>
          <w:rFonts w:hint="eastAsia"/>
        </w:rPr>
        <w:t>本门</w:t>
      </w:r>
      <w:r>
        <w:t>课程先修课为</w:t>
      </w:r>
      <w:r>
        <w:rPr>
          <w:rFonts w:ascii="宋体" w:hAnsi="宋体" w:hint="eastAsia"/>
          <w:bCs/>
          <w:szCs w:val="21"/>
        </w:rPr>
        <w:t>《</w:t>
      </w:r>
      <w:r w:rsidRPr="006E3533">
        <w:rPr>
          <w:rFonts w:ascii="宋体" w:hAnsi="宋体" w:hint="eastAsia"/>
          <w:bCs/>
          <w:szCs w:val="21"/>
        </w:rPr>
        <w:t>葡萄牙语听力与会话</w:t>
      </w:r>
      <w:r w:rsidRPr="00FD5B58">
        <w:rPr>
          <w:szCs w:val="21"/>
        </w:rPr>
        <w:t>II</w:t>
      </w:r>
      <w:r>
        <w:rPr>
          <w:rFonts w:ascii="宋体" w:hAnsi="宋体" w:hint="eastAsia"/>
          <w:szCs w:val="21"/>
        </w:rPr>
        <w:t>》</w:t>
      </w:r>
      <w:r>
        <w:rPr>
          <w:rFonts w:hint="eastAsia"/>
        </w:rPr>
        <w:t>，后续</w:t>
      </w:r>
      <w:r>
        <w:t>课程为</w:t>
      </w:r>
      <w:r>
        <w:rPr>
          <w:rFonts w:ascii="宋体" w:hAnsi="宋体" w:hint="eastAsia"/>
          <w:bCs/>
          <w:szCs w:val="21"/>
        </w:rPr>
        <w:t>《</w:t>
      </w:r>
      <w:r w:rsidRPr="006E3533">
        <w:rPr>
          <w:rFonts w:ascii="宋体" w:hAnsi="宋体" w:hint="eastAsia"/>
          <w:bCs/>
          <w:szCs w:val="21"/>
        </w:rPr>
        <w:t>葡萄牙语</w:t>
      </w:r>
      <w:r>
        <w:rPr>
          <w:rFonts w:ascii="宋体" w:hAnsi="宋体" w:hint="eastAsia"/>
          <w:bCs/>
          <w:szCs w:val="21"/>
        </w:rPr>
        <w:t>交际</w:t>
      </w:r>
      <w:r>
        <w:rPr>
          <w:rFonts w:ascii="宋体" w:hAnsi="宋体"/>
          <w:bCs/>
          <w:szCs w:val="21"/>
        </w:rPr>
        <w:t>技巧</w:t>
      </w:r>
      <w:r w:rsidRPr="00FD5B58">
        <w:rPr>
          <w:szCs w:val="21"/>
        </w:rPr>
        <w:t>II</w:t>
      </w:r>
      <w:r>
        <w:rPr>
          <w:rFonts w:ascii="宋体" w:hAnsi="宋体" w:hint="eastAsia"/>
          <w:szCs w:val="21"/>
        </w:rPr>
        <w:t>》。</w:t>
      </w:r>
      <w:r>
        <w:rPr>
          <w:rFonts w:hint="eastAsia"/>
        </w:rPr>
        <w:t>本门课程后续</w:t>
      </w:r>
      <w:r>
        <w:t>课程由浅入深，共同着力培养学生</w:t>
      </w:r>
      <w:r>
        <w:rPr>
          <w:rFonts w:hint="eastAsia"/>
        </w:rPr>
        <w:t>葡语</w:t>
      </w:r>
      <w:r>
        <w:t>交际</w:t>
      </w:r>
      <w:r>
        <w:rPr>
          <w:rFonts w:hint="eastAsia"/>
        </w:rPr>
        <w:t>实践</w:t>
      </w:r>
      <w:r>
        <w:t>能力</w:t>
      </w:r>
      <w:r>
        <w:rPr>
          <w:rFonts w:hint="eastAsia"/>
        </w:rPr>
        <w:t>，</w:t>
      </w:r>
      <w:r w:rsidRPr="00D651E2">
        <w:t>与《葡萄牙语</w:t>
      </w:r>
      <w:r>
        <w:t>III</w:t>
      </w:r>
      <w:r w:rsidRPr="00D651E2">
        <w:t>》、</w:t>
      </w:r>
      <w:r>
        <w:rPr>
          <w:rFonts w:hint="eastAsia"/>
        </w:rPr>
        <w:t>《</w:t>
      </w:r>
      <w:r w:rsidRPr="00D651E2">
        <w:t>葡萄牙语泛读</w:t>
      </w:r>
      <w:r>
        <w:rPr>
          <w:rFonts w:hint="eastAsia"/>
        </w:rPr>
        <w:t>I</w:t>
      </w:r>
      <w:r>
        <w:rPr>
          <w:rFonts w:hint="eastAsia"/>
        </w:rPr>
        <w:t>》</w:t>
      </w:r>
      <w:r w:rsidRPr="00D651E2">
        <w:t>、</w:t>
      </w:r>
      <w:r>
        <w:rPr>
          <w:rFonts w:hint="eastAsia"/>
        </w:rPr>
        <w:t>《</w:t>
      </w:r>
      <w:r w:rsidRPr="00D651E2">
        <w:t>葡萄牙语</w:t>
      </w:r>
      <w:r>
        <w:rPr>
          <w:rFonts w:hint="eastAsia"/>
        </w:rPr>
        <w:t>视</w:t>
      </w:r>
      <w:r w:rsidRPr="00D651E2">
        <w:t>听说</w:t>
      </w:r>
      <w:r>
        <w:rPr>
          <w:rFonts w:hint="eastAsia"/>
        </w:rPr>
        <w:t>I</w:t>
      </w:r>
      <w:r>
        <w:rPr>
          <w:rFonts w:hint="eastAsia"/>
        </w:rPr>
        <w:t>》</w:t>
      </w:r>
      <w:r w:rsidRPr="00D651E2">
        <w:t>等课程配合，全面培养学生葡萄牙语综合运用能力</w:t>
      </w:r>
      <w:r>
        <w:rPr>
          <w:rFonts w:hint="eastAsia"/>
        </w:rPr>
        <w:t>。</w:t>
      </w:r>
    </w:p>
    <w:p w:rsidR="00786607" w:rsidRPr="00717103" w:rsidRDefault="00786607" w:rsidP="00786607">
      <w:pPr>
        <w:spacing w:beforeLines="50" w:before="156" w:afterLines="50" w:after="156"/>
        <w:ind w:left="420" w:hanging="420"/>
        <w:rPr>
          <w:rFonts w:ascii="黑体" w:eastAsia="黑体" w:hAnsi="黑体"/>
          <w:b/>
          <w:bCs/>
          <w:sz w:val="28"/>
          <w:szCs w:val="28"/>
        </w:rPr>
      </w:pPr>
      <w:r w:rsidRPr="00717103">
        <w:rPr>
          <w:rFonts w:ascii="黑体" w:eastAsia="黑体" w:hAnsi="黑体" w:hint="eastAsia"/>
          <w:b/>
          <w:bCs/>
          <w:sz w:val="28"/>
          <w:szCs w:val="28"/>
        </w:rPr>
        <w:t>八、建议教材及教学参考书</w:t>
      </w:r>
    </w:p>
    <w:p w:rsidR="00786607" w:rsidRPr="003F10E2" w:rsidRDefault="00786607" w:rsidP="00786607">
      <w:pPr>
        <w:ind w:firstLineChars="200" w:firstLine="420"/>
        <w:rPr>
          <w:szCs w:val="18"/>
          <w:lang w:val="pt-PT"/>
        </w:rPr>
      </w:pPr>
      <w:r w:rsidRPr="003F10E2">
        <w:rPr>
          <w:szCs w:val="18"/>
          <w:lang w:val="pt-PT"/>
        </w:rPr>
        <w:t xml:space="preserve">[1] LEMOS, Helena. </w:t>
      </w:r>
      <w:r w:rsidRPr="005A3F51">
        <w:rPr>
          <w:szCs w:val="18"/>
          <w:lang w:val="pt-PT"/>
        </w:rPr>
        <w:t>Português em Direto</w:t>
      </w:r>
      <w:r>
        <w:rPr>
          <w:szCs w:val="18"/>
          <w:lang w:val="pt-PT"/>
        </w:rPr>
        <w:t xml:space="preserve">. </w:t>
      </w:r>
      <w:r w:rsidRPr="005A3F51">
        <w:rPr>
          <w:szCs w:val="18"/>
          <w:lang w:val="pt-PT"/>
        </w:rPr>
        <w:t xml:space="preserve">Lisboa. LIDEL-edições técnicas. </w:t>
      </w:r>
      <w:r w:rsidRPr="003F10E2">
        <w:rPr>
          <w:szCs w:val="18"/>
          <w:lang w:val="pt-PT"/>
        </w:rPr>
        <w:t>2013.</w:t>
      </w:r>
    </w:p>
    <w:p w:rsidR="00786607" w:rsidRPr="003F10E2" w:rsidRDefault="00786607" w:rsidP="00786607">
      <w:pPr>
        <w:ind w:firstLineChars="200" w:firstLine="420"/>
        <w:rPr>
          <w:szCs w:val="18"/>
          <w:lang w:val="pt-PT"/>
        </w:rPr>
      </w:pPr>
      <w:r w:rsidRPr="005A3F51">
        <w:rPr>
          <w:szCs w:val="18"/>
          <w:lang w:val="pt-PT"/>
        </w:rPr>
        <w:t xml:space="preserve">[2] LIMA, Emma Eberlein O.F.. </w:t>
      </w:r>
      <w:r w:rsidRPr="003F10E2">
        <w:rPr>
          <w:szCs w:val="18"/>
          <w:lang w:val="pt-PT"/>
        </w:rPr>
        <w:t xml:space="preserve">LUNES, Samira A. </w:t>
      </w:r>
      <w:r>
        <w:rPr>
          <w:rFonts w:hint="eastAsia"/>
          <w:szCs w:val="18"/>
          <w:lang w:val="pt-BR"/>
        </w:rPr>
        <w:t>叶志良</w:t>
      </w:r>
      <w:r w:rsidRPr="003F10E2">
        <w:rPr>
          <w:rFonts w:hint="eastAsia"/>
          <w:szCs w:val="18"/>
          <w:lang w:val="pt-PT"/>
        </w:rPr>
        <w:t>.</w:t>
      </w:r>
      <w:r>
        <w:rPr>
          <w:rFonts w:hint="eastAsia"/>
          <w:szCs w:val="18"/>
          <w:lang w:val="pt-BR"/>
        </w:rPr>
        <w:t>张剑波</w:t>
      </w:r>
      <w:r w:rsidRPr="003F10E2">
        <w:rPr>
          <w:rFonts w:hint="eastAsia"/>
          <w:szCs w:val="18"/>
          <w:lang w:val="pt-PT"/>
        </w:rPr>
        <w:t>.</w:t>
      </w:r>
      <w:r>
        <w:rPr>
          <w:rFonts w:hint="eastAsia"/>
          <w:szCs w:val="18"/>
          <w:lang w:val="pt-BR"/>
        </w:rPr>
        <w:t>走遍巴西</w:t>
      </w:r>
      <w:r w:rsidRPr="003F10E2">
        <w:rPr>
          <w:szCs w:val="18"/>
          <w:lang w:val="pt-PT"/>
        </w:rPr>
        <w:t>.</w:t>
      </w:r>
      <w:r>
        <w:rPr>
          <w:rFonts w:hint="eastAsia"/>
          <w:szCs w:val="18"/>
          <w:lang w:val="pt-BR"/>
        </w:rPr>
        <w:t>北京</w:t>
      </w:r>
      <w:r w:rsidRPr="003F10E2">
        <w:rPr>
          <w:rFonts w:hint="eastAsia"/>
          <w:szCs w:val="18"/>
          <w:lang w:val="pt-PT"/>
        </w:rPr>
        <w:t>.</w:t>
      </w:r>
      <w:r>
        <w:rPr>
          <w:rFonts w:hint="eastAsia"/>
          <w:szCs w:val="18"/>
          <w:lang w:val="pt-BR"/>
        </w:rPr>
        <w:t>外语教学与研究出版社</w:t>
      </w:r>
      <w:r w:rsidRPr="003F10E2">
        <w:rPr>
          <w:szCs w:val="18"/>
          <w:lang w:val="pt-PT"/>
        </w:rPr>
        <w:t>.201</w:t>
      </w:r>
      <w:r w:rsidRPr="003F10E2">
        <w:rPr>
          <w:rFonts w:hint="eastAsia"/>
          <w:szCs w:val="18"/>
          <w:lang w:val="pt-PT"/>
        </w:rPr>
        <w:t>4.</w:t>
      </w:r>
    </w:p>
    <w:p w:rsidR="00786607" w:rsidRDefault="00786607">
      <w:pPr>
        <w:spacing w:line="240" w:lineRule="auto"/>
        <w:rPr>
          <w:lang w:val="pt-PT"/>
        </w:rPr>
      </w:pPr>
      <w:r>
        <w:rPr>
          <w:lang w:val="pt-PT"/>
        </w:rPr>
        <w:br w:type="page"/>
      </w:r>
    </w:p>
    <w:p w:rsidR="00786607" w:rsidRPr="009357E8" w:rsidRDefault="00786607" w:rsidP="009357E8">
      <w:pPr>
        <w:pStyle w:val="2"/>
        <w:outlineLvl w:val="1"/>
      </w:pPr>
      <w:r w:rsidRPr="009021A7">
        <w:t>《葡萄牙语交际技巧</w:t>
      </w:r>
      <w:r w:rsidRPr="009357E8">
        <w:rPr>
          <w:rFonts w:hint="eastAsia"/>
        </w:rPr>
        <w:t>Ⅱ</w:t>
      </w:r>
      <w:r w:rsidRPr="009021A7">
        <w:t>》课程教学大纲</w:t>
      </w:r>
    </w:p>
    <w:p w:rsidR="00786607" w:rsidRPr="00D651E2" w:rsidRDefault="00786607" w:rsidP="00786607">
      <w:pPr>
        <w:ind w:firstLineChars="200" w:firstLine="420"/>
        <w:jc w:val="center"/>
      </w:pPr>
      <w:r>
        <w:t>执笔人：张龚</w:t>
      </w:r>
      <w:r w:rsidRPr="00D651E2">
        <w:t xml:space="preserve">                  </w:t>
      </w:r>
      <w:r w:rsidRPr="00D651E2">
        <w:t>编写日期：</w:t>
      </w:r>
      <w:r w:rsidRPr="00D651E2">
        <w:t>2015</w:t>
      </w:r>
      <w:r w:rsidRPr="00D651E2">
        <w:t>年</w:t>
      </w:r>
      <w:r w:rsidRPr="00D651E2">
        <w:t>12</w:t>
      </w:r>
      <w:r w:rsidRPr="00D651E2">
        <w:t>月</w:t>
      </w:r>
    </w:p>
    <w:p w:rsidR="00786607" w:rsidRPr="009021A7" w:rsidRDefault="00786607" w:rsidP="00786607">
      <w:pPr>
        <w:spacing w:beforeLines="50" w:before="156" w:afterLines="50" w:after="156"/>
        <w:ind w:left="420" w:hanging="420"/>
        <w:rPr>
          <w:rFonts w:ascii="黑体" w:eastAsia="黑体" w:hAnsi="黑体"/>
          <w:b/>
          <w:bCs/>
          <w:sz w:val="28"/>
          <w:szCs w:val="28"/>
        </w:rPr>
      </w:pPr>
      <w:r w:rsidRPr="009021A7">
        <w:rPr>
          <w:rFonts w:ascii="黑体" w:eastAsia="黑体" w:hAnsi="黑体"/>
          <w:b/>
          <w:bCs/>
          <w:sz w:val="28"/>
          <w:szCs w:val="28"/>
        </w:rPr>
        <w:t>一、课程基本信息</w:t>
      </w:r>
    </w:p>
    <w:p w:rsidR="00786607" w:rsidRPr="00D651E2" w:rsidRDefault="00786607" w:rsidP="00786607">
      <w:pPr>
        <w:ind w:firstLineChars="200" w:firstLine="420"/>
      </w:pPr>
      <w:r w:rsidRPr="00D651E2">
        <w:t>1</w:t>
      </w:r>
      <w:r w:rsidRPr="00D651E2">
        <w:t>．课程编号：</w:t>
      </w:r>
      <w:r w:rsidRPr="00D651E2">
        <w:t>60S716Q</w:t>
      </w:r>
    </w:p>
    <w:p w:rsidR="00786607" w:rsidRPr="00D651E2" w:rsidRDefault="00786607" w:rsidP="00786607">
      <w:pPr>
        <w:ind w:firstLineChars="200" w:firstLine="420"/>
      </w:pPr>
      <w:r w:rsidRPr="00D651E2">
        <w:t>2</w:t>
      </w:r>
      <w:r w:rsidRPr="00D651E2">
        <w:t>．课程体系</w:t>
      </w:r>
      <w:r w:rsidRPr="00D651E2">
        <w:t>/</w:t>
      </w:r>
      <w:r w:rsidRPr="00D651E2">
        <w:t>类别：</w:t>
      </w:r>
      <w:r w:rsidRPr="00D651E2">
        <w:rPr>
          <w:bCs/>
        </w:rPr>
        <w:t>专业选修课</w:t>
      </w:r>
    </w:p>
    <w:p w:rsidR="00786607" w:rsidRPr="00D651E2" w:rsidRDefault="00786607" w:rsidP="00786607">
      <w:pPr>
        <w:ind w:firstLineChars="200" w:firstLine="420"/>
      </w:pPr>
      <w:r w:rsidRPr="00D651E2">
        <w:t>3</w:t>
      </w:r>
      <w:r w:rsidRPr="00D651E2">
        <w:t>．课程性质：选修</w:t>
      </w:r>
    </w:p>
    <w:p w:rsidR="00786607" w:rsidRPr="00D651E2" w:rsidRDefault="00786607" w:rsidP="00786607">
      <w:pPr>
        <w:ind w:firstLineChars="200" w:firstLine="420"/>
        <w:rPr>
          <w:lang w:val="pt-BR"/>
        </w:rPr>
      </w:pPr>
      <w:r w:rsidRPr="00D651E2">
        <w:t>4</w:t>
      </w:r>
      <w:r w:rsidRPr="00D651E2">
        <w:t>．学时</w:t>
      </w:r>
      <w:r w:rsidRPr="00D651E2">
        <w:t>/</w:t>
      </w:r>
      <w:r w:rsidRPr="00D651E2">
        <w:t>学分：</w:t>
      </w:r>
      <w:r w:rsidRPr="00D651E2">
        <w:t>64</w:t>
      </w:r>
      <w:r w:rsidRPr="00D651E2">
        <w:t>学时</w:t>
      </w:r>
      <w:r w:rsidRPr="00D651E2">
        <w:t>/4</w:t>
      </w:r>
      <w:r w:rsidRPr="00D651E2">
        <w:t>学分</w:t>
      </w:r>
    </w:p>
    <w:p w:rsidR="00786607" w:rsidRPr="00D651E2" w:rsidRDefault="00786607" w:rsidP="00786607">
      <w:pPr>
        <w:ind w:firstLineChars="200" w:firstLine="420"/>
        <w:rPr>
          <w:lang w:val="pt-BR"/>
        </w:rPr>
      </w:pPr>
      <w:r w:rsidRPr="00D651E2">
        <w:t>5</w:t>
      </w:r>
      <w:r w:rsidRPr="00D651E2">
        <w:t>．先修课程：葡</w:t>
      </w:r>
      <w:r w:rsidRPr="00D651E2">
        <w:lastRenderedPageBreak/>
        <w:t>萄牙语交际技巧</w:t>
      </w:r>
      <w:r w:rsidRPr="00D834C5">
        <w:t>I</w:t>
      </w:r>
    </w:p>
    <w:p w:rsidR="00786607" w:rsidRPr="00D651E2" w:rsidRDefault="00786607" w:rsidP="00786607">
      <w:pPr>
        <w:ind w:firstLineChars="200" w:firstLine="420"/>
      </w:pPr>
      <w:r w:rsidRPr="00D651E2">
        <w:t>6</w:t>
      </w:r>
      <w:r w:rsidRPr="00D651E2">
        <w:t>．适用专业：葡萄牙语</w:t>
      </w:r>
    </w:p>
    <w:p w:rsidR="00786607" w:rsidRPr="009021A7" w:rsidRDefault="00786607" w:rsidP="00786607">
      <w:pPr>
        <w:spacing w:beforeLines="50" w:before="156" w:afterLines="50" w:after="156"/>
        <w:ind w:left="420" w:hanging="420"/>
        <w:rPr>
          <w:rFonts w:ascii="黑体" w:eastAsia="黑体" w:hAnsi="黑体"/>
          <w:b/>
          <w:bCs/>
          <w:sz w:val="28"/>
          <w:szCs w:val="28"/>
        </w:rPr>
      </w:pPr>
      <w:r w:rsidRPr="009021A7">
        <w:rPr>
          <w:rFonts w:ascii="黑体" w:eastAsia="黑体" w:hAnsi="黑体"/>
          <w:b/>
          <w:bCs/>
          <w:sz w:val="28"/>
          <w:szCs w:val="28"/>
        </w:rPr>
        <w:t>二、课程教学目标</w:t>
      </w:r>
    </w:p>
    <w:p w:rsidR="00786607" w:rsidRPr="00D651E2" w:rsidRDefault="00786607" w:rsidP="00786607">
      <w:pPr>
        <w:pStyle w:val="a7"/>
        <w:spacing w:after="156" w:line="320" w:lineRule="exact"/>
        <w:ind w:left="105"/>
      </w:pPr>
      <w:r>
        <w:rPr>
          <w:rFonts w:hint="eastAsia"/>
        </w:rPr>
        <w:t>本</w:t>
      </w:r>
      <w:r w:rsidRPr="00D651E2">
        <w:t>门课程作为专业选修实践类课程，安排在第四学期，为葡萄牙语交际技巧</w:t>
      </w:r>
      <w:r w:rsidRPr="00D651E2">
        <w:rPr>
          <w:rFonts w:ascii="宋体" w:hAnsi="宋体" w:cs="宋体" w:hint="eastAsia"/>
          <w:bCs/>
          <w:sz w:val="20"/>
          <w:szCs w:val="20"/>
        </w:rPr>
        <w:t>Ⅰ</w:t>
      </w:r>
      <w:r w:rsidRPr="00D651E2">
        <w:rPr>
          <w:bCs/>
          <w:szCs w:val="21"/>
        </w:rPr>
        <w:t>的后续课程</w:t>
      </w:r>
      <w:r w:rsidRPr="00D651E2">
        <w:t>，目的在于更进一步对学生葡语的实际运用能力及交际技巧进行培养。</w:t>
      </w:r>
    </w:p>
    <w:p w:rsidR="00786607" w:rsidRPr="00D651E2" w:rsidRDefault="00786607" w:rsidP="00786607">
      <w:pPr>
        <w:pStyle w:val="a7"/>
        <w:spacing w:after="156" w:line="320" w:lineRule="exact"/>
        <w:ind w:left="105"/>
      </w:pPr>
      <w:r w:rsidRPr="00D651E2">
        <w:t>因此葡萄牙语交际技巧课程</w:t>
      </w:r>
      <w:r w:rsidRPr="00D651E2">
        <w:rPr>
          <w:sz w:val="20"/>
          <w:szCs w:val="20"/>
        </w:rPr>
        <w:t>II</w:t>
      </w:r>
      <w:r w:rsidRPr="00D651E2">
        <w:t>，针对已完成先修课程的学生，旨在通过灵活、情景化的方法帮助学生掌握中级葡萄牙语交际方法，增加葡语交际能力学习内容的深度及广度，提高对于学生实际葡语交际能力的要求</w:t>
      </w:r>
      <w:r>
        <w:rPr>
          <w:rFonts w:hint="eastAsia"/>
        </w:rPr>
        <w:t>，使</w:t>
      </w:r>
      <w:r w:rsidRPr="00D651E2">
        <w:t>学生最终可达到清晰完整的陈述、表达较为复杂的自我观点的能力。</w:t>
      </w:r>
    </w:p>
    <w:p w:rsidR="00786607" w:rsidRPr="00D651E2" w:rsidRDefault="00786607" w:rsidP="00786607">
      <w:pPr>
        <w:widowControl w:val="0"/>
        <w:numPr>
          <w:ilvl w:val="0"/>
          <w:numId w:val="23"/>
        </w:numPr>
        <w:ind w:left="424"/>
        <w:jc w:val="both"/>
        <w:rPr>
          <w:bCs/>
          <w:szCs w:val="21"/>
        </w:rPr>
      </w:pPr>
      <w:r w:rsidRPr="00D651E2">
        <w:rPr>
          <w:bCs/>
          <w:szCs w:val="21"/>
        </w:rPr>
        <w:t>帮助学生培养主动表达习惯，不惧怕在公众场合进行外语发言及交际。</w:t>
      </w:r>
    </w:p>
    <w:p w:rsidR="00786607" w:rsidRPr="00D651E2" w:rsidRDefault="00786607" w:rsidP="00786607">
      <w:pPr>
        <w:widowControl w:val="0"/>
        <w:numPr>
          <w:ilvl w:val="0"/>
          <w:numId w:val="23"/>
        </w:numPr>
        <w:ind w:left="424"/>
        <w:jc w:val="both"/>
        <w:rPr>
          <w:bCs/>
          <w:szCs w:val="21"/>
        </w:rPr>
      </w:pPr>
      <w:r w:rsidRPr="00D651E2">
        <w:rPr>
          <w:bCs/>
          <w:szCs w:val="21"/>
        </w:rPr>
        <w:t>帮助学生</w:t>
      </w:r>
      <w:r>
        <w:rPr>
          <w:rFonts w:hint="eastAsia"/>
          <w:bCs/>
          <w:szCs w:val="21"/>
        </w:rPr>
        <w:t>进一步完善</w:t>
      </w:r>
      <w:r>
        <w:rPr>
          <w:bCs/>
          <w:szCs w:val="21"/>
        </w:rPr>
        <w:t>语言逻辑体系，</w:t>
      </w:r>
      <w:r>
        <w:rPr>
          <w:rFonts w:hint="eastAsia"/>
          <w:bCs/>
          <w:szCs w:val="21"/>
        </w:rPr>
        <w:t>提高</w:t>
      </w:r>
      <w:r w:rsidRPr="00D651E2">
        <w:rPr>
          <w:bCs/>
          <w:szCs w:val="21"/>
        </w:rPr>
        <w:t>葡萄牙语实际交际能力。</w:t>
      </w:r>
    </w:p>
    <w:p w:rsidR="00786607" w:rsidRPr="00D651E2" w:rsidRDefault="00786607" w:rsidP="00786607">
      <w:pPr>
        <w:widowControl w:val="0"/>
        <w:numPr>
          <w:ilvl w:val="0"/>
          <w:numId w:val="23"/>
        </w:numPr>
        <w:ind w:leftChars="202" w:left="424"/>
        <w:jc w:val="both"/>
        <w:rPr>
          <w:bCs/>
          <w:szCs w:val="21"/>
        </w:rPr>
      </w:pPr>
      <w:r>
        <w:t>帮助学生广泛接触实际交际情景，增加实践经验，</w:t>
      </w:r>
      <w:r>
        <w:rPr>
          <w:rFonts w:hint="eastAsia"/>
        </w:rPr>
        <w:t>提高</w:t>
      </w:r>
      <w:r w:rsidRPr="00D651E2">
        <w:t>各种情景语言处理能力。</w:t>
      </w:r>
    </w:p>
    <w:p w:rsidR="00786607" w:rsidRPr="00D651E2" w:rsidRDefault="00786607" w:rsidP="00786607">
      <w:pPr>
        <w:widowControl w:val="0"/>
        <w:numPr>
          <w:ilvl w:val="0"/>
          <w:numId w:val="23"/>
        </w:numPr>
        <w:ind w:leftChars="202" w:left="424"/>
        <w:jc w:val="both"/>
        <w:rPr>
          <w:bCs/>
          <w:szCs w:val="21"/>
        </w:rPr>
      </w:pPr>
      <w:r w:rsidRPr="00D651E2">
        <w:t>丰富学生葡语国家社会和交际类常识</w:t>
      </w:r>
      <w:r w:rsidRPr="00D651E2">
        <w:rPr>
          <w:bCs/>
          <w:szCs w:val="21"/>
        </w:rPr>
        <w:t>；</w:t>
      </w:r>
    </w:p>
    <w:p w:rsidR="00786607" w:rsidRPr="00D834C5" w:rsidRDefault="00786607" w:rsidP="00786607">
      <w:pPr>
        <w:ind w:firstLineChars="201" w:firstLine="422"/>
        <w:rPr>
          <w:bCs/>
          <w:szCs w:val="21"/>
        </w:rPr>
      </w:pPr>
      <w:r w:rsidRPr="00D651E2">
        <w:rPr>
          <w:bCs/>
          <w:szCs w:val="21"/>
        </w:rPr>
        <w:t xml:space="preserve">5. </w:t>
      </w:r>
      <w:r w:rsidRPr="00D651E2">
        <w:rPr>
          <w:bCs/>
          <w:szCs w:val="21"/>
        </w:rPr>
        <w:t>学生在掌握葡语交际能力之后，可对其他以葡语为交际工具的学科及工作产生必要协助作用。</w:t>
      </w:r>
    </w:p>
    <w:p w:rsidR="00786607" w:rsidRPr="009021A7" w:rsidRDefault="00786607" w:rsidP="00786607">
      <w:pPr>
        <w:spacing w:beforeLines="50" w:before="156" w:afterLines="50" w:after="156"/>
        <w:ind w:left="420" w:hanging="420"/>
        <w:rPr>
          <w:rFonts w:ascii="黑体" w:eastAsia="黑体" w:hAnsi="黑体"/>
          <w:b/>
          <w:bCs/>
          <w:sz w:val="28"/>
          <w:szCs w:val="28"/>
        </w:rPr>
      </w:pPr>
      <w:r w:rsidRPr="009021A7">
        <w:rPr>
          <w:rFonts w:ascii="黑体" w:eastAsia="黑体" w:hAnsi="黑体"/>
          <w:b/>
          <w:bCs/>
          <w:sz w:val="28"/>
          <w:szCs w:val="28"/>
        </w:rPr>
        <w:t>三、课程目标和毕业要求的对应关系</w:t>
      </w:r>
    </w:p>
    <w:tbl>
      <w:tblP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455"/>
        <w:gridCol w:w="1107"/>
      </w:tblGrid>
      <w:tr w:rsidR="00786607" w:rsidRPr="00D651E2" w:rsidTr="001C569A">
        <w:tc>
          <w:tcPr>
            <w:tcW w:w="3227" w:type="dxa"/>
            <w:shd w:val="clear" w:color="auto" w:fill="auto"/>
            <w:vAlign w:val="center"/>
          </w:tcPr>
          <w:p w:rsidR="00786607" w:rsidRPr="00D651E2" w:rsidRDefault="00786607" w:rsidP="001C569A">
            <w:pPr>
              <w:rPr>
                <w:szCs w:val="21"/>
              </w:rPr>
            </w:pPr>
            <w:r w:rsidRPr="00D651E2">
              <w:rPr>
                <w:bCs/>
                <w:kern w:val="24"/>
                <w:szCs w:val="21"/>
              </w:rPr>
              <w:t>毕业要求</w:t>
            </w:r>
          </w:p>
        </w:tc>
        <w:tc>
          <w:tcPr>
            <w:tcW w:w="4455" w:type="dxa"/>
            <w:shd w:val="clear" w:color="auto" w:fill="auto"/>
            <w:vAlign w:val="center"/>
          </w:tcPr>
          <w:p w:rsidR="00786607" w:rsidRPr="00D651E2" w:rsidRDefault="00786607" w:rsidP="001C569A">
            <w:pPr>
              <w:rPr>
                <w:szCs w:val="21"/>
              </w:rPr>
            </w:pPr>
            <w:r w:rsidRPr="00D651E2">
              <w:rPr>
                <w:bCs/>
                <w:kern w:val="24"/>
                <w:szCs w:val="21"/>
              </w:rPr>
              <w:t>毕业要求指标点</w:t>
            </w:r>
          </w:p>
        </w:tc>
        <w:tc>
          <w:tcPr>
            <w:tcW w:w="1107" w:type="dxa"/>
            <w:shd w:val="clear" w:color="auto" w:fill="auto"/>
            <w:vAlign w:val="center"/>
          </w:tcPr>
          <w:p w:rsidR="00786607" w:rsidRPr="00D651E2" w:rsidRDefault="00786607" w:rsidP="001C569A">
            <w:pPr>
              <w:rPr>
                <w:szCs w:val="21"/>
              </w:rPr>
            </w:pPr>
            <w:r w:rsidRPr="00D651E2">
              <w:rPr>
                <w:bCs/>
                <w:kern w:val="24"/>
                <w:szCs w:val="21"/>
              </w:rPr>
              <w:t>课程目标</w:t>
            </w:r>
          </w:p>
        </w:tc>
      </w:tr>
      <w:tr w:rsidR="00786607" w:rsidRPr="00D651E2" w:rsidTr="001C569A">
        <w:tc>
          <w:tcPr>
            <w:tcW w:w="3227" w:type="dxa"/>
            <w:shd w:val="clear" w:color="auto" w:fill="auto"/>
            <w:vAlign w:val="center"/>
          </w:tcPr>
          <w:p w:rsidR="00786607" w:rsidRPr="00D651E2" w:rsidRDefault="00786607" w:rsidP="00786607">
            <w:pPr>
              <w:pStyle w:val="a4"/>
              <w:widowControl w:val="0"/>
              <w:numPr>
                <w:ilvl w:val="0"/>
                <w:numId w:val="24"/>
              </w:numPr>
              <w:spacing w:after="0" w:line="240" w:lineRule="auto"/>
              <w:ind w:leftChars="0"/>
              <w:jc w:val="both"/>
              <w:rPr>
                <w:szCs w:val="21"/>
              </w:rPr>
            </w:pPr>
            <w:r w:rsidRPr="00D651E2">
              <w:rPr>
                <w:szCs w:val="21"/>
              </w:rPr>
              <w:t>多元语言能力：具备葡萄牙语专业级水平、英语中高级水平以及优秀的汉语母语水平。</w:t>
            </w:r>
          </w:p>
        </w:tc>
        <w:tc>
          <w:tcPr>
            <w:tcW w:w="4455" w:type="dxa"/>
            <w:shd w:val="clear" w:color="auto" w:fill="auto"/>
            <w:vAlign w:val="center"/>
          </w:tcPr>
          <w:p w:rsidR="00786607" w:rsidRPr="00D651E2" w:rsidRDefault="00786607" w:rsidP="001C569A">
            <w:pPr>
              <w:pStyle w:val="a4"/>
              <w:spacing w:after="0"/>
              <w:ind w:leftChars="0" w:left="0"/>
            </w:pPr>
            <w:r w:rsidRPr="00D651E2">
              <w:t xml:space="preserve">1.1.3. </w:t>
            </w:r>
            <w:r w:rsidRPr="00D651E2">
              <w:t>能够发音清晰、流利自如的与葡语母语者交流，并在各类正式与非正式话题中积极阐述自己的观点，连贯表达复杂的内容</w:t>
            </w:r>
          </w:p>
        </w:tc>
        <w:tc>
          <w:tcPr>
            <w:tcW w:w="1107" w:type="dxa"/>
            <w:shd w:val="clear" w:color="auto" w:fill="auto"/>
            <w:vAlign w:val="center"/>
          </w:tcPr>
          <w:p w:rsidR="00786607" w:rsidRPr="00D651E2" w:rsidRDefault="00786607" w:rsidP="001C569A">
            <w:pPr>
              <w:jc w:val="center"/>
              <w:rPr>
                <w:szCs w:val="21"/>
              </w:rPr>
            </w:pPr>
            <w:r w:rsidRPr="00D651E2">
              <w:rPr>
                <w:bCs/>
                <w:kern w:val="24"/>
                <w:szCs w:val="21"/>
              </w:rPr>
              <w:t>1</w:t>
            </w:r>
            <w:r w:rsidRPr="00D651E2">
              <w:rPr>
                <w:bCs/>
                <w:kern w:val="24"/>
                <w:szCs w:val="21"/>
              </w:rPr>
              <w:t>、</w:t>
            </w:r>
            <w:r w:rsidRPr="00D651E2">
              <w:rPr>
                <w:bCs/>
                <w:kern w:val="24"/>
                <w:szCs w:val="21"/>
              </w:rPr>
              <w:t>2</w:t>
            </w:r>
          </w:p>
        </w:tc>
      </w:tr>
      <w:tr w:rsidR="00786607" w:rsidRPr="00D651E2" w:rsidTr="001C569A">
        <w:tc>
          <w:tcPr>
            <w:tcW w:w="3227" w:type="dxa"/>
            <w:shd w:val="clear" w:color="auto" w:fill="auto"/>
            <w:vAlign w:val="center"/>
          </w:tcPr>
          <w:p w:rsidR="00786607" w:rsidRPr="00D651E2" w:rsidRDefault="00786607" w:rsidP="00786607">
            <w:pPr>
              <w:pStyle w:val="a4"/>
              <w:widowControl w:val="0"/>
              <w:numPr>
                <w:ilvl w:val="0"/>
                <w:numId w:val="24"/>
              </w:numPr>
              <w:spacing w:after="0" w:line="240" w:lineRule="auto"/>
              <w:ind w:leftChars="0"/>
              <w:jc w:val="both"/>
              <w:rPr>
                <w:szCs w:val="21"/>
              </w:rPr>
            </w:pPr>
            <w:r w:rsidRPr="00D651E2">
              <w:rPr>
                <w:szCs w:val="21"/>
              </w:rPr>
              <w:t>语言应用能力：在社会实践活动中体现熟练的语用能力，在专业领域具备优秀的葡汉</w:t>
            </w:r>
            <w:r w:rsidRPr="00D651E2">
              <w:rPr>
                <w:szCs w:val="21"/>
              </w:rPr>
              <w:t>-</w:t>
            </w:r>
            <w:r w:rsidRPr="00D651E2">
              <w:rPr>
                <w:szCs w:val="21"/>
              </w:rPr>
              <w:t>汉葡翻译能力。</w:t>
            </w:r>
          </w:p>
        </w:tc>
        <w:tc>
          <w:tcPr>
            <w:tcW w:w="4455" w:type="dxa"/>
            <w:shd w:val="clear" w:color="auto" w:fill="auto"/>
            <w:vAlign w:val="center"/>
          </w:tcPr>
          <w:p w:rsidR="00786607" w:rsidRPr="00D651E2" w:rsidRDefault="00786607" w:rsidP="001C569A">
            <w:pPr>
              <w:pStyle w:val="a4"/>
              <w:spacing w:after="0"/>
              <w:ind w:leftChars="0" w:left="0"/>
              <w:rPr>
                <w:szCs w:val="21"/>
              </w:rPr>
            </w:pPr>
            <w:r w:rsidRPr="00D651E2">
              <w:rPr>
                <w:szCs w:val="21"/>
              </w:rPr>
              <w:t xml:space="preserve">2.2 </w:t>
            </w:r>
            <w:r w:rsidRPr="00D651E2">
              <w:rPr>
                <w:szCs w:val="21"/>
              </w:rPr>
              <w:t>具备语境推理能力，能够合理判断言语交际活动的社会、文化、政治因素和说话者的情感因素</w:t>
            </w:r>
          </w:p>
        </w:tc>
        <w:tc>
          <w:tcPr>
            <w:tcW w:w="1107" w:type="dxa"/>
            <w:shd w:val="clear" w:color="auto" w:fill="auto"/>
            <w:vAlign w:val="center"/>
          </w:tcPr>
          <w:p w:rsidR="00786607" w:rsidRPr="00D651E2" w:rsidRDefault="00786607" w:rsidP="001C569A">
            <w:pPr>
              <w:jc w:val="center"/>
              <w:rPr>
                <w:szCs w:val="21"/>
              </w:rPr>
            </w:pPr>
            <w:r w:rsidRPr="00D651E2">
              <w:rPr>
                <w:bCs/>
                <w:kern w:val="24"/>
                <w:szCs w:val="21"/>
              </w:rPr>
              <w:t>3</w:t>
            </w:r>
            <w:r w:rsidRPr="00D651E2">
              <w:rPr>
                <w:bCs/>
                <w:kern w:val="24"/>
                <w:szCs w:val="21"/>
              </w:rPr>
              <w:t>、</w:t>
            </w:r>
            <w:r w:rsidRPr="00D651E2">
              <w:rPr>
                <w:bCs/>
                <w:kern w:val="24"/>
                <w:szCs w:val="21"/>
              </w:rPr>
              <w:t>4</w:t>
            </w:r>
          </w:p>
        </w:tc>
      </w:tr>
      <w:tr w:rsidR="00786607" w:rsidRPr="00D651E2" w:rsidTr="001C569A">
        <w:tc>
          <w:tcPr>
            <w:tcW w:w="3227" w:type="dxa"/>
            <w:shd w:val="clear" w:color="auto" w:fill="auto"/>
            <w:vAlign w:val="center"/>
          </w:tcPr>
          <w:p w:rsidR="00786607" w:rsidRPr="00D834C5" w:rsidRDefault="00786607" w:rsidP="00786607">
            <w:pPr>
              <w:pStyle w:val="a4"/>
              <w:widowControl w:val="0"/>
              <w:numPr>
                <w:ilvl w:val="0"/>
                <w:numId w:val="24"/>
              </w:numPr>
              <w:spacing w:after="0" w:line="240" w:lineRule="auto"/>
              <w:ind w:leftChars="0"/>
              <w:jc w:val="both"/>
              <w:rPr>
                <w:szCs w:val="21"/>
              </w:rPr>
            </w:pPr>
            <w:r w:rsidRPr="00D651E2">
              <w:rPr>
                <w:szCs w:val="21"/>
              </w:rPr>
              <w:t>跨文化能力：具备跨文化适应能力和跨文化交际意识</w:t>
            </w:r>
          </w:p>
        </w:tc>
        <w:tc>
          <w:tcPr>
            <w:tcW w:w="4455" w:type="dxa"/>
            <w:shd w:val="clear" w:color="auto" w:fill="auto"/>
            <w:vAlign w:val="center"/>
          </w:tcPr>
          <w:p w:rsidR="00786607" w:rsidRPr="00D651E2" w:rsidRDefault="00786607" w:rsidP="001C569A">
            <w:pPr>
              <w:pStyle w:val="a4"/>
              <w:spacing w:after="0"/>
              <w:ind w:leftChars="0" w:left="0"/>
              <w:rPr>
                <w:szCs w:val="21"/>
              </w:rPr>
            </w:pPr>
            <w:r w:rsidRPr="00D651E2">
              <w:rPr>
                <w:szCs w:val="21"/>
              </w:rPr>
              <w:t xml:space="preserve">3.1 </w:t>
            </w:r>
            <w:r w:rsidRPr="00D651E2">
              <w:rPr>
                <w:szCs w:val="21"/>
              </w:rPr>
              <w:t>了解不同国家、民族和群体的文化特色，具备多元文化意识</w:t>
            </w:r>
          </w:p>
          <w:p w:rsidR="00786607" w:rsidRPr="00D651E2" w:rsidRDefault="00786607" w:rsidP="001C569A">
            <w:pPr>
              <w:pStyle w:val="a4"/>
              <w:spacing w:after="0"/>
              <w:ind w:leftChars="0" w:left="0"/>
            </w:pPr>
            <w:r w:rsidRPr="00D651E2">
              <w:t xml:space="preserve">3.5 </w:t>
            </w:r>
            <w:r w:rsidRPr="00D651E2">
              <w:t>理解文化冲突，具备跨文化适应能力的能力</w:t>
            </w:r>
          </w:p>
        </w:tc>
        <w:tc>
          <w:tcPr>
            <w:tcW w:w="1107" w:type="dxa"/>
            <w:shd w:val="clear" w:color="auto" w:fill="auto"/>
            <w:vAlign w:val="center"/>
          </w:tcPr>
          <w:p w:rsidR="00786607" w:rsidRPr="00D651E2" w:rsidRDefault="00786607" w:rsidP="001C569A">
            <w:pPr>
              <w:jc w:val="center"/>
              <w:rPr>
                <w:szCs w:val="21"/>
              </w:rPr>
            </w:pPr>
            <w:r w:rsidRPr="00D651E2">
              <w:rPr>
                <w:bCs/>
                <w:kern w:val="24"/>
                <w:szCs w:val="21"/>
              </w:rPr>
              <w:t>3</w:t>
            </w:r>
            <w:r w:rsidRPr="00D651E2">
              <w:rPr>
                <w:bCs/>
                <w:kern w:val="24"/>
                <w:szCs w:val="21"/>
              </w:rPr>
              <w:t>、</w:t>
            </w:r>
            <w:r w:rsidRPr="00D651E2">
              <w:rPr>
                <w:bCs/>
                <w:kern w:val="24"/>
                <w:szCs w:val="21"/>
              </w:rPr>
              <w:t>4</w:t>
            </w:r>
          </w:p>
        </w:tc>
      </w:tr>
      <w:tr w:rsidR="00786607" w:rsidRPr="00D651E2" w:rsidTr="001C569A">
        <w:tc>
          <w:tcPr>
            <w:tcW w:w="3227" w:type="dxa"/>
            <w:shd w:val="clear" w:color="auto" w:fill="auto"/>
            <w:vAlign w:val="center"/>
          </w:tcPr>
          <w:p w:rsidR="00786607" w:rsidRPr="00D651E2" w:rsidRDefault="00786607" w:rsidP="00786607">
            <w:pPr>
              <w:pStyle w:val="a4"/>
              <w:widowControl w:val="0"/>
              <w:numPr>
                <w:ilvl w:val="0"/>
                <w:numId w:val="25"/>
              </w:numPr>
              <w:spacing w:after="0" w:line="240" w:lineRule="auto"/>
              <w:ind w:leftChars="0" w:left="426"/>
              <w:jc w:val="both"/>
              <w:rPr>
                <w:szCs w:val="21"/>
              </w:rPr>
            </w:pPr>
            <w:r w:rsidRPr="00D651E2">
              <w:rPr>
                <w:szCs w:val="21"/>
              </w:rPr>
              <w:t>实验能力：在</w:t>
            </w:r>
            <w:r w:rsidRPr="00D651E2">
              <w:t>科学研究、社会实践、学科竞赛、</w:t>
            </w:r>
            <w:r w:rsidRPr="00D651E2">
              <w:rPr>
                <w:szCs w:val="21"/>
              </w:rPr>
              <w:t>外事实践、工程实践活动和毕业设计（论文）等活动中体现良好的实验能力和素养。</w:t>
            </w:r>
          </w:p>
        </w:tc>
        <w:tc>
          <w:tcPr>
            <w:tcW w:w="4455" w:type="dxa"/>
            <w:shd w:val="clear" w:color="auto" w:fill="auto"/>
            <w:vAlign w:val="center"/>
          </w:tcPr>
          <w:p w:rsidR="00786607" w:rsidRPr="00D651E2" w:rsidRDefault="00786607" w:rsidP="001C569A">
            <w:pPr>
              <w:pStyle w:val="a4"/>
              <w:spacing w:after="0"/>
              <w:ind w:leftChars="0" w:left="0"/>
              <w:rPr>
                <w:szCs w:val="21"/>
              </w:rPr>
            </w:pPr>
            <w:r w:rsidRPr="00D651E2">
              <w:rPr>
                <w:szCs w:val="21"/>
              </w:rPr>
              <w:t xml:space="preserve">6.2 </w:t>
            </w:r>
            <w:r w:rsidRPr="00D651E2">
              <w:rPr>
                <w:szCs w:val="21"/>
              </w:rPr>
              <w:t>在上述活动中能够主动、灵活的运用专业知识，提高专业素养</w:t>
            </w:r>
          </w:p>
        </w:tc>
        <w:tc>
          <w:tcPr>
            <w:tcW w:w="1107" w:type="dxa"/>
            <w:shd w:val="clear" w:color="auto" w:fill="auto"/>
            <w:vAlign w:val="center"/>
          </w:tcPr>
          <w:p w:rsidR="00786607" w:rsidRPr="00D651E2" w:rsidRDefault="00786607" w:rsidP="001C569A">
            <w:pPr>
              <w:jc w:val="center"/>
              <w:rPr>
                <w:bCs/>
                <w:kern w:val="24"/>
                <w:szCs w:val="21"/>
              </w:rPr>
            </w:pPr>
            <w:r w:rsidRPr="00D651E2">
              <w:rPr>
                <w:bCs/>
                <w:kern w:val="24"/>
                <w:szCs w:val="21"/>
              </w:rPr>
              <w:t>5</w:t>
            </w:r>
          </w:p>
        </w:tc>
      </w:tr>
      <w:tr w:rsidR="00786607" w:rsidRPr="00D651E2" w:rsidTr="001C569A">
        <w:tc>
          <w:tcPr>
            <w:tcW w:w="3227" w:type="dxa"/>
            <w:shd w:val="clear" w:color="auto" w:fill="auto"/>
            <w:vAlign w:val="center"/>
          </w:tcPr>
          <w:p w:rsidR="00786607" w:rsidRPr="00D651E2" w:rsidRDefault="00786607" w:rsidP="00786607">
            <w:pPr>
              <w:pStyle w:val="a4"/>
              <w:widowControl w:val="0"/>
              <w:numPr>
                <w:ilvl w:val="0"/>
                <w:numId w:val="22"/>
              </w:numPr>
              <w:spacing w:after="0" w:line="240" w:lineRule="auto"/>
              <w:ind w:leftChars="0"/>
              <w:jc w:val="both"/>
              <w:rPr>
                <w:szCs w:val="21"/>
              </w:rPr>
            </w:pPr>
            <w:r w:rsidRPr="00D651E2">
              <w:rPr>
                <w:szCs w:val="21"/>
              </w:rPr>
              <w:t>社会综合能力：具备国际化视野、社会实践技能和全面综合素质</w:t>
            </w:r>
          </w:p>
        </w:tc>
        <w:tc>
          <w:tcPr>
            <w:tcW w:w="4455" w:type="dxa"/>
            <w:shd w:val="clear" w:color="auto" w:fill="auto"/>
            <w:vAlign w:val="center"/>
          </w:tcPr>
          <w:p w:rsidR="00786607" w:rsidRPr="00D651E2" w:rsidRDefault="00786607" w:rsidP="001C569A">
            <w:pPr>
              <w:pStyle w:val="a4"/>
              <w:spacing w:after="0"/>
              <w:ind w:leftChars="0" w:left="0"/>
              <w:rPr>
                <w:szCs w:val="21"/>
              </w:rPr>
            </w:pPr>
            <w:r w:rsidRPr="00D651E2">
              <w:rPr>
                <w:szCs w:val="21"/>
              </w:rPr>
              <w:t>12.1</w:t>
            </w:r>
            <w:r w:rsidRPr="00D651E2">
              <w:rPr>
                <w:szCs w:val="21"/>
              </w:rPr>
              <w:t>具有</w:t>
            </w:r>
            <w:r w:rsidRPr="00D651E2">
              <w:rPr>
                <w:szCs w:val="21"/>
              </w:rPr>
              <w:lastRenderedPageBreak/>
              <w:t>必要的人文社会科学知识与素养</w:t>
            </w:r>
          </w:p>
        </w:tc>
        <w:tc>
          <w:tcPr>
            <w:tcW w:w="1107" w:type="dxa"/>
            <w:shd w:val="clear" w:color="auto" w:fill="auto"/>
            <w:vAlign w:val="center"/>
          </w:tcPr>
          <w:p w:rsidR="00786607" w:rsidRPr="00D651E2" w:rsidRDefault="00786607" w:rsidP="001C569A">
            <w:pPr>
              <w:jc w:val="center"/>
              <w:rPr>
                <w:bCs/>
                <w:kern w:val="24"/>
                <w:szCs w:val="21"/>
              </w:rPr>
            </w:pPr>
            <w:r w:rsidRPr="00D651E2">
              <w:rPr>
                <w:bCs/>
                <w:kern w:val="24"/>
                <w:szCs w:val="21"/>
              </w:rPr>
              <w:t>4</w:t>
            </w:r>
            <w:r w:rsidRPr="00D651E2">
              <w:rPr>
                <w:bCs/>
                <w:kern w:val="24"/>
                <w:szCs w:val="21"/>
              </w:rPr>
              <w:t>、</w:t>
            </w:r>
            <w:r w:rsidRPr="00D651E2">
              <w:rPr>
                <w:bCs/>
                <w:kern w:val="24"/>
                <w:szCs w:val="21"/>
              </w:rPr>
              <w:t>5</w:t>
            </w:r>
          </w:p>
        </w:tc>
      </w:tr>
    </w:tbl>
    <w:p w:rsidR="00786607" w:rsidRPr="009021A7" w:rsidRDefault="00786607" w:rsidP="00786607">
      <w:pPr>
        <w:spacing w:beforeLines="50" w:before="156" w:afterLines="50" w:after="156"/>
        <w:ind w:left="420" w:hanging="420"/>
        <w:rPr>
          <w:rFonts w:ascii="黑体" w:eastAsia="黑体" w:hAnsi="黑体"/>
          <w:b/>
          <w:bCs/>
          <w:sz w:val="28"/>
          <w:szCs w:val="28"/>
        </w:rPr>
      </w:pPr>
      <w:r w:rsidRPr="009021A7">
        <w:rPr>
          <w:rFonts w:ascii="黑体" w:eastAsia="黑体" w:hAnsi="黑体"/>
          <w:b/>
          <w:bCs/>
          <w:sz w:val="28"/>
          <w:szCs w:val="28"/>
        </w:rPr>
        <w:t>四、课程教学内容和要求</w:t>
      </w:r>
    </w:p>
    <w:p w:rsidR="00786607" w:rsidRDefault="00786607" w:rsidP="00786607">
      <w:pPr>
        <w:ind w:firstLine="459"/>
      </w:pPr>
      <w:r>
        <w:rPr>
          <w:rFonts w:hint="eastAsia"/>
          <w:bCs/>
          <w:szCs w:val="21"/>
        </w:rPr>
        <w:t>本课课程内容主要以生活、工作场景和社会情境为出发点展开，使</w:t>
      </w:r>
      <w:r>
        <w:rPr>
          <w:bCs/>
          <w:szCs w:val="21"/>
        </w:rPr>
        <w:t>学生在</w:t>
      </w:r>
      <w:r>
        <w:rPr>
          <w:rFonts w:hint="eastAsia"/>
          <w:bCs/>
          <w:szCs w:val="21"/>
        </w:rPr>
        <w:t>通过</w:t>
      </w:r>
      <w:r>
        <w:rPr>
          <w:bCs/>
          <w:szCs w:val="21"/>
        </w:rPr>
        <w:t>模拟情境，在实践中</w:t>
      </w:r>
      <w:r>
        <w:rPr>
          <w:rFonts w:hint="eastAsia"/>
          <w:bCs/>
          <w:szCs w:val="21"/>
        </w:rPr>
        <w:t>了解不同情境中的语言特点和使用习惯。另外</w:t>
      </w:r>
      <w:r>
        <w:rPr>
          <w:bCs/>
          <w:szCs w:val="21"/>
        </w:rPr>
        <w:t>结合相关材料，</w:t>
      </w:r>
      <w:r>
        <w:rPr>
          <w:rFonts w:hint="eastAsia"/>
          <w:bCs/>
          <w:szCs w:val="21"/>
        </w:rPr>
        <w:t>使</w:t>
      </w:r>
      <w:r>
        <w:rPr>
          <w:bCs/>
          <w:szCs w:val="21"/>
        </w:rPr>
        <w:t>学生多方面了解</w:t>
      </w:r>
      <w:r>
        <w:rPr>
          <w:rFonts w:hint="eastAsia"/>
          <w:bCs/>
          <w:szCs w:val="21"/>
        </w:rPr>
        <w:t>交际</w:t>
      </w:r>
      <w:r>
        <w:rPr>
          <w:bCs/>
          <w:szCs w:val="21"/>
        </w:rPr>
        <w:t>中的</w:t>
      </w:r>
      <w:r>
        <w:rPr>
          <w:rFonts w:hint="eastAsia"/>
          <w:bCs/>
          <w:szCs w:val="21"/>
        </w:rPr>
        <w:t>知识</w:t>
      </w:r>
      <w:r>
        <w:rPr>
          <w:bCs/>
          <w:szCs w:val="21"/>
        </w:rPr>
        <w:t>与技巧</w:t>
      </w:r>
      <w:r>
        <w:rPr>
          <w:rFonts w:hint="eastAsia"/>
          <w:bCs/>
          <w:szCs w:val="21"/>
        </w:rPr>
        <w:t>。</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6"/>
        <w:gridCol w:w="2585"/>
        <w:gridCol w:w="2626"/>
        <w:gridCol w:w="714"/>
        <w:gridCol w:w="831"/>
        <w:gridCol w:w="1607"/>
      </w:tblGrid>
      <w:tr w:rsidR="00786607" w:rsidRPr="00D651E2" w:rsidTr="001C569A">
        <w:trPr>
          <w:jc w:val="center"/>
        </w:trPr>
        <w:tc>
          <w:tcPr>
            <w:tcW w:w="426" w:type="dxa"/>
            <w:vAlign w:val="center"/>
          </w:tcPr>
          <w:p w:rsidR="00786607" w:rsidRPr="00D651E2" w:rsidRDefault="00786607" w:rsidP="001C569A">
            <w:pPr>
              <w:jc w:val="center"/>
              <w:rPr>
                <w:szCs w:val="21"/>
              </w:rPr>
            </w:pPr>
            <w:r w:rsidRPr="00D651E2">
              <w:rPr>
                <w:szCs w:val="21"/>
              </w:rPr>
              <w:t>序号</w:t>
            </w:r>
          </w:p>
        </w:tc>
        <w:tc>
          <w:tcPr>
            <w:tcW w:w="2585" w:type="dxa"/>
            <w:vAlign w:val="center"/>
          </w:tcPr>
          <w:p w:rsidR="00786607" w:rsidRPr="00D651E2" w:rsidRDefault="00786607" w:rsidP="001C569A">
            <w:pPr>
              <w:jc w:val="center"/>
              <w:rPr>
                <w:szCs w:val="21"/>
              </w:rPr>
            </w:pPr>
            <w:r w:rsidRPr="00D651E2">
              <w:rPr>
                <w:szCs w:val="21"/>
              </w:rPr>
              <w:t>知识单元（章节）</w:t>
            </w:r>
          </w:p>
        </w:tc>
        <w:tc>
          <w:tcPr>
            <w:tcW w:w="2626" w:type="dxa"/>
            <w:vAlign w:val="center"/>
          </w:tcPr>
          <w:p w:rsidR="00786607" w:rsidRPr="00D651E2" w:rsidRDefault="00786607" w:rsidP="001C569A">
            <w:pPr>
              <w:jc w:val="center"/>
              <w:rPr>
                <w:szCs w:val="21"/>
              </w:rPr>
            </w:pPr>
            <w:r w:rsidRPr="00D651E2">
              <w:rPr>
                <w:szCs w:val="21"/>
              </w:rPr>
              <w:t>知识点</w:t>
            </w:r>
          </w:p>
        </w:tc>
        <w:tc>
          <w:tcPr>
            <w:tcW w:w="714" w:type="dxa"/>
            <w:vAlign w:val="center"/>
          </w:tcPr>
          <w:p w:rsidR="00786607" w:rsidRPr="00D651E2" w:rsidRDefault="00786607" w:rsidP="001C569A">
            <w:pPr>
              <w:jc w:val="center"/>
              <w:rPr>
                <w:szCs w:val="21"/>
              </w:rPr>
            </w:pPr>
            <w:r w:rsidRPr="00D651E2">
              <w:rPr>
                <w:szCs w:val="21"/>
              </w:rPr>
              <w:t>要求</w:t>
            </w:r>
          </w:p>
        </w:tc>
        <w:tc>
          <w:tcPr>
            <w:tcW w:w="831" w:type="dxa"/>
            <w:vAlign w:val="center"/>
          </w:tcPr>
          <w:p w:rsidR="00786607" w:rsidRPr="00D651E2" w:rsidRDefault="00786607" w:rsidP="001C569A">
            <w:pPr>
              <w:jc w:val="center"/>
              <w:rPr>
                <w:szCs w:val="21"/>
              </w:rPr>
            </w:pPr>
            <w:r w:rsidRPr="00D651E2">
              <w:rPr>
                <w:szCs w:val="21"/>
              </w:rPr>
              <w:t>推荐学时</w:t>
            </w:r>
          </w:p>
        </w:tc>
        <w:tc>
          <w:tcPr>
            <w:tcW w:w="0" w:type="auto"/>
            <w:vAlign w:val="center"/>
          </w:tcPr>
          <w:p w:rsidR="00786607" w:rsidRPr="00D651E2" w:rsidRDefault="00786607" w:rsidP="001C569A">
            <w:pPr>
              <w:jc w:val="center"/>
              <w:rPr>
                <w:color w:val="FF0000"/>
                <w:szCs w:val="21"/>
              </w:rPr>
            </w:pPr>
            <w:r w:rsidRPr="00D651E2">
              <w:rPr>
                <w:color w:val="000000"/>
                <w:szCs w:val="21"/>
              </w:rPr>
              <w:t>支撑毕业要求指标点</w:t>
            </w:r>
          </w:p>
        </w:tc>
      </w:tr>
      <w:tr w:rsidR="00786607" w:rsidRPr="00D651E2" w:rsidTr="001C569A">
        <w:trPr>
          <w:trHeight w:val="153"/>
          <w:jc w:val="center"/>
        </w:trPr>
        <w:tc>
          <w:tcPr>
            <w:tcW w:w="426" w:type="dxa"/>
            <w:vMerge w:val="restart"/>
            <w:vAlign w:val="center"/>
          </w:tcPr>
          <w:p w:rsidR="00786607" w:rsidRPr="00D651E2" w:rsidRDefault="00786607" w:rsidP="001C569A">
            <w:pPr>
              <w:jc w:val="center"/>
              <w:rPr>
                <w:szCs w:val="21"/>
              </w:rPr>
            </w:pPr>
            <w:r w:rsidRPr="00D651E2">
              <w:rPr>
                <w:szCs w:val="21"/>
              </w:rPr>
              <w:t>1</w:t>
            </w:r>
          </w:p>
        </w:tc>
        <w:tc>
          <w:tcPr>
            <w:tcW w:w="2585" w:type="dxa"/>
            <w:vMerge w:val="restart"/>
            <w:vAlign w:val="center"/>
          </w:tcPr>
          <w:p w:rsidR="00786607" w:rsidRPr="00D651E2" w:rsidRDefault="00786607" w:rsidP="001C569A">
            <w:pPr>
              <w:rPr>
                <w:szCs w:val="21"/>
              </w:rPr>
            </w:pPr>
            <w:r w:rsidRPr="00D651E2">
              <w:rPr>
                <w:szCs w:val="21"/>
              </w:rPr>
              <w:t>演讲场景</w:t>
            </w:r>
          </w:p>
        </w:tc>
        <w:tc>
          <w:tcPr>
            <w:tcW w:w="2626" w:type="dxa"/>
            <w:vAlign w:val="center"/>
          </w:tcPr>
          <w:p w:rsidR="00786607" w:rsidRPr="00D651E2" w:rsidRDefault="00786607" w:rsidP="001C569A">
            <w:pPr>
              <w:rPr>
                <w:szCs w:val="21"/>
              </w:rPr>
            </w:pPr>
            <w:r w:rsidRPr="00D651E2">
              <w:rPr>
                <w:szCs w:val="21"/>
              </w:rPr>
              <w:t>常用词汇与表达方式</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restart"/>
            <w:vAlign w:val="center"/>
          </w:tcPr>
          <w:p w:rsidR="00786607" w:rsidRPr="00D651E2" w:rsidRDefault="00786607" w:rsidP="001C569A">
            <w:pPr>
              <w:jc w:val="center"/>
              <w:rPr>
                <w:szCs w:val="21"/>
              </w:rPr>
            </w:pPr>
            <w:r w:rsidRPr="00D651E2">
              <w:rPr>
                <w:szCs w:val="21"/>
              </w:rPr>
              <w:t>6</w:t>
            </w:r>
          </w:p>
        </w:tc>
        <w:tc>
          <w:tcPr>
            <w:tcW w:w="0" w:type="auto"/>
            <w:vMerge w:val="restart"/>
            <w:vAlign w:val="center"/>
          </w:tcPr>
          <w:p w:rsidR="00786607" w:rsidRPr="00D651E2" w:rsidRDefault="00786607" w:rsidP="001C569A">
            <w:pPr>
              <w:jc w:val="center"/>
              <w:rPr>
                <w:szCs w:val="21"/>
              </w:rPr>
            </w:pPr>
            <w:r w:rsidRPr="00D651E2">
              <w:rPr>
                <w:szCs w:val="21"/>
              </w:rPr>
              <w:t>1.1, 2.2, 3.1, 3.5, 6.2, 12.1</w:t>
            </w:r>
          </w:p>
        </w:tc>
      </w:tr>
      <w:tr w:rsidR="00786607" w:rsidRPr="00D651E2" w:rsidTr="001C569A">
        <w:trPr>
          <w:trHeight w:val="312"/>
          <w:jc w:val="center"/>
        </w:trPr>
        <w:tc>
          <w:tcPr>
            <w:tcW w:w="426" w:type="dxa"/>
            <w:vMerge/>
            <w:vAlign w:val="center"/>
          </w:tcPr>
          <w:p w:rsidR="00786607" w:rsidRPr="00D651E2" w:rsidRDefault="00786607" w:rsidP="001C569A">
            <w:pPr>
              <w:jc w:val="center"/>
              <w:rPr>
                <w:szCs w:val="21"/>
              </w:rPr>
            </w:pPr>
          </w:p>
        </w:tc>
        <w:tc>
          <w:tcPr>
            <w:tcW w:w="2585" w:type="dxa"/>
            <w:vMerge/>
            <w:vAlign w:val="center"/>
          </w:tcPr>
          <w:p w:rsidR="00786607" w:rsidRPr="00D651E2" w:rsidRDefault="00786607" w:rsidP="001C569A">
            <w:pPr>
              <w:jc w:val="center"/>
              <w:rPr>
                <w:szCs w:val="21"/>
              </w:rPr>
            </w:pPr>
          </w:p>
        </w:tc>
        <w:tc>
          <w:tcPr>
            <w:tcW w:w="2626" w:type="dxa"/>
            <w:vAlign w:val="center"/>
          </w:tcPr>
          <w:p w:rsidR="00786607" w:rsidRPr="00D651E2" w:rsidRDefault="00786607" w:rsidP="001C569A">
            <w:pPr>
              <w:rPr>
                <w:szCs w:val="21"/>
              </w:rPr>
            </w:pPr>
            <w:r w:rsidRPr="00D651E2">
              <w:rPr>
                <w:szCs w:val="21"/>
              </w:rPr>
              <w:t>分组模拟练习</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ign w:val="center"/>
          </w:tcPr>
          <w:p w:rsidR="00786607" w:rsidRPr="00D651E2" w:rsidRDefault="00786607" w:rsidP="001C569A">
            <w:pPr>
              <w:jc w:val="center"/>
              <w:rPr>
                <w:szCs w:val="21"/>
              </w:rPr>
            </w:pPr>
          </w:p>
        </w:tc>
        <w:tc>
          <w:tcPr>
            <w:tcW w:w="0" w:type="auto"/>
            <w:vMerge/>
            <w:vAlign w:val="center"/>
          </w:tcPr>
          <w:p w:rsidR="00786607" w:rsidRPr="00D651E2" w:rsidRDefault="00786607" w:rsidP="001C569A">
            <w:pPr>
              <w:jc w:val="center"/>
              <w:rPr>
                <w:szCs w:val="21"/>
              </w:rPr>
            </w:pPr>
          </w:p>
        </w:tc>
      </w:tr>
      <w:tr w:rsidR="00786607" w:rsidRPr="00D651E2" w:rsidTr="001C569A">
        <w:trPr>
          <w:trHeight w:val="368"/>
          <w:jc w:val="center"/>
        </w:trPr>
        <w:tc>
          <w:tcPr>
            <w:tcW w:w="426" w:type="dxa"/>
            <w:vMerge/>
            <w:vAlign w:val="center"/>
          </w:tcPr>
          <w:p w:rsidR="00786607" w:rsidRPr="00D651E2" w:rsidRDefault="00786607" w:rsidP="001C569A">
            <w:pPr>
              <w:jc w:val="center"/>
              <w:rPr>
                <w:szCs w:val="21"/>
              </w:rPr>
            </w:pPr>
          </w:p>
        </w:tc>
        <w:tc>
          <w:tcPr>
            <w:tcW w:w="2585" w:type="dxa"/>
            <w:vMerge/>
            <w:vAlign w:val="center"/>
          </w:tcPr>
          <w:p w:rsidR="00786607" w:rsidRPr="00D651E2" w:rsidRDefault="00786607" w:rsidP="001C569A">
            <w:pPr>
              <w:jc w:val="center"/>
              <w:rPr>
                <w:szCs w:val="21"/>
              </w:rPr>
            </w:pPr>
          </w:p>
        </w:tc>
        <w:tc>
          <w:tcPr>
            <w:tcW w:w="2626" w:type="dxa"/>
            <w:vAlign w:val="center"/>
          </w:tcPr>
          <w:p w:rsidR="00786607" w:rsidRPr="00D651E2" w:rsidRDefault="00786607" w:rsidP="001C569A">
            <w:pPr>
              <w:rPr>
                <w:szCs w:val="21"/>
              </w:rPr>
            </w:pPr>
            <w:r w:rsidRPr="00D651E2">
              <w:rPr>
                <w:szCs w:val="21"/>
              </w:rPr>
              <w:t>纠错与总结</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ign w:val="center"/>
          </w:tcPr>
          <w:p w:rsidR="00786607" w:rsidRPr="00D651E2" w:rsidRDefault="00786607" w:rsidP="001C569A">
            <w:pPr>
              <w:jc w:val="center"/>
              <w:rPr>
                <w:szCs w:val="21"/>
              </w:rPr>
            </w:pPr>
          </w:p>
        </w:tc>
        <w:tc>
          <w:tcPr>
            <w:tcW w:w="0" w:type="auto"/>
            <w:vMerge/>
            <w:vAlign w:val="center"/>
          </w:tcPr>
          <w:p w:rsidR="00786607" w:rsidRPr="00D651E2" w:rsidRDefault="00786607" w:rsidP="001C569A">
            <w:pPr>
              <w:jc w:val="center"/>
              <w:rPr>
                <w:szCs w:val="21"/>
              </w:rPr>
            </w:pPr>
          </w:p>
        </w:tc>
      </w:tr>
      <w:tr w:rsidR="00786607" w:rsidRPr="00D651E2" w:rsidTr="001C569A">
        <w:trPr>
          <w:trHeight w:val="153"/>
          <w:jc w:val="center"/>
        </w:trPr>
        <w:tc>
          <w:tcPr>
            <w:tcW w:w="426" w:type="dxa"/>
            <w:vMerge w:val="restart"/>
            <w:vAlign w:val="center"/>
          </w:tcPr>
          <w:p w:rsidR="00786607" w:rsidRPr="00D651E2" w:rsidRDefault="00786607" w:rsidP="001C569A">
            <w:pPr>
              <w:jc w:val="center"/>
              <w:rPr>
                <w:szCs w:val="21"/>
              </w:rPr>
            </w:pPr>
            <w:r w:rsidRPr="00D651E2">
              <w:rPr>
                <w:szCs w:val="21"/>
              </w:rPr>
              <w:t>2</w:t>
            </w:r>
          </w:p>
        </w:tc>
        <w:tc>
          <w:tcPr>
            <w:tcW w:w="2585" w:type="dxa"/>
            <w:vMerge w:val="restart"/>
            <w:vAlign w:val="center"/>
          </w:tcPr>
          <w:p w:rsidR="00786607" w:rsidRPr="00D651E2" w:rsidRDefault="00786607" w:rsidP="001C569A">
            <w:pPr>
              <w:rPr>
                <w:szCs w:val="21"/>
              </w:rPr>
            </w:pPr>
            <w:r w:rsidRPr="00D651E2">
              <w:rPr>
                <w:szCs w:val="21"/>
              </w:rPr>
              <w:t>安排日程场景</w:t>
            </w:r>
          </w:p>
        </w:tc>
        <w:tc>
          <w:tcPr>
            <w:tcW w:w="2626" w:type="dxa"/>
            <w:vAlign w:val="center"/>
          </w:tcPr>
          <w:p w:rsidR="00786607" w:rsidRPr="00D651E2" w:rsidRDefault="00786607" w:rsidP="001C569A">
            <w:pPr>
              <w:rPr>
                <w:szCs w:val="21"/>
              </w:rPr>
            </w:pPr>
            <w:r w:rsidRPr="00D651E2">
              <w:rPr>
                <w:szCs w:val="21"/>
              </w:rPr>
              <w:t>常用词汇与表达方式</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restart"/>
            <w:vAlign w:val="center"/>
          </w:tcPr>
          <w:p w:rsidR="00786607" w:rsidRPr="00D651E2" w:rsidRDefault="00786607" w:rsidP="001C569A">
            <w:pPr>
              <w:jc w:val="center"/>
              <w:rPr>
                <w:szCs w:val="21"/>
              </w:rPr>
            </w:pPr>
            <w:r w:rsidRPr="00D651E2">
              <w:rPr>
                <w:szCs w:val="21"/>
              </w:rPr>
              <w:t>6</w:t>
            </w:r>
          </w:p>
        </w:tc>
        <w:tc>
          <w:tcPr>
            <w:tcW w:w="0" w:type="auto"/>
            <w:vMerge w:val="restart"/>
            <w:vAlign w:val="center"/>
          </w:tcPr>
          <w:p w:rsidR="00786607" w:rsidRPr="00D651E2" w:rsidRDefault="00786607" w:rsidP="001C569A">
            <w:pPr>
              <w:jc w:val="center"/>
              <w:rPr>
                <w:szCs w:val="21"/>
              </w:rPr>
            </w:pPr>
            <w:r w:rsidRPr="00D651E2">
              <w:rPr>
                <w:szCs w:val="21"/>
              </w:rPr>
              <w:t>1.1, 2.2, 3.1, 3.5, 6.2, 12.1</w:t>
            </w:r>
          </w:p>
        </w:tc>
      </w:tr>
      <w:tr w:rsidR="00786607" w:rsidRPr="00D651E2" w:rsidTr="001C569A">
        <w:trPr>
          <w:trHeight w:val="312"/>
          <w:jc w:val="center"/>
        </w:trPr>
        <w:tc>
          <w:tcPr>
            <w:tcW w:w="426" w:type="dxa"/>
            <w:vMerge/>
            <w:vAlign w:val="center"/>
          </w:tcPr>
          <w:p w:rsidR="00786607" w:rsidRPr="00D651E2" w:rsidRDefault="00786607" w:rsidP="001C569A">
            <w:pPr>
              <w:jc w:val="center"/>
              <w:rPr>
                <w:szCs w:val="21"/>
              </w:rPr>
            </w:pPr>
          </w:p>
        </w:tc>
        <w:tc>
          <w:tcPr>
            <w:tcW w:w="2585" w:type="dxa"/>
            <w:vMerge/>
            <w:vAlign w:val="center"/>
          </w:tcPr>
          <w:p w:rsidR="00786607" w:rsidRPr="00D651E2" w:rsidRDefault="00786607" w:rsidP="001C569A">
            <w:pPr>
              <w:jc w:val="center"/>
              <w:rPr>
                <w:szCs w:val="21"/>
              </w:rPr>
            </w:pPr>
          </w:p>
        </w:tc>
        <w:tc>
          <w:tcPr>
            <w:tcW w:w="2626" w:type="dxa"/>
            <w:vAlign w:val="center"/>
          </w:tcPr>
          <w:p w:rsidR="00786607" w:rsidRPr="00D651E2" w:rsidRDefault="00786607" w:rsidP="001C569A">
            <w:pPr>
              <w:rPr>
                <w:szCs w:val="21"/>
              </w:rPr>
            </w:pPr>
            <w:r w:rsidRPr="00D651E2">
              <w:rPr>
                <w:szCs w:val="21"/>
              </w:rPr>
              <w:t>分组模拟练习</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ign w:val="center"/>
          </w:tcPr>
          <w:p w:rsidR="00786607" w:rsidRPr="00D651E2" w:rsidRDefault="00786607" w:rsidP="001C569A">
            <w:pPr>
              <w:jc w:val="center"/>
              <w:rPr>
                <w:szCs w:val="21"/>
              </w:rPr>
            </w:pPr>
          </w:p>
        </w:tc>
        <w:tc>
          <w:tcPr>
            <w:tcW w:w="0" w:type="auto"/>
            <w:vMerge/>
            <w:vAlign w:val="center"/>
          </w:tcPr>
          <w:p w:rsidR="00786607" w:rsidRPr="00D651E2" w:rsidRDefault="00786607" w:rsidP="001C569A">
            <w:pPr>
              <w:jc w:val="center"/>
              <w:rPr>
                <w:szCs w:val="21"/>
              </w:rPr>
            </w:pPr>
          </w:p>
        </w:tc>
      </w:tr>
      <w:tr w:rsidR="00786607" w:rsidRPr="00D651E2" w:rsidTr="001C569A">
        <w:trPr>
          <w:trHeight w:val="153"/>
          <w:jc w:val="center"/>
        </w:trPr>
        <w:tc>
          <w:tcPr>
            <w:tcW w:w="426" w:type="dxa"/>
            <w:vMerge/>
            <w:vAlign w:val="center"/>
          </w:tcPr>
          <w:p w:rsidR="00786607" w:rsidRPr="00D651E2" w:rsidRDefault="00786607" w:rsidP="001C569A">
            <w:pPr>
              <w:jc w:val="center"/>
              <w:rPr>
                <w:szCs w:val="21"/>
              </w:rPr>
            </w:pPr>
          </w:p>
        </w:tc>
        <w:tc>
          <w:tcPr>
            <w:tcW w:w="2585" w:type="dxa"/>
            <w:vMerge/>
            <w:vAlign w:val="center"/>
          </w:tcPr>
          <w:p w:rsidR="00786607" w:rsidRPr="00D651E2" w:rsidRDefault="00786607" w:rsidP="001C569A">
            <w:pPr>
              <w:jc w:val="center"/>
              <w:rPr>
                <w:szCs w:val="21"/>
              </w:rPr>
            </w:pPr>
          </w:p>
        </w:tc>
        <w:tc>
          <w:tcPr>
            <w:tcW w:w="2626" w:type="dxa"/>
            <w:vAlign w:val="center"/>
          </w:tcPr>
          <w:p w:rsidR="00786607" w:rsidRPr="00D651E2" w:rsidRDefault="00786607" w:rsidP="001C569A">
            <w:pPr>
              <w:rPr>
                <w:szCs w:val="21"/>
              </w:rPr>
            </w:pPr>
            <w:r w:rsidRPr="00D651E2">
              <w:rPr>
                <w:szCs w:val="21"/>
              </w:rPr>
              <w:t>纠错与总结</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ign w:val="center"/>
          </w:tcPr>
          <w:p w:rsidR="00786607" w:rsidRPr="00D651E2" w:rsidRDefault="00786607" w:rsidP="001C569A">
            <w:pPr>
              <w:jc w:val="center"/>
              <w:rPr>
                <w:szCs w:val="21"/>
              </w:rPr>
            </w:pPr>
          </w:p>
        </w:tc>
        <w:tc>
          <w:tcPr>
            <w:tcW w:w="0" w:type="auto"/>
            <w:vMerge/>
            <w:vAlign w:val="center"/>
          </w:tcPr>
          <w:p w:rsidR="00786607" w:rsidRPr="00D651E2" w:rsidRDefault="00786607" w:rsidP="001C569A">
            <w:pPr>
              <w:jc w:val="center"/>
              <w:rPr>
                <w:szCs w:val="21"/>
              </w:rPr>
            </w:pPr>
          </w:p>
        </w:tc>
      </w:tr>
      <w:tr w:rsidR="00786607" w:rsidRPr="00D651E2" w:rsidTr="001C569A">
        <w:trPr>
          <w:trHeight w:val="153"/>
          <w:jc w:val="center"/>
        </w:trPr>
        <w:tc>
          <w:tcPr>
            <w:tcW w:w="426" w:type="dxa"/>
            <w:vMerge w:val="restart"/>
            <w:vAlign w:val="center"/>
          </w:tcPr>
          <w:p w:rsidR="00786607" w:rsidRPr="00D651E2" w:rsidRDefault="00786607" w:rsidP="001C569A">
            <w:pPr>
              <w:jc w:val="center"/>
              <w:rPr>
                <w:szCs w:val="21"/>
              </w:rPr>
            </w:pPr>
            <w:r w:rsidRPr="00D651E2">
              <w:rPr>
                <w:szCs w:val="21"/>
              </w:rPr>
              <w:t>3</w:t>
            </w:r>
          </w:p>
        </w:tc>
        <w:tc>
          <w:tcPr>
            <w:tcW w:w="2585" w:type="dxa"/>
            <w:vMerge w:val="restart"/>
            <w:vAlign w:val="center"/>
          </w:tcPr>
          <w:p w:rsidR="00786607" w:rsidRPr="00D651E2" w:rsidRDefault="00786607" w:rsidP="001C569A">
            <w:pPr>
              <w:rPr>
                <w:szCs w:val="21"/>
              </w:rPr>
            </w:pPr>
            <w:r w:rsidRPr="00D651E2">
              <w:rPr>
                <w:szCs w:val="21"/>
              </w:rPr>
              <w:t>主持活动场景</w:t>
            </w:r>
          </w:p>
        </w:tc>
        <w:tc>
          <w:tcPr>
            <w:tcW w:w="2626" w:type="dxa"/>
            <w:vAlign w:val="center"/>
          </w:tcPr>
          <w:p w:rsidR="00786607" w:rsidRPr="00D651E2" w:rsidRDefault="00786607" w:rsidP="001C569A">
            <w:pPr>
              <w:rPr>
                <w:szCs w:val="21"/>
              </w:rPr>
            </w:pPr>
            <w:r w:rsidRPr="00D651E2">
              <w:rPr>
                <w:szCs w:val="21"/>
              </w:rPr>
              <w:t>常用词汇与表达方式</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restart"/>
            <w:vAlign w:val="center"/>
          </w:tcPr>
          <w:p w:rsidR="00786607" w:rsidRPr="00D651E2" w:rsidRDefault="00786607" w:rsidP="001C569A">
            <w:pPr>
              <w:jc w:val="center"/>
              <w:rPr>
                <w:szCs w:val="21"/>
              </w:rPr>
            </w:pPr>
            <w:r w:rsidRPr="00D651E2">
              <w:rPr>
                <w:szCs w:val="21"/>
              </w:rPr>
              <w:t>6</w:t>
            </w:r>
          </w:p>
        </w:tc>
        <w:tc>
          <w:tcPr>
            <w:tcW w:w="0" w:type="auto"/>
            <w:vMerge w:val="restart"/>
            <w:vAlign w:val="center"/>
          </w:tcPr>
          <w:p w:rsidR="00786607" w:rsidRPr="00D651E2" w:rsidRDefault="00786607" w:rsidP="001C569A">
            <w:pPr>
              <w:jc w:val="center"/>
              <w:rPr>
                <w:szCs w:val="21"/>
              </w:rPr>
            </w:pPr>
            <w:r w:rsidRPr="00D651E2">
              <w:rPr>
                <w:szCs w:val="21"/>
              </w:rPr>
              <w:t>1.1, 2.2, 3.1, 3.5, 6.2, 12.1</w:t>
            </w:r>
          </w:p>
        </w:tc>
      </w:tr>
      <w:tr w:rsidR="00786607" w:rsidRPr="00D651E2" w:rsidTr="001C569A">
        <w:trPr>
          <w:trHeight w:val="153"/>
          <w:jc w:val="center"/>
        </w:trPr>
        <w:tc>
          <w:tcPr>
            <w:tcW w:w="426" w:type="dxa"/>
            <w:vMerge/>
            <w:vAlign w:val="center"/>
          </w:tcPr>
          <w:p w:rsidR="00786607" w:rsidRPr="00D651E2" w:rsidRDefault="00786607" w:rsidP="001C569A">
            <w:pPr>
              <w:jc w:val="center"/>
              <w:rPr>
                <w:szCs w:val="21"/>
              </w:rPr>
            </w:pPr>
          </w:p>
        </w:tc>
        <w:tc>
          <w:tcPr>
            <w:tcW w:w="2585" w:type="dxa"/>
            <w:vMerge/>
            <w:vAlign w:val="center"/>
          </w:tcPr>
          <w:p w:rsidR="00786607" w:rsidRPr="00D651E2" w:rsidRDefault="00786607" w:rsidP="001C569A">
            <w:pPr>
              <w:jc w:val="center"/>
              <w:rPr>
                <w:szCs w:val="21"/>
              </w:rPr>
            </w:pPr>
          </w:p>
        </w:tc>
        <w:tc>
          <w:tcPr>
            <w:tcW w:w="2626" w:type="dxa"/>
            <w:vAlign w:val="center"/>
          </w:tcPr>
          <w:p w:rsidR="00786607" w:rsidRPr="00D651E2" w:rsidRDefault="00786607" w:rsidP="001C569A">
            <w:pPr>
              <w:rPr>
                <w:szCs w:val="21"/>
              </w:rPr>
            </w:pPr>
            <w:r w:rsidRPr="00D651E2">
              <w:rPr>
                <w:szCs w:val="21"/>
              </w:rPr>
              <w:t>分组模拟练习</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ign w:val="center"/>
          </w:tcPr>
          <w:p w:rsidR="00786607" w:rsidRPr="00D651E2" w:rsidRDefault="00786607" w:rsidP="001C569A">
            <w:pPr>
              <w:jc w:val="center"/>
              <w:rPr>
                <w:szCs w:val="21"/>
              </w:rPr>
            </w:pPr>
          </w:p>
        </w:tc>
        <w:tc>
          <w:tcPr>
            <w:tcW w:w="0" w:type="auto"/>
            <w:vMerge/>
            <w:vAlign w:val="center"/>
          </w:tcPr>
          <w:p w:rsidR="00786607" w:rsidRPr="00D651E2" w:rsidRDefault="00786607" w:rsidP="001C569A">
            <w:pPr>
              <w:jc w:val="center"/>
              <w:rPr>
                <w:szCs w:val="21"/>
              </w:rPr>
            </w:pPr>
          </w:p>
        </w:tc>
      </w:tr>
      <w:tr w:rsidR="00786607" w:rsidRPr="00D651E2" w:rsidTr="001C569A">
        <w:trPr>
          <w:trHeight w:val="153"/>
          <w:jc w:val="center"/>
        </w:trPr>
        <w:tc>
          <w:tcPr>
            <w:tcW w:w="426" w:type="dxa"/>
            <w:vMerge/>
            <w:vAlign w:val="center"/>
          </w:tcPr>
          <w:p w:rsidR="00786607" w:rsidRPr="00D651E2" w:rsidRDefault="00786607" w:rsidP="001C569A">
            <w:pPr>
              <w:jc w:val="center"/>
              <w:rPr>
                <w:szCs w:val="21"/>
              </w:rPr>
            </w:pPr>
          </w:p>
        </w:tc>
        <w:tc>
          <w:tcPr>
            <w:tcW w:w="2585" w:type="dxa"/>
            <w:vMerge/>
            <w:vAlign w:val="center"/>
          </w:tcPr>
          <w:p w:rsidR="00786607" w:rsidRPr="00D651E2" w:rsidRDefault="00786607" w:rsidP="001C569A">
            <w:pPr>
              <w:jc w:val="center"/>
              <w:rPr>
                <w:szCs w:val="21"/>
              </w:rPr>
            </w:pPr>
          </w:p>
        </w:tc>
        <w:tc>
          <w:tcPr>
            <w:tcW w:w="2626" w:type="dxa"/>
            <w:vAlign w:val="center"/>
          </w:tcPr>
          <w:p w:rsidR="00786607" w:rsidRPr="00D651E2" w:rsidRDefault="00786607" w:rsidP="001C569A">
            <w:pPr>
              <w:rPr>
                <w:szCs w:val="21"/>
              </w:rPr>
            </w:pPr>
            <w:r w:rsidRPr="00D651E2">
              <w:rPr>
                <w:szCs w:val="21"/>
              </w:rPr>
              <w:t>纠错与总结</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ign w:val="center"/>
          </w:tcPr>
          <w:p w:rsidR="00786607" w:rsidRPr="00D651E2" w:rsidRDefault="00786607" w:rsidP="001C569A">
            <w:pPr>
              <w:jc w:val="center"/>
              <w:rPr>
                <w:szCs w:val="21"/>
              </w:rPr>
            </w:pPr>
          </w:p>
        </w:tc>
        <w:tc>
          <w:tcPr>
            <w:tcW w:w="0" w:type="auto"/>
            <w:vMerge/>
            <w:vAlign w:val="center"/>
          </w:tcPr>
          <w:p w:rsidR="00786607" w:rsidRPr="00D651E2" w:rsidRDefault="00786607" w:rsidP="001C569A">
            <w:pPr>
              <w:jc w:val="center"/>
              <w:rPr>
                <w:szCs w:val="21"/>
              </w:rPr>
            </w:pPr>
          </w:p>
        </w:tc>
      </w:tr>
      <w:tr w:rsidR="00786607" w:rsidRPr="00D651E2" w:rsidTr="001C569A">
        <w:trPr>
          <w:trHeight w:val="153"/>
          <w:jc w:val="center"/>
        </w:trPr>
        <w:tc>
          <w:tcPr>
            <w:tcW w:w="426" w:type="dxa"/>
            <w:vMerge w:val="restart"/>
            <w:vAlign w:val="center"/>
          </w:tcPr>
          <w:p w:rsidR="00786607" w:rsidRPr="00D651E2" w:rsidRDefault="00786607" w:rsidP="001C569A">
            <w:pPr>
              <w:jc w:val="center"/>
              <w:rPr>
                <w:szCs w:val="21"/>
              </w:rPr>
            </w:pPr>
            <w:r w:rsidRPr="00D651E2">
              <w:rPr>
                <w:szCs w:val="21"/>
              </w:rPr>
              <w:t>4</w:t>
            </w:r>
          </w:p>
        </w:tc>
        <w:tc>
          <w:tcPr>
            <w:tcW w:w="2585" w:type="dxa"/>
            <w:vMerge w:val="restart"/>
            <w:vAlign w:val="center"/>
          </w:tcPr>
          <w:p w:rsidR="00786607" w:rsidRPr="00D651E2" w:rsidRDefault="00786607" w:rsidP="001C569A">
            <w:pPr>
              <w:rPr>
                <w:szCs w:val="21"/>
              </w:rPr>
            </w:pPr>
            <w:r w:rsidRPr="00D651E2">
              <w:rPr>
                <w:szCs w:val="21"/>
              </w:rPr>
              <w:t>辩论场景</w:t>
            </w:r>
          </w:p>
        </w:tc>
        <w:tc>
          <w:tcPr>
            <w:tcW w:w="2626" w:type="dxa"/>
            <w:vAlign w:val="center"/>
          </w:tcPr>
          <w:p w:rsidR="00786607" w:rsidRPr="00D651E2" w:rsidRDefault="00786607" w:rsidP="001C569A">
            <w:pPr>
              <w:rPr>
                <w:szCs w:val="21"/>
              </w:rPr>
            </w:pPr>
            <w:r w:rsidRPr="00D651E2">
              <w:rPr>
                <w:szCs w:val="21"/>
              </w:rPr>
              <w:t>常用词汇与表达方式</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restart"/>
            <w:vAlign w:val="center"/>
          </w:tcPr>
          <w:p w:rsidR="00786607" w:rsidRPr="00D651E2" w:rsidRDefault="00786607" w:rsidP="001C569A">
            <w:pPr>
              <w:jc w:val="center"/>
              <w:rPr>
                <w:szCs w:val="21"/>
              </w:rPr>
            </w:pPr>
            <w:r w:rsidRPr="00D651E2">
              <w:rPr>
                <w:szCs w:val="21"/>
              </w:rPr>
              <w:t>8</w:t>
            </w:r>
          </w:p>
        </w:tc>
        <w:tc>
          <w:tcPr>
            <w:tcW w:w="0" w:type="auto"/>
            <w:vMerge w:val="restart"/>
            <w:vAlign w:val="center"/>
          </w:tcPr>
          <w:p w:rsidR="00786607" w:rsidRPr="00D651E2" w:rsidRDefault="00786607" w:rsidP="001C569A">
            <w:pPr>
              <w:jc w:val="center"/>
              <w:rPr>
                <w:szCs w:val="21"/>
              </w:rPr>
            </w:pPr>
            <w:r w:rsidRPr="00D651E2">
              <w:rPr>
                <w:szCs w:val="21"/>
              </w:rPr>
              <w:t>1.1, 2.2, 3.1, 3.5, 6.2, 12.1</w:t>
            </w:r>
          </w:p>
        </w:tc>
      </w:tr>
      <w:tr w:rsidR="00786607" w:rsidRPr="00D651E2" w:rsidTr="001C569A">
        <w:trPr>
          <w:trHeight w:val="153"/>
          <w:jc w:val="center"/>
        </w:trPr>
        <w:tc>
          <w:tcPr>
            <w:tcW w:w="426" w:type="dxa"/>
            <w:vMerge/>
            <w:vAlign w:val="center"/>
          </w:tcPr>
          <w:p w:rsidR="00786607" w:rsidRPr="00D651E2" w:rsidRDefault="00786607" w:rsidP="001C569A">
            <w:pPr>
              <w:tabs>
                <w:tab w:val="left" w:pos="237"/>
              </w:tabs>
              <w:rPr>
                <w:szCs w:val="21"/>
              </w:rPr>
            </w:pPr>
          </w:p>
        </w:tc>
        <w:tc>
          <w:tcPr>
            <w:tcW w:w="2585" w:type="dxa"/>
            <w:vMerge/>
            <w:vAlign w:val="center"/>
          </w:tcPr>
          <w:p w:rsidR="00786607" w:rsidRPr="00D651E2" w:rsidRDefault="00786607" w:rsidP="001C569A">
            <w:pPr>
              <w:tabs>
                <w:tab w:val="left" w:pos="237"/>
              </w:tabs>
              <w:rPr>
                <w:szCs w:val="21"/>
              </w:rPr>
            </w:pPr>
          </w:p>
        </w:tc>
        <w:tc>
          <w:tcPr>
            <w:tcW w:w="2626" w:type="dxa"/>
            <w:vAlign w:val="center"/>
          </w:tcPr>
          <w:p w:rsidR="00786607" w:rsidRPr="00D651E2" w:rsidRDefault="00786607" w:rsidP="001C569A">
            <w:pPr>
              <w:rPr>
                <w:szCs w:val="21"/>
              </w:rPr>
            </w:pPr>
            <w:r w:rsidRPr="00D651E2">
              <w:rPr>
                <w:szCs w:val="21"/>
              </w:rPr>
              <w:t>分组模拟练习</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ign w:val="center"/>
          </w:tcPr>
          <w:p w:rsidR="00786607" w:rsidRPr="00D651E2" w:rsidRDefault="00786607" w:rsidP="001C569A">
            <w:pPr>
              <w:tabs>
                <w:tab w:val="left" w:pos="237"/>
              </w:tabs>
              <w:rPr>
                <w:szCs w:val="21"/>
              </w:rPr>
            </w:pPr>
          </w:p>
        </w:tc>
        <w:tc>
          <w:tcPr>
            <w:tcW w:w="0" w:type="auto"/>
            <w:vMerge/>
            <w:vAlign w:val="center"/>
          </w:tcPr>
          <w:p w:rsidR="00786607" w:rsidRPr="00D651E2" w:rsidRDefault="00786607" w:rsidP="001C569A">
            <w:pPr>
              <w:tabs>
                <w:tab w:val="left" w:pos="237"/>
              </w:tabs>
              <w:rPr>
                <w:szCs w:val="21"/>
              </w:rPr>
            </w:pPr>
          </w:p>
        </w:tc>
      </w:tr>
      <w:tr w:rsidR="00786607" w:rsidRPr="00D651E2" w:rsidTr="001C569A">
        <w:trPr>
          <w:trHeight w:val="153"/>
          <w:jc w:val="center"/>
        </w:trPr>
        <w:tc>
          <w:tcPr>
            <w:tcW w:w="426" w:type="dxa"/>
            <w:vMerge/>
            <w:vAlign w:val="center"/>
          </w:tcPr>
          <w:p w:rsidR="00786607" w:rsidRPr="00D651E2" w:rsidRDefault="00786607" w:rsidP="001C569A">
            <w:pPr>
              <w:tabs>
                <w:tab w:val="left" w:pos="237"/>
              </w:tabs>
              <w:rPr>
                <w:szCs w:val="21"/>
              </w:rPr>
            </w:pPr>
          </w:p>
        </w:tc>
        <w:tc>
          <w:tcPr>
            <w:tcW w:w="2585" w:type="dxa"/>
            <w:vMerge/>
            <w:vAlign w:val="center"/>
          </w:tcPr>
          <w:p w:rsidR="00786607" w:rsidRPr="00D651E2" w:rsidRDefault="00786607" w:rsidP="001C569A">
            <w:pPr>
              <w:tabs>
                <w:tab w:val="left" w:pos="237"/>
              </w:tabs>
              <w:rPr>
                <w:szCs w:val="21"/>
              </w:rPr>
            </w:pPr>
          </w:p>
        </w:tc>
        <w:tc>
          <w:tcPr>
            <w:tcW w:w="2626" w:type="dxa"/>
            <w:vAlign w:val="center"/>
          </w:tcPr>
          <w:p w:rsidR="00786607" w:rsidRPr="00D651E2" w:rsidRDefault="00786607" w:rsidP="001C569A">
            <w:pPr>
              <w:rPr>
                <w:szCs w:val="21"/>
              </w:rPr>
            </w:pPr>
            <w:r w:rsidRPr="00D651E2">
              <w:rPr>
                <w:szCs w:val="21"/>
              </w:rPr>
              <w:t>纠错与总结</w:t>
            </w:r>
          </w:p>
        </w:tc>
        <w:tc>
          <w:tcPr>
            <w:tcW w:w="714" w:type="dxa"/>
            <w:vAlign w:val="center"/>
          </w:tcPr>
          <w:p w:rsidR="00786607" w:rsidRPr="00D651E2" w:rsidRDefault="00786607" w:rsidP="001C569A">
            <w:pPr>
              <w:jc w:val="center"/>
              <w:rPr>
                <w:szCs w:val="21"/>
              </w:rPr>
            </w:pPr>
            <w:r w:rsidRPr="00D651E2">
              <w:rPr>
                <w:szCs w:val="21"/>
              </w:rPr>
              <w:t>了解</w:t>
            </w:r>
          </w:p>
        </w:tc>
        <w:tc>
          <w:tcPr>
            <w:tcW w:w="831" w:type="dxa"/>
            <w:vMerge/>
            <w:vAlign w:val="center"/>
          </w:tcPr>
          <w:p w:rsidR="00786607" w:rsidRPr="00D651E2" w:rsidRDefault="00786607" w:rsidP="001C569A">
            <w:pPr>
              <w:tabs>
                <w:tab w:val="left" w:pos="237"/>
              </w:tabs>
              <w:rPr>
                <w:szCs w:val="21"/>
              </w:rPr>
            </w:pPr>
          </w:p>
        </w:tc>
        <w:tc>
          <w:tcPr>
            <w:tcW w:w="0" w:type="auto"/>
            <w:vMerge/>
            <w:vAlign w:val="center"/>
          </w:tcPr>
          <w:p w:rsidR="00786607" w:rsidRPr="00D651E2" w:rsidRDefault="00786607" w:rsidP="001C569A">
            <w:pPr>
              <w:tabs>
                <w:tab w:val="left" w:pos="237"/>
              </w:tabs>
              <w:rPr>
                <w:szCs w:val="21"/>
              </w:rPr>
            </w:pPr>
          </w:p>
        </w:tc>
      </w:tr>
      <w:tr w:rsidR="00786607" w:rsidRPr="00D651E2" w:rsidTr="001C569A">
        <w:trPr>
          <w:trHeight w:val="153"/>
          <w:jc w:val="center"/>
        </w:trPr>
        <w:tc>
          <w:tcPr>
            <w:tcW w:w="426" w:type="dxa"/>
            <w:vMerge w:val="restart"/>
            <w:vAlign w:val="center"/>
          </w:tcPr>
          <w:p w:rsidR="00786607" w:rsidRPr="00D651E2" w:rsidRDefault="00786607" w:rsidP="001C569A">
            <w:pPr>
              <w:jc w:val="center"/>
              <w:rPr>
                <w:szCs w:val="21"/>
              </w:rPr>
            </w:pPr>
            <w:r w:rsidRPr="00D651E2">
              <w:rPr>
                <w:szCs w:val="21"/>
              </w:rPr>
              <w:t>5</w:t>
            </w:r>
          </w:p>
        </w:tc>
        <w:tc>
          <w:tcPr>
            <w:tcW w:w="2585" w:type="dxa"/>
            <w:vMerge w:val="restart"/>
            <w:vAlign w:val="center"/>
          </w:tcPr>
          <w:p w:rsidR="00786607" w:rsidRPr="00D651E2" w:rsidRDefault="00786607" w:rsidP="001C569A">
            <w:pPr>
              <w:rPr>
                <w:szCs w:val="21"/>
              </w:rPr>
            </w:pPr>
            <w:r w:rsidRPr="00D651E2">
              <w:rPr>
                <w:szCs w:val="21"/>
              </w:rPr>
              <w:t>求职面试场景</w:t>
            </w:r>
          </w:p>
        </w:tc>
        <w:tc>
          <w:tcPr>
            <w:tcW w:w="2626" w:type="dxa"/>
            <w:vAlign w:val="center"/>
          </w:tcPr>
          <w:p w:rsidR="00786607" w:rsidRPr="00D651E2" w:rsidRDefault="00786607" w:rsidP="001C569A">
            <w:pPr>
              <w:rPr>
                <w:szCs w:val="21"/>
              </w:rPr>
            </w:pPr>
            <w:r w:rsidRPr="00D651E2">
              <w:rPr>
                <w:szCs w:val="21"/>
              </w:rPr>
              <w:t>常用词汇与表达方式</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restart"/>
            <w:vAlign w:val="center"/>
          </w:tcPr>
          <w:p w:rsidR="00786607" w:rsidRPr="00D651E2" w:rsidRDefault="00786607" w:rsidP="001C569A">
            <w:pPr>
              <w:jc w:val="center"/>
              <w:rPr>
                <w:szCs w:val="21"/>
              </w:rPr>
            </w:pPr>
            <w:r w:rsidRPr="00D651E2">
              <w:rPr>
                <w:szCs w:val="21"/>
              </w:rPr>
              <w:t>6</w:t>
            </w:r>
          </w:p>
        </w:tc>
        <w:tc>
          <w:tcPr>
            <w:tcW w:w="0" w:type="auto"/>
            <w:vMerge w:val="restart"/>
            <w:vAlign w:val="center"/>
          </w:tcPr>
          <w:p w:rsidR="00786607" w:rsidRPr="00D651E2" w:rsidRDefault="00786607" w:rsidP="001C569A">
            <w:pPr>
              <w:jc w:val="center"/>
              <w:rPr>
                <w:szCs w:val="21"/>
              </w:rPr>
            </w:pPr>
            <w:r w:rsidRPr="00D651E2">
              <w:rPr>
                <w:szCs w:val="21"/>
              </w:rPr>
              <w:t>1.1, 2.2, 3.1, 3.5, 6.2, 12.1</w:t>
            </w:r>
          </w:p>
        </w:tc>
      </w:tr>
      <w:tr w:rsidR="00786607" w:rsidRPr="00D651E2" w:rsidTr="001C569A">
        <w:trPr>
          <w:trHeight w:val="153"/>
          <w:jc w:val="center"/>
        </w:trPr>
        <w:tc>
          <w:tcPr>
            <w:tcW w:w="426" w:type="dxa"/>
            <w:vMerge/>
            <w:vAlign w:val="center"/>
          </w:tcPr>
          <w:p w:rsidR="00786607" w:rsidRPr="00D651E2" w:rsidRDefault="00786607" w:rsidP="001C569A">
            <w:pPr>
              <w:jc w:val="center"/>
              <w:rPr>
                <w:szCs w:val="21"/>
              </w:rPr>
            </w:pPr>
          </w:p>
        </w:tc>
        <w:tc>
          <w:tcPr>
            <w:tcW w:w="2585" w:type="dxa"/>
            <w:vMerge/>
            <w:vAlign w:val="center"/>
          </w:tcPr>
          <w:p w:rsidR="00786607" w:rsidRPr="00D651E2" w:rsidRDefault="00786607" w:rsidP="001C569A">
            <w:pPr>
              <w:jc w:val="center"/>
              <w:rPr>
                <w:szCs w:val="21"/>
              </w:rPr>
            </w:pPr>
          </w:p>
        </w:tc>
        <w:tc>
          <w:tcPr>
            <w:tcW w:w="2626" w:type="dxa"/>
            <w:vAlign w:val="center"/>
          </w:tcPr>
          <w:p w:rsidR="00786607" w:rsidRPr="00D651E2" w:rsidRDefault="00786607" w:rsidP="001C569A">
            <w:pPr>
              <w:rPr>
                <w:szCs w:val="21"/>
              </w:rPr>
            </w:pPr>
            <w:r w:rsidRPr="00D651E2">
              <w:rPr>
                <w:szCs w:val="21"/>
              </w:rPr>
              <w:t>分组模拟练习</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ign w:val="center"/>
          </w:tcPr>
          <w:p w:rsidR="00786607" w:rsidRPr="00D651E2" w:rsidRDefault="00786607" w:rsidP="001C569A">
            <w:pPr>
              <w:jc w:val="center"/>
              <w:rPr>
                <w:szCs w:val="21"/>
              </w:rPr>
            </w:pPr>
          </w:p>
        </w:tc>
        <w:tc>
          <w:tcPr>
            <w:tcW w:w="0" w:type="auto"/>
            <w:vMerge/>
            <w:vAlign w:val="center"/>
          </w:tcPr>
          <w:p w:rsidR="00786607" w:rsidRPr="00D651E2" w:rsidRDefault="00786607" w:rsidP="001C569A">
            <w:pPr>
              <w:jc w:val="center"/>
              <w:rPr>
                <w:szCs w:val="21"/>
              </w:rPr>
            </w:pPr>
          </w:p>
        </w:tc>
      </w:tr>
      <w:tr w:rsidR="00786607" w:rsidRPr="00D651E2" w:rsidTr="001C569A">
        <w:trPr>
          <w:trHeight w:val="198"/>
          <w:jc w:val="center"/>
        </w:trPr>
        <w:tc>
          <w:tcPr>
            <w:tcW w:w="426" w:type="dxa"/>
            <w:vMerge/>
            <w:vAlign w:val="center"/>
          </w:tcPr>
          <w:p w:rsidR="00786607" w:rsidRPr="00D651E2" w:rsidRDefault="00786607" w:rsidP="001C569A">
            <w:pPr>
              <w:jc w:val="center"/>
              <w:rPr>
                <w:szCs w:val="21"/>
              </w:rPr>
            </w:pPr>
          </w:p>
        </w:tc>
        <w:tc>
          <w:tcPr>
            <w:tcW w:w="2585" w:type="dxa"/>
            <w:vMerge/>
            <w:vAlign w:val="center"/>
          </w:tcPr>
          <w:p w:rsidR="00786607" w:rsidRPr="00D651E2" w:rsidRDefault="00786607" w:rsidP="001C569A">
            <w:pPr>
              <w:jc w:val="center"/>
              <w:rPr>
                <w:szCs w:val="21"/>
              </w:rPr>
            </w:pPr>
          </w:p>
        </w:tc>
        <w:tc>
          <w:tcPr>
            <w:tcW w:w="2626" w:type="dxa"/>
            <w:vAlign w:val="center"/>
          </w:tcPr>
          <w:p w:rsidR="00786607" w:rsidRPr="00D651E2" w:rsidRDefault="00786607" w:rsidP="001C569A">
            <w:pPr>
              <w:rPr>
                <w:szCs w:val="21"/>
              </w:rPr>
            </w:pPr>
            <w:r w:rsidRPr="00D651E2">
              <w:rPr>
                <w:szCs w:val="21"/>
              </w:rPr>
              <w:t>纠错与总结</w:t>
            </w:r>
          </w:p>
        </w:tc>
        <w:tc>
          <w:tcPr>
            <w:tcW w:w="714" w:type="dxa"/>
            <w:vAlign w:val="center"/>
          </w:tcPr>
          <w:p w:rsidR="00786607" w:rsidRPr="00D651E2" w:rsidRDefault="00786607" w:rsidP="001C569A">
            <w:pPr>
              <w:jc w:val="center"/>
              <w:rPr>
                <w:szCs w:val="21"/>
              </w:rPr>
            </w:pPr>
            <w:r w:rsidRPr="00D651E2">
              <w:rPr>
                <w:szCs w:val="21"/>
              </w:rPr>
              <w:t>掌握</w:t>
            </w:r>
          </w:p>
        </w:tc>
        <w:tc>
          <w:tcPr>
            <w:tcW w:w="831" w:type="dxa"/>
            <w:vMerge/>
            <w:vAlign w:val="center"/>
          </w:tcPr>
          <w:p w:rsidR="00786607" w:rsidRPr="00D651E2" w:rsidRDefault="00786607" w:rsidP="001C569A">
            <w:pPr>
              <w:jc w:val="center"/>
              <w:rPr>
                <w:szCs w:val="21"/>
              </w:rPr>
            </w:pPr>
          </w:p>
        </w:tc>
        <w:tc>
          <w:tcPr>
            <w:tcW w:w="0" w:type="auto"/>
            <w:vMerge/>
            <w:vAlign w:val="center"/>
          </w:tcPr>
          <w:p w:rsidR="00786607" w:rsidRPr="00D651E2" w:rsidRDefault="00786607" w:rsidP="001C569A">
            <w:pPr>
              <w:jc w:val="center"/>
              <w:rPr>
                <w:szCs w:val="21"/>
              </w:rPr>
            </w:pPr>
          </w:p>
        </w:tc>
      </w:tr>
    </w:tbl>
    <w:p w:rsidR="00786607" w:rsidRPr="009021A7" w:rsidRDefault="00786607" w:rsidP="00786607">
      <w:pPr>
        <w:spacing w:beforeLines="50" w:before="156" w:afterLines="50" w:after="156"/>
        <w:ind w:left="420" w:hanging="420"/>
        <w:rPr>
          <w:rFonts w:ascii="黑体" w:eastAsia="黑体" w:hAnsi="黑体"/>
          <w:b/>
          <w:bCs/>
          <w:sz w:val="28"/>
          <w:szCs w:val="28"/>
        </w:rPr>
      </w:pPr>
      <w:r w:rsidRPr="009021A7">
        <w:rPr>
          <w:rFonts w:ascii="黑体" w:eastAsia="黑体" w:hAnsi="黑体"/>
          <w:b/>
          <w:bCs/>
          <w:sz w:val="28"/>
          <w:szCs w:val="28"/>
        </w:rPr>
        <w:t>五、课程教学方法</w:t>
      </w:r>
    </w:p>
    <w:p w:rsidR="00786607" w:rsidRDefault="00786607" w:rsidP="00786607">
      <w:pPr>
        <w:ind w:firstLine="440"/>
        <w:rPr>
          <w:lang w:val="pt-BR"/>
        </w:rPr>
      </w:pPr>
      <w:r>
        <w:rPr>
          <w:rFonts w:hint="eastAsia"/>
          <w:lang w:val="pt-BR"/>
        </w:rPr>
        <w:t>本课程为实践类课程，</w:t>
      </w:r>
      <w:r>
        <w:rPr>
          <w:lang w:val="pt-BR"/>
        </w:rPr>
        <w:t>以任务教学法与交际教学法为主。</w:t>
      </w:r>
      <w:r>
        <w:rPr>
          <w:rFonts w:hint="eastAsia"/>
          <w:lang w:val="pt-BR"/>
        </w:rPr>
        <w:t>教学环节主要包括模拟</w:t>
      </w:r>
      <w:r>
        <w:rPr>
          <w:lang w:val="pt-BR"/>
        </w:rPr>
        <w:t>情境</w:t>
      </w:r>
      <w:r>
        <w:rPr>
          <w:rFonts w:hint="eastAsia"/>
          <w:lang w:val="pt-BR"/>
        </w:rPr>
        <w:t>、课堂练习，</w:t>
      </w:r>
      <w:r>
        <w:rPr>
          <w:lang w:val="pt-BR"/>
        </w:rPr>
        <w:t>教师</w:t>
      </w:r>
      <w:r>
        <w:rPr>
          <w:rFonts w:hint="eastAsia"/>
          <w:lang w:val="pt-BR"/>
        </w:rPr>
        <w:t>指导；以网络、视频、报刊、多媒体课件等技术手段</w:t>
      </w:r>
      <w:r>
        <w:rPr>
          <w:lang w:val="pt-BR"/>
        </w:rPr>
        <w:t>作为辅助</w:t>
      </w:r>
      <w:r>
        <w:rPr>
          <w:rFonts w:hint="eastAsia"/>
          <w:lang w:val="pt-BR"/>
        </w:rPr>
        <w:t>。</w:t>
      </w:r>
    </w:p>
    <w:p w:rsidR="00786607" w:rsidRPr="00475F20" w:rsidRDefault="00786607" w:rsidP="00786607">
      <w:pPr>
        <w:ind w:firstLine="440"/>
      </w:pPr>
      <w:r>
        <w:rPr>
          <w:rFonts w:hint="eastAsia"/>
          <w:lang w:val="pt-BR"/>
        </w:rPr>
        <w:t>作业类型及要求：主要为小组或个人话题任务完成，要求在课上结合多媒体资料或课件，进行作业完整展示。</w:t>
      </w:r>
    </w:p>
    <w:p w:rsidR="00786607" w:rsidRPr="009021A7" w:rsidRDefault="00786607" w:rsidP="00786607">
      <w:pPr>
        <w:spacing w:beforeLines="50" w:before="156" w:afterLines="50" w:after="156"/>
        <w:ind w:left="420" w:hanging="420"/>
        <w:rPr>
          <w:rFonts w:ascii="黑体" w:eastAsia="黑体" w:hAnsi="黑体"/>
          <w:b/>
          <w:bCs/>
          <w:sz w:val="28"/>
          <w:szCs w:val="28"/>
        </w:rPr>
      </w:pPr>
      <w:r w:rsidRPr="009021A7">
        <w:rPr>
          <w:rFonts w:ascii="黑体" w:eastAsia="黑体" w:hAnsi="黑体"/>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9"/>
        <w:gridCol w:w="715"/>
        <w:gridCol w:w="5813"/>
        <w:gridCol w:w="1072"/>
      </w:tblGrid>
      <w:tr w:rsidR="00786607" w:rsidRPr="00CF2AC3" w:rsidTr="001C569A">
        <w:trPr>
          <w:jc w:val="center"/>
        </w:trPr>
        <w:tc>
          <w:tcPr>
            <w:tcW w:w="676"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考核环节</w:t>
            </w:r>
          </w:p>
        </w:tc>
        <w:tc>
          <w:tcPr>
            <w:tcW w:w="407"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建议分值</w:t>
            </w:r>
          </w:p>
        </w:tc>
        <w:tc>
          <w:tcPr>
            <w:tcW w:w="3307"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考核</w:t>
            </w:r>
            <w:r w:rsidRPr="00CF2AC3">
              <w:rPr>
                <w:rFonts w:ascii="宋体" w:hAnsi="宋体" w:cs="宋体"/>
                <w:bCs/>
              </w:rPr>
              <w:t>/</w:t>
            </w:r>
            <w:r w:rsidRPr="00CF2AC3">
              <w:rPr>
                <w:rFonts w:ascii="宋体" w:hAnsi="宋体" w:cs="宋体" w:hint="eastAsia"/>
                <w:bCs/>
              </w:rPr>
              <w:t>评价细则</w:t>
            </w:r>
          </w:p>
        </w:tc>
        <w:tc>
          <w:tcPr>
            <w:tcW w:w="610"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对应的课程目标</w:t>
            </w:r>
          </w:p>
        </w:tc>
      </w:tr>
      <w:tr w:rsidR="00786607" w:rsidRPr="00CF2AC3" w:rsidTr="001C569A">
        <w:trPr>
          <w:trHeight w:val="573"/>
          <w:jc w:val="center"/>
        </w:trPr>
        <w:tc>
          <w:tcPr>
            <w:tcW w:w="676" w:type="pct"/>
            <w:shd w:val="clear" w:color="auto" w:fill="auto"/>
            <w:vAlign w:val="center"/>
          </w:tcPr>
          <w:p w:rsidR="00786607" w:rsidRPr="00CF2AC3" w:rsidRDefault="00786607" w:rsidP="001C569A">
            <w:pPr>
              <w:pStyle w:val="p0"/>
              <w:snapToGrid w:val="0"/>
              <w:rPr>
                <w:rFonts w:ascii="宋体"/>
              </w:rPr>
            </w:pPr>
            <w:r>
              <w:rPr>
                <w:rFonts w:ascii="宋体" w:hAnsi="宋体" w:cs="宋体" w:hint="eastAsia"/>
              </w:rPr>
              <w:t>模拟情景</w:t>
            </w:r>
            <w:r>
              <w:rPr>
                <w:rFonts w:ascii="宋体" w:hAnsi="宋体" w:cs="宋体"/>
              </w:rPr>
              <w:t>练习</w:t>
            </w:r>
          </w:p>
        </w:tc>
        <w:tc>
          <w:tcPr>
            <w:tcW w:w="407" w:type="pct"/>
            <w:shd w:val="clear" w:color="auto" w:fill="auto"/>
            <w:vAlign w:val="center"/>
          </w:tcPr>
          <w:p w:rsidR="00786607" w:rsidRPr="00CF2AC3" w:rsidRDefault="00786607" w:rsidP="001C569A">
            <w:pPr>
              <w:pStyle w:val="p0"/>
              <w:snapToGrid w:val="0"/>
              <w:jc w:val="center"/>
              <w:rPr>
                <w:rFonts w:ascii="宋体"/>
              </w:rPr>
            </w:pPr>
            <w:r>
              <w:rPr>
                <w:rFonts w:ascii="宋体" w:hAnsi="宋体" w:cs="宋体"/>
              </w:rPr>
              <w:t>40</w:t>
            </w:r>
          </w:p>
        </w:tc>
        <w:tc>
          <w:tcPr>
            <w:tcW w:w="3307" w:type="pct"/>
            <w:shd w:val="clear" w:color="auto" w:fill="auto"/>
            <w:vAlign w:val="center"/>
          </w:tcPr>
          <w:p w:rsidR="00786607" w:rsidRPr="00CF2AC3" w:rsidRDefault="00786607" w:rsidP="001C569A">
            <w:pPr>
              <w:pStyle w:val="p0"/>
              <w:snapToGrid w:val="0"/>
              <w:rPr>
                <w:rFonts w:ascii="宋体"/>
              </w:rPr>
            </w:pPr>
            <w:r w:rsidRPr="00CF2AC3">
              <w:rPr>
                <w:rFonts w:ascii="宋体" w:hAnsi="宋体" w:cs="宋体" w:hint="eastAsia"/>
              </w:rPr>
              <w:t>（</w:t>
            </w:r>
            <w:r w:rsidRPr="00CF2AC3">
              <w:rPr>
                <w:rFonts w:ascii="宋体" w:hAnsi="宋体" w:cs="宋体"/>
              </w:rPr>
              <w:t>1</w:t>
            </w:r>
            <w:r>
              <w:rPr>
                <w:rFonts w:ascii="宋体" w:hAnsi="宋体" w:cs="宋体" w:hint="eastAsia"/>
              </w:rPr>
              <w:t>）考查应用所学葡语交际方法、葡语口头</w:t>
            </w:r>
            <w:r w:rsidRPr="00CF2AC3">
              <w:rPr>
                <w:rFonts w:ascii="宋体" w:hAnsi="宋体" w:cs="宋体" w:hint="eastAsia"/>
              </w:rPr>
              <w:t>表达能力以及团队合作能力；</w:t>
            </w:r>
          </w:p>
          <w:p w:rsidR="00786607" w:rsidRPr="00CF2AC3" w:rsidRDefault="00786607" w:rsidP="001C569A">
            <w:pPr>
              <w:pStyle w:val="p0"/>
              <w:snapToGrid w:val="0"/>
              <w:rPr>
                <w:rFonts w:ascii="宋体"/>
              </w:rPr>
            </w:pPr>
            <w:r w:rsidRPr="00CF2AC3">
              <w:rPr>
                <w:rFonts w:ascii="宋体" w:hAnsi="宋体" w:cs="宋体" w:hint="eastAsia"/>
              </w:rPr>
              <w:t>（</w:t>
            </w:r>
            <w:r w:rsidRPr="00CF2AC3">
              <w:rPr>
                <w:rFonts w:ascii="宋体" w:hAnsi="宋体" w:cs="宋体"/>
              </w:rPr>
              <w:t>2</w:t>
            </w:r>
            <w:r>
              <w:rPr>
                <w:rFonts w:ascii="宋体" w:hAnsi="宋体" w:cs="宋体" w:hint="eastAsia"/>
              </w:rPr>
              <w:t>）教师根据选题、对话编排、表演</w:t>
            </w:r>
            <w:r w:rsidRPr="00CF2AC3">
              <w:rPr>
                <w:rFonts w:ascii="宋体" w:hAnsi="宋体" w:cs="宋体" w:hint="eastAsia"/>
              </w:rPr>
              <w:t>情况评分。</w:t>
            </w:r>
          </w:p>
        </w:tc>
        <w:tc>
          <w:tcPr>
            <w:tcW w:w="610" w:type="pct"/>
            <w:shd w:val="clear" w:color="auto" w:fill="auto"/>
            <w:vAlign w:val="center"/>
          </w:tcPr>
          <w:p w:rsidR="00786607" w:rsidRPr="00CF2AC3" w:rsidRDefault="00786607" w:rsidP="001C569A">
            <w:pPr>
              <w:pStyle w:val="p0"/>
              <w:snapToGrid w:val="0"/>
              <w:jc w:val="center"/>
              <w:rPr>
                <w:rFonts w:ascii="宋体"/>
              </w:rPr>
            </w:pPr>
            <w:r w:rsidRPr="00CF2AC3">
              <w:rPr>
                <w:rFonts w:ascii="宋体" w:hAnsi="宋体" w:cs="宋体"/>
              </w:rPr>
              <w:t>2</w:t>
            </w:r>
            <w:r w:rsidRPr="00CF2AC3">
              <w:rPr>
                <w:rFonts w:ascii="宋体" w:hAnsi="宋体" w:cs="宋体" w:hint="eastAsia"/>
              </w:rPr>
              <w:t>、</w:t>
            </w:r>
            <w:r w:rsidRPr="00CF2AC3">
              <w:rPr>
                <w:rFonts w:ascii="宋体" w:hAnsi="宋体" w:cs="宋体"/>
              </w:rPr>
              <w:t>3</w:t>
            </w:r>
            <w:r w:rsidRPr="00CF2AC3">
              <w:rPr>
                <w:rFonts w:ascii="宋体" w:hAnsi="宋体" w:cs="宋体" w:hint="eastAsia"/>
              </w:rPr>
              <w:t>、4</w:t>
            </w:r>
          </w:p>
        </w:tc>
      </w:tr>
      <w:tr w:rsidR="00786607" w:rsidRPr="00CF2AC3" w:rsidTr="001C569A">
        <w:trPr>
          <w:trHeight w:val="1141"/>
          <w:jc w:val="center"/>
        </w:trPr>
        <w:tc>
          <w:tcPr>
            <w:tcW w:w="676" w:type="pct"/>
            <w:shd w:val="clear" w:color="auto" w:fill="auto"/>
            <w:vAlign w:val="center"/>
          </w:tcPr>
          <w:p w:rsidR="00786607" w:rsidRPr="00CF2AC3" w:rsidRDefault="00786607" w:rsidP="001C569A">
            <w:pPr>
              <w:pStyle w:val="p0"/>
              <w:snapToGrid w:val="0"/>
              <w:rPr>
                <w:rFonts w:ascii="宋体"/>
              </w:rPr>
            </w:pPr>
            <w:r w:rsidRPr="00CF2AC3">
              <w:rPr>
                <w:rFonts w:ascii="宋体" w:hAnsi="宋体" w:cs="宋体" w:hint="eastAsia"/>
              </w:rPr>
              <w:t>期末考试</w:t>
            </w:r>
          </w:p>
        </w:tc>
        <w:tc>
          <w:tcPr>
            <w:tcW w:w="407" w:type="pct"/>
            <w:shd w:val="clear" w:color="auto" w:fill="auto"/>
            <w:vAlign w:val="center"/>
          </w:tcPr>
          <w:p w:rsidR="00786607" w:rsidRPr="00CF2AC3" w:rsidRDefault="00786607" w:rsidP="001C569A">
            <w:pPr>
              <w:pStyle w:val="p0"/>
              <w:snapToGrid w:val="0"/>
              <w:jc w:val="center"/>
              <w:rPr>
                <w:rFonts w:ascii="宋体"/>
              </w:rPr>
            </w:pPr>
            <w:r>
              <w:rPr>
                <w:rFonts w:ascii="宋体" w:hAnsi="宋体" w:cs="宋体"/>
              </w:rPr>
              <w:t>60</w:t>
            </w:r>
          </w:p>
        </w:tc>
        <w:tc>
          <w:tcPr>
            <w:tcW w:w="3307" w:type="pct"/>
            <w:shd w:val="clear" w:color="auto" w:fill="auto"/>
            <w:vAlign w:val="center"/>
          </w:tcPr>
          <w:p w:rsidR="00786607" w:rsidRPr="00CF2AC3" w:rsidRDefault="00786607" w:rsidP="001C569A">
            <w:pPr>
              <w:pStyle w:val="p0"/>
              <w:snapToGrid w:val="0"/>
              <w:rPr>
                <w:rFonts w:ascii="宋体"/>
              </w:rPr>
            </w:pPr>
            <w:r w:rsidRPr="00CF2AC3">
              <w:rPr>
                <w:rFonts w:ascii="宋体" w:hAnsi="宋体" w:cs="宋体" w:hint="eastAsia"/>
              </w:rPr>
              <w:t>（</w:t>
            </w:r>
            <w:r w:rsidRPr="00CF2AC3">
              <w:rPr>
                <w:rFonts w:ascii="宋体" w:hAnsi="宋体" w:cs="宋体"/>
              </w:rPr>
              <w:t>1</w:t>
            </w:r>
            <w:r w:rsidRPr="00CF2AC3">
              <w:rPr>
                <w:rFonts w:ascii="宋体" w:hAnsi="宋体" w:cs="宋体" w:hint="eastAsia"/>
              </w:rPr>
              <w:t>）卷面成绩</w:t>
            </w:r>
            <w:r w:rsidRPr="00CF2AC3">
              <w:rPr>
                <w:rFonts w:ascii="宋体" w:hAnsi="宋体" w:cs="宋体"/>
              </w:rPr>
              <w:t>100</w:t>
            </w:r>
            <w:r w:rsidRPr="00CF2AC3">
              <w:rPr>
                <w:rFonts w:ascii="宋体" w:hAnsi="宋体" w:cs="宋体" w:hint="eastAsia"/>
              </w:rPr>
              <w:t>分，以卷面成绩乘以其在总评成绩中所占的比例计入课程总评成绩。</w:t>
            </w:r>
          </w:p>
          <w:p w:rsidR="00786607" w:rsidRPr="00CF2AC3" w:rsidRDefault="00786607" w:rsidP="001C569A">
            <w:pPr>
              <w:pStyle w:val="p0"/>
              <w:snapToGrid w:val="0"/>
              <w:rPr>
                <w:rFonts w:ascii="宋体" w:hAnsi="宋体" w:cs="宋体"/>
              </w:rPr>
            </w:pPr>
            <w:r w:rsidRPr="00CF2AC3">
              <w:rPr>
                <w:rFonts w:ascii="宋体" w:hAnsi="宋体" w:cs="宋体" w:hint="eastAsia"/>
              </w:rPr>
              <w:t>（</w:t>
            </w:r>
            <w:r w:rsidRPr="00CF2AC3">
              <w:rPr>
                <w:rFonts w:ascii="宋体" w:hAnsi="宋体" w:cs="宋体"/>
              </w:rPr>
              <w:t>2</w:t>
            </w:r>
            <w:r w:rsidRPr="00CF2AC3">
              <w:rPr>
                <w:rFonts w:ascii="宋体" w:hAnsi="宋体" w:cs="宋体" w:hint="eastAsia"/>
              </w:rPr>
              <w:t>）主要考核学生对于葡萄牙语</w:t>
            </w:r>
            <w:r>
              <w:rPr>
                <w:rFonts w:ascii="宋体" w:hAnsi="宋体" w:cs="宋体" w:hint="eastAsia"/>
              </w:rPr>
              <w:lastRenderedPageBreak/>
              <w:t>交际方式的掌握程度和应用能力。</w:t>
            </w:r>
          </w:p>
          <w:p w:rsidR="00786607" w:rsidRPr="00CF2AC3" w:rsidRDefault="00786607" w:rsidP="001C569A">
            <w:pPr>
              <w:pStyle w:val="p0"/>
              <w:snapToGrid w:val="0"/>
              <w:rPr>
                <w:rFonts w:ascii="宋体"/>
              </w:rPr>
            </w:pPr>
            <w:r w:rsidRPr="00CF2AC3">
              <w:rPr>
                <w:rFonts w:ascii="宋体" w:hAnsi="宋体" w:cs="宋体" w:hint="eastAsia"/>
              </w:rPr>
              <w:t>其中</w:t>
            </w:r>
            <w:r w:rsidRPr="00CF2AC3">
              <w:rPr>
                <w:rFonts w:ascii="宋体" w:cs="宋体"/>
              </w:rPr>
              <w:t>,</w:t>
            </w:r>
            <w:r w:rsidRPr="00CF2AC3">
              <w:rPr>
                <w:rFonts w:ascii="宋体" w:hAnsi="宋体" w:cs="宋体" w:hint="eastAsia"/>
              </w:rPr>
              <w:t>建议对应课程目标</w:t>
            </w:r>
            <w:r w:rsidRPr="00CF2AC3">
              <w:rPr>
                <w:rFonts w:ascii="宋体" w:hAnsi="宋体" w:cs="宋体"/>
              </w:rPr>
              <w:t>1</w:t>
            </w:r>
            <w:r w:rsidRPr="00CF2AC3">
              <w:rPr>
                <w:rFonts w:ascii="宋体" w:hAnsi="宋体" w:cs="宋体" w:hint="eastAsia"/>
              </w:rPr>
              <w:t>、</w:t>
            </w:r>
            <w:r>
              <w:rPr>
                <w:rFonts w:ascii="宋体" w:hAnsi="宋体" w:cs="宋体" w:hint="eastAsia"/>
              </w:rPr>
              <w:t>2</w:t>
            </w:r>
            <w:r w:rsidRPr="00CF2AC3">
              <w:rPr>
                <w:rFonts w:ascii="宋体" w:hAnsi="宋体" w:cs="宋体" w:hint="eastAsia"/>
              </w:rPr>
              <w:t>的试题占</w:t>
            </w:r>
            <w:r w:rsidRPr="00CF2AC3">
              <w:rPr>
                <w:rFonts w:ascii="宋体" w:hAnsi="宋体" w:cs="宋体"/>
              </w:rPr>
              <w:t>30-40%</w:t>
            </w:r>
            <w:r w:rsidRPr="00CF2AC3">
              <w:rPr>
                <w:rFonts w:ascii="宋体" w:hAnsi="宋体" w:cs="宋体" w:hint="eastAsia"/>
              </w:rPr>
              <w:t>，题型以填空题和简答题为主；对应课程目标</w:t>
            </w:r>
            <w:r>
              <w:rPr>
                <w:rFonts w:ascii="宋体" w:hAnsi="宋体" w:cs="宋体" w:hint="eastAsia"/>
              </w:rPr>
              <w:t>3</w:t>
            </w:r>
            <w:r w:rsidRPr="00CF2AC3">
              <w:rPr>
                <w:rFonts w:ascii="宋体" w:hAnsi="宋体" w:cs="宋体" w:hint="eastAsia"/>
              </w:rPr>
              <w:t>、4的试题占</w:t>
            </w:r>
            <w:r w:rsidRPr="00CF2AC3">
              <w:rPr>
                <w:rFonts w:ascii="宋体" w:hAnsi="宋体" w:cs="宋体"/>
              </w:rPr>
              <w:t>60-70%</w:t>
            </w:r>
            <w:r w:rsidRPr="00CF2AC3">
              <w:rPr>
                <w:rFonts w:ascii="宋体" w:hAnsi="宋体" w:cs="宋体" w:hint="eastAsia"/>
              </w:rPr>
              <w:t>，题型以阅读理解为主。</w:t>
            </w:r>
          </w:p>
        </w:tc>
        <w:tc>
          <w:tcPr>
            <w:tcW w:w="610" w:type="pct"/>
            <w:shd w:val="clear" w:color="auto" w:fill="auto"/>
            <w:vAlign w:val="center"/>
          </w:tcPr>
          <w:p w:rsidR="00786607" w:rsidRPr="00CF2AC3" w:rsidRDefault="00786607" w:rsidP="001C569A">
            <w:pPr>
              <w:pStyle w:val="p0"/>
              <w:snapToGrid w:val="0"/>
              <w:jc w:val="center"/>
              <w:rPr>
                <w:rFonts w:ascii="宋体"/>
              </w:rPr>
            </w:pPr>
            <w:r w:rsidRPr="00CF2AC3">
              <w:rPr>
                <w:rFonts w:ascii="宋体" w:hAnsi="宋体" w:cs="宋体"/>
              </w:rPr>
              <w:t>1</w:t>
            </w:r>
            <w:r w:rsidRPr="00CF2AC3">
              <w:rPr>
                <w:rFonts w:ascii="宋体" w:hAnsi="宋体" w:cs="宋体" w:hint="eastAsia"/>
              </w:rPr>
              <w:t>、</w:t>
            </w:r>
            <w:r w:rsidRPr="00CF2AC3">
              <w:rPr>
                <w:rFonts w:ascii="宋体" w:hAnsi="宋体" w:cs="宋体"/>
              </w:rPr>
              <w:t>2</w:t>
            </w:r>
            <w:r w:rsidRPr="00CF2AC3">
              <w:rPr>
                <w:rFonts w:ascii="宋体" w:hAnsi="宋体" w:cs="宋体" w:hint="eastAsia"/>
              </w:rPr>
              <w:t>、3、4</w:t>
            </w:r>
          </w:p>
        </w:tc>
      </w:tr>
    </w:tbl>
    <w:p w:rsidR="00786607" w:rsidRPr="009021A7" w:rsidRDefault="00786607" w:rsidP="00786607">
      <w:pPr>
        <w:spacing w:beforeLines="50" w:before="156" w:afterLines="50" w:after="156"/>
        <w:ind w:left="420" w:hanging="420"/>
        <w:rPr>
          <w:rFonts w:ascii="黑体" w:eastAsia="黑体" w:hAnsi="黑体"/>
          <w:b/>
          <w:bCs/>
          <w:sz w:val="28"/>
          <w:szCs w:val="28"/>
        </w:rPr>
      </w:pPr>
      <w:r w:rsidRPr="009021A7">
        <w:rPr>
          <w:rFonts w:ascii="黑体" w:eastAsia="黑体" w:hAnsi="黑体"/>
          <w:b/>
          <w:bCs/>
          <w:sz w:val="28"/>
          <w:szCs w:val="28"/>
        </w:rPr>
        <w:t>七、本课程与其它课程的联系与分工</w:t>
      </w:r>
    </w:p>
    <w:p w:rsidR="00786607" w:rsidRPr="00D834C5" w:rsidRDefault="00786607" w:rsidP="00786607">
      <w:r w:rsidRPr="00D651E2">
        <w:t xml:space="preserve">    </w:t>
      </w:r>
      <w:r>
        <w:rPr>
          <w:rFonts w:hint="eastAsia"/>
        </w:rPr>
        <w:t>本门</w:t>
      </w:r>
      <w:r>
        <w:t>课程</w:t>
      </w:r>
      <w:r w:rsidRPr="00D651E2">
        <w:rPr>
          <w:lang w:val="pt-BR"/>
        </w:rPr>
        <w:t>为</w:t>
      </w:r>
      <w:r w:rsidRPr="00D651E2">
        <w:t>《葡萄牙交际技巧</w:t>
      </w:r>
      <w:r w:rsidRPr="00D834C5">
        <w:rPr>
          <w:rFonts w:hint="eastAsia"/>
          <w:szCs w:val="21"/>
        </w:rPr>
        <w:t>I</w:t>
      </w:r>
      <w:r w:rsidRPr="00D651E2">
        <w:t>》的后续课程</w:t>
      </w:r>
      <w:r>
        <w:rPr>
          <w:rFonts w:hint="eastAsia"/>
        </w:rPr>
        <w:t>，所设置</w:t>
      </w:r>
      <w:r>
        <w:t>场景较先修课对语言及交际技巧的要求更高。</w:t>
      </w:r>
      <w:r>
        <w:rPr>
          <w:rFonts w:hint="eastAsia"/>
        </w:rPr>
        <w:t>本门课程</w:t>
      </w:r>
      <w:r w:rsidRPr="00D651E2">
        <w:t>与《葡萄牙语</w:t>
      </w:r>
      <w:r w:rsidRPr="00D651E2">
        <w:t>IV</w:t>
      </w:r>
      <w:r w:rsidRPr="00D651E2">
        <w:t>》、</w:t>
      </w:r>
      <w:r>
        <w:rPr>
          <w:rFonts w:hint="eastAsia"/>
        </w:rPr>
        <w:t>《</w:t>
      </w:r>
      <w:r w:rsidRPr="00D651E2">
        <w:t>葡萄牙语泛读</w:t>
      </w:r>
      <w:r>
        <w:rPr>
          <w:rFonts w:hint="eastAsia"/>
        </w:rPr>
        <w:t>II</w:t>
      </w:r>
      <w:r>
        <w:rPr>
          <w:rFonts w:hint="eastAsia"/>
        </w:rPr>
        <w:t>》</w:t>
      </w:r>
      <w:r w:rsidRPr="00D651E2">
        <w:t>、</w:t>
      </w:r>
      <w:r>
        <w:rPr>
          <w:rFonts w:hint="eastAsia"/>
        </w:rPr>
        <w:t>《</w:t>
      </w:r>
      <w:r w:rsidRPr="00D651E2">
        <w:t>葡萄牙语</w:t>
      </w:r>
      <w:r>
        <w:rPr>
          <w:rFonts w:hint="eastAsia"/>
        </w:rPr>
        <w:t>视</w:t>
      </w:r>
      <w:r w:rsidRPr="00D651E2">
        <w:t>听说</w:t>
      </w:r>
      <w:r>
        <w:rPr>
          <w:rFonts w:hint="eastAsia"/>
        </w:rPr>
        <w:t>》</w:t>
      </w:r>
      <w:r w:rsidRPr="00D651E2">
        <w:t>等课程配合，全面培养学生葡萄牙语综合运用能力。</w:t>
      </w:r>
    </w:p>
    <w:p w:rsidR="00786607" w:rsidRPr="009021A7" w:rsidRDefault="00786607" w:rsidP="00786607">
      <w:pPr>
        <w:spacing w:beforeLines="50" w:before="156" w:afterLines="50" w:after="156"/>
        <w:ind w:left="420" w:hanging="420"/>
        <w:rPr>
          <w:rFonts w:ascii="黑体" w:eastAsia="黑体" w:hAnsi="黑体"/>
          <w:b/>
          <w:bCs/>
          <w:sz w:val="28"/>
          <w:szCs w:val="28"/>
        </w:rPr>
      </w:pPr>
      <w:r w:rsidRPr="009021A7">
        <w:rPr>
          <w:rFonts w:ascii="黑体" w:eastAsia="黑体" w:hAnsi="黑体"/>
          <w:b/>
          <w:bCs/>
          <w:sz w:val="28"/>
          <w:szCs w:val="28"/>
        </w:rPr>
        <w:t>八、建议教材及教学参考书</w:t>
      </w:r>
    </w:p>
    <w:p w:rsidR="00786607" w:rsidRPr="00D651E2" w:rsidRDefault="00786607" w:rsidP="00786607">
      <w:pPr>
        <w:ind w:firstLineChars="200" w:firstLine="420"/>
        <w:rPr>
          <w:szCs w:val="18"/>
          <w:lang w:val="pt-PT"/>
        </w:rPr>
      </w:pPr>
      <w:r w:rsidRPr="00D651E2">
        <w:rPr>
          <w:szCs w:val="18"/>
          <w:lang w:val="pt-PT"/>
        </w:rPr>
        <w:t>[1] LEMOS, Helena. Português em Direto. Lisboa. LIDEL-edições técnicas. 2013.</w:t>
      </w:r>
    </w:p>
    <w:p w:rsidR="00786607" w:rsidRPr="00D651E2" w:rsidRDefault="00786607" w:rsidP="00786607">
      <w:pPr>
        <w:ind w:firstLineChars="200" w:firstLine="420"/>
        <w:rPr>
          <w:szCs w:val="18"/>
          <w:lang w:val="pt-PT"/>
        </w:rPr>
      </w:pPr>
      <w:r w:rsidRPr="00D651E2">
        <w:rPr>
          <w:szCs w:val="18"/>
          <w:lang w:val="pt-PT"/>
        </w:rPr>
        <w:t xml:space="preserve">[2] LIMA, Emma Eberlein O.F.. LUNES, Samira A. </w:t>
      </w:r>
      <w:r w:rsidRPr="00D651E2">
        <w:rPr>
          <w:szCs w:val="18"/>
          <w:lang w:val="pt-BR"/>
        </w:rPr>
        <w:t>叶志良</w:t>
      </w:r>
      <w:r w:rsidRPr="00D651E2">
        <w:rPr>
          <w:szCs w:val="18"/>
          <w:lang w:val="pt-PT"/>
        </w:rPr>
        <w:t>.</w:t>
      </w:r>
      <w:r w:rsidRPr="00D651E2">
        <w:rPr>
          <w:szCs w:val="18"/>
          <w:lang w:val="pt-BR"/>
        </w:rPr>
        <w:t>张剑波</w:t>
      </w:r>
      <w:r w:rsidRPr="00D651E2">
        <w:rPr>
          <w:szCs w:val="18"/>
          <w:lang w:val="pt-PT"/>
        </w:rPr>
        <w:t>.</w:t>
      </w:r>
      <w:r w:rsidRPr="00D651E2">
        <w:rPr>
          <w:szCs w:val="18"/>
          <w:lang w:val="pt-BR"/>
        </w:rPr>
        <w:t>走遍巴西</w:t>
      </w:r>
      <w:r w:rsidRPr="00D651E2">
        <w:rPr>
          <w:szCs w:val="18"/>
          <w:lang w:val="pt-PT"/>
        </w:rPr>
        <w:t>.</w:t>
      </w:r>
      <w:r w:rsidRPr="00D651E2">
        <w:rPr>
          <w:szCs w:val="18"/>
          <w:lang w:val="pt-BR"/>
        </w:rPr>
        <w:t>北京</w:t>
      </w:r>
      <w:r w:rsidRPr="00D651E2">
        <w:rPr>
          <w:szCs w:val="18"/>
          <w:lang w:val="pt-PT"/>
        </w:rPr>
        <w:t>.</w:t>
      </w:r>
      <w:r w:rsidRPr="00D651E2">
        <w:rPr>
          <w:szCs w:val="18"/>
          <w:lang w:val="pt-BR"/>
        </w:rPr>
        <w:t>外语教学与研究出版社</w:t>
      </w:r>
      <w:r w:rsidRPr="00D651E2">
        <w:rPr>
          <w:szCs w:val="18"/>
          <w:lang w:val="pt-PT"/>
        </w:rPr>
        <w:t>.2014.</w:t>
      </w:r>
    </w:p>
    <w:p w:rsidR="00786607" w:rsidRDefault="00786607">
      <w:pPr>
        <w:spacing w:line="240" w:lineRule="auto"/>
        <w:rPr>
          <w:lang w:val="pt-PT"/>
        </w:rPr>
      </w:pPr>
      <w:r>
        <w:rPr>
          <w:lang w:val="pt-PT"/>
        </w:rPr>
        <w:br w:type="page"/>
      </w:r>
    </w:p>
    <w:p w:rsidR="00786607" w:rsidRPr="009357E8" w:rsidRDefault="00786607" w:rsidP="009357E8">
      <w:pPr>
        <w:pStyle w:val="2"/>
        <w:outlineLvl w:val="1"/>
      </w:pPr>
      <w:r w:rsidRPr="003F1F3B">
        <w:t>《葡萄牙语诗歌朗诵比赛》教学大纲</w:t>
      </w:r>
    </w:p>
    <w:p w:rsidR="00786607" w:rsidRPr="008216C1" w:rsidRDefault="00786607" w:rsidP="00786607">
      <w:pPr>
        <w:ind w:firstLineChars="200" w:firstLine="420"/>
        <w:jc w:val="center"/>
      </w:pPr>
      <w:r w:rsidRPr="008216C1">
        <w:t>执笔人：时凌</w:t>
      </w:r>
      <w:r w:rsidRPr="008216C1">
        <w:t xml:space="preserve">                  </w:t>
      </w:r>
      <w:r w:rsidRPr="008216C1">
        <w:t>编写日期：</w:t>
      </w:r>
      <w:r w:rsidRPr="008216C1">
        <w:t>2015</w:t>
      </w:r>
      <w:r w:rsidRPr="008216C1">
        <w:t>年</w:t>
      </w:r>
      <w:r w:rsidRPr="008216C1">
        <w:t>12</w:t>
      </w:r>
      <w:r w:rsidRPr="008216C1">
        <w:t>月</w:t>
      </w:r>
    </w:p>
    <w:p w:rsidR="00786607" w:rsidRPr="003F1F3B" w:rsidRDefault="00786607" w:rsidP="00786607">
      <w:pPr>
        <w:spacing w:beforeLines="50" w:before="156" w:afterLines="50" w:after="156"/>
        <w:ind w:left="420" w:hanging="420"/>
        <w:rPr>
          <w:rFonts w:ascii="黑体" w:eastAsia="黑体" w:hAnsi="黑体"/>
          <w:b/>
          <w:bCs/>
          <w:sz w:val="28"/>
          <w:szCs w:val="28"/>
        </w:rPr>
      </w:pPr>
      <w:r w:rsidRPr="003F1F3B">
        <w:rPr>
          <w:rFonts w:ascii="黑体" w:eastAsia="黑体" w:hAnsi="黑体"/>
          <w:b/>
          <w:bCs/>
          <w:sz w:val="28"/>
          <w:szCs w:val="28"/>
        </w:rPr>
        <w:t>一、课程基本信息</w:t>
      </w:r>
    </w:p>
    <w:p w:rsidR="00786607" w:rsidRPr="008216C1" w:rsidRDefault="00786607" w:rsidP="00786607">
      <w:pPr>
        <w:ind w:firstLineChars="200" w:firstLine="420"/>
      </w:pPr>
      <w:r w:rsidRPr="008216C1">
        <w:t>1</w:t>
      </w:r>
      <w:r w:rsidRPr="008216C1">
        <w:t>．课程编号：</w:t>
      </w:r>
      <w:r w:rsidRPr="008216C1">
        <w:t>60S718Q</w:t>
      </w:r>
    </w:p>
    <w:p w:rsidR="00786607" w:rsidRPr="008216C1" w:rsidRDefault="00786607" w:rsidP="00786607">
      <w:pPr>
        <w:ind w:firstLineChars="200" w:firstLine="420"/>
      </w:pPr>
      <w:r w:rsidRPr="008216C1">
        <w:t>2</w:t>
      </w:r>
      <w:r w:rsidRPr="008216C1">
        <w:t>．课程体系</w:t>
      </w:r>
      <w:r w:rsidRPr="008216C1">
        <w:t>/</w:t>
      </w:r>
      <w:r w:rsidRPr="008216C1">
        <w:t>类别：</w:t>
      </w:r>
      <w:r w:rsidRPr="008216C1">
        <w:rPr>
          <w:bCs/>
        </w:rPr>
        <w:t>专业选修课</w:t>
      </w:r>
    </w:p>
    <w:p w:rsidR="00786607" w:rsidRPr="008216C1" w:rsidRDefault="00786607" w:rsidP="00786607">
      <w:pPr>
        <w:ind w:firstLineChars="200" w:firstLine="420"/>
      </w:pPr>
      <w:r w:rsidRPr="008216C1">
        <w:t>3</w:t>
      </w:r>
      <w:r w:rsidRPr="008216C1">
        <w:t>．课程性质：选修</w:t>
      </w:r>
    </w:p>
    <w:p w:rsidR="00786607" w:rsidRPr="008216C1" w:rsidRDefault="00786607" w:rsidP="00786607">
      <w:pPr>
        <w:ind w:firstLineChars="200" w:firstLine="420"/>
        <w:rPr>
          <w:lang w:val="pt-BR"/>
        </w:rPr>
      </w:pPr>
      <w:r w:rsidRPr="008216C1">
        <w:t>4</w:t>
      </w:r>
      <w:r w:rsidRPr="008216C1">
        <w:t>．学时</w:t>
      </w:r>
      <w:r w:rsidRPr="008216C1">
        <w:t>/</w:t>
      </w:r>
      <w:r w:rsidRPr="008216C1">
        <w:t>学分：</w:t>
      </w:r>
      <w:r w:rsidRPr="008216C1">
        <w:t>1</w:t>
      </w:r>
      <w:r w:rsidRPr="008216C1">
        <w:t>周／</w:t>
      </w:r>
      <w:r w:rsidRPr="008216C1">
        <w:t>0.5</w:t>
      </w:r>
    </w:p>
    <w:p w:rsidR="00786607" w:rsidRPr="008216C1" w:rsidRDefault="00786607" w:rsidP="00786607">
      <w:pPr>
        <w:ind w:firstLineChars="200" w:firstLine="420"/>
        <w:rPr>
          <w:lang w:val="pt-BR"/>
        </w:rPr>
      </w:pPr>
      <w:r w:rsidRPr="008216C1">
        <w:t>5</w:t>
      </w:r>
      <w:r w:rsidRPr="008216C1">
        <w:t>．先修课程：无</w:t>
      </w:r>
    </w:p>
    <w:p w:rsidR="00786607" w:rsidRPr="008216C1" w:rsidRDefault="00786607" w:rsidP="00786607">
      <w:pPr>
        <w:ind w:firstLineChars="200" w:firstLine="420"/>
      </w:pPr>
      <w:r w:rsidRPr="008216C1">
        <w:t>6</w:t>
      </w:r>
      <w:r w:rsidRPr="008216C1">
        <w:t>．适用专业：葡萄牙语</w:t>
      </w:r>
    </w:p>
    <w:p w:rsidR="00786607" w:rsidRPr="003F1F3B" w:rsidRDefault="00786607" w:rsidP="00786607">
      <w:pPr>
        <w:spacing w:beforeLines="50" w:before="156" w:afterLines="50" w:after="156"/>
        <w:ind w:left="420" w:hanging="420"/>
        <w:rPr>
          <w:rFonts w:ascii="黑体" w:eastAsia="黑体" w:hAnsi="黑体"/>
          <w:b/>
          <w:bCs/>
          <w:sz w:val="28"/>
          <w:szCs w:val="28"/>
        </w:rPr>
      </w:pPr>
      <w:r w:rsidRPr="003F1F3B">
        <w:rPr>
          <w:rFonts w:ascii="黑体" w:eastAsia="黑体" w:hAnsi="黑体"/>
          <w:b/>
          <w:bCs/>
          <w:sz w:val="28"/>
          <w:szCs w:val="28"/>
        </w:rPr>
        <w:t>二、课程教学目标</w:t>
      </w:r>
    </w:p>
    <w:p w:rsidR="00786607" w:rsidRPr="008216C1" w:rsidRDefault="00786607" w:rsidP="00786607">
      <w:pPr>
        <w:widowControl w:val="0"/>
        <w:numPr>
          <w:ilvl w:val="0"/>
          <w:numId w:val="23"/>
        </w:numPr>
        <w:ind w:firstLineChars="201" w:firstLine="422"/>
        <w:jc w:val="both"/>
        <w:rPr>
          <w:bCs/>
          <w:szCs w:val="21"/>
        </w:rPr>
      </w:pPr>
      <w:r w:rsidRPr="008216C1">
        <w:t>本课程为期一周，旨在借</w:t>
      </w:r>
      <w:r w:rsidRPr="008216C1">
        <w:lastRenderedPageBreak/>
        <w:t>助葡萄牙语诗歌的学习和朗诵，提高学生对于葡语学习的兴趣，正确掌握葡语发音及音调并翻译葡语诗歌，结合作者及背景知识了解诗歌内涵。</w:t>
      </w:r>
    </w:p>
    <w:p w:rsidR="00786607" w:rsidRPr="008216C1" w:rsidRDefault="00786607" w:rsidP="00786607">
      <w:pPr>
        <w:widowControl w:val="0"/>
        <w:numPr>
          <w:ilvl w:val="0"/>
          <w:numId w:val="23"/>
        </w:numPr>
        <w:ind w:firstLineChars="201" w:firstLine="422"/>
        <w:jc w:val="both"/>
        <w:rPr>
          <w:bCs/>
          <w:szCs w:val="21"/>
        </w:rPr>
      </w:pPr>
      <w:r w:rsidRPr="008216C1">
        <w:t>通过葡语诗朗诵学习葡语文化，提高学生课下阅读葡语书籍的兴趣，培养学生高尚的道德情操和深厚的人文素养。</w:t>
      </w:r>
    </w:p>
    <w:p w:rsidR="00786607" w:rsidRPr="003F1F3B" w:rsidRDefault="00786607" w:rsidP="00786607">
      <w:pPr>
        <w:spacing w:beforeLines="50" w:before="156" w:afterLines="50" w:after="156"/>
        <w:ind w:left="420" w:hanging="420"/>
        <w:rPr>
          <w:rFonts w:ascii="黑体" w:eastAsia="黑体" w:hAnsi="黑体"/>
          <w:b/>
          <w:bCs/>
          <w:sz w:val="28"/>
          <w:szCs w:val="28"/>
        </w:rPr>
      </w:pPr>
      <w:r w:rsidRPr="003F1F3B">
        <w:rPr>
          <w:rFonts w:ascii="黑体" w:eastAsia="黑体" w:hAnsi="黑体"/>
          <w:b/>
          <w:bCs/>
          <w:sz w:val="28"/>
          <w:szCs w:val="28"/>
        </w:rPr>
        <w:t>三、课程目标和毕业要求的对应关系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3371"/>
        <w:gridCol w:w="1107"/>
      </w:tblGrid>
      <w:tr w:rsidR="00786607" w:rsidRPr="008216C1" w:rsidTr="001C569A">
        <w:trPr>
          <w:jc w:val="center"/>
        </w:trPr>
        <w:tc>
          <w:tcPr>
            <w:tcW w:w="4177" w:type="dxa"/>
            <w:shd w:val="clear" w:color="auto" w:fill="auto"/>
            <w:vAlign w:val="center"/>
          </w:tcPr>
          <w:p w:rsidR="00786607" w:rsidRPr="008216C1" w:rsidRDefault="00786607" w:rsidP="001C569A">
            <w:pPr>
              <w:rPr>
                <w:szCs w:val="21"/>
              </w:rPr>
            </w:pPr>
            <w:r w:rsidRPr="008216C1">
              <w:rPr>
                <w:bCs/>
                <w:kern w:val="24"/>
                <w:szCs w:val="21"/>
              </w:rPr>
              <w:t>毕业要求</w:t>
            </w:r>
          </w:p>
        </w:tc>
        <w:tc>
          <w:tcPr>
            <w:tcW w:w="3266" w:type="dxa"/>
            <w:shd w:val="clear" w:color="auto" w:fill="auto"/>
            <w:vAlign w:val="center"/>
          </w:tcPr>
          <w:p w:rsidR="00786607" w:rsidRPr="008216C1" w:rsidRDefault="00786607" w:rsidP="001C569A">
            <w:pPr>
              <w:rPr>
                <w:szCs w:val="21"/>
              </w:rPr>
            </w:pPr>
            <w:r w:rsidRPr="008216C1">
              <w:rPr>
                <w:bCs/>
                <w:kern w:val="24"/>
                <w:szCs w:val="21"/>
              </w:rPr>
              <w:t>毕业要求指标点</w:t>
            </w:r>
          </w:p>
        </w:tc>
        <w:tc>
          <w:tcPr>
            <w:tcW w:w="1073" w:type="dxa"/>
            <w:shd w:val="clear" w:color="auto" w:fill="auto"/>
            <w:vAlign w:val="center"/>
          </w:tcPr>
          <w:p w:rsidR="00786607" w:rsidRPr="008216C1" w:rsidRDefault="00786607" w:rsidP="001C569A">
            <w:pPr>
              <w:rPr>
                <w:szCs w:val="21"/>
              </w:rPr>
            </w:pPr>
            <w:r w:rsidRPr="008216C1">
              <w:rPr>
                <w:bCs/>
                <w:kern w:val="24"/>
                <w:szCs w:val="21"/>
              </w:rPr>
              <w:t>课程目标</w:t>
            </w:r>
          </w:p>
        </w:tc>
      </w:tr>
      <w:tr w:rsidR="00786607" w:rsidRPr="008216C1" w:rsidTr="001C569A">
        <w:trPr>
          <w:jc w:val="center"/>
        </w:trPr>
        <w:tc>
          <w:tcPr>
            <w:tcW w:w="4177" w:type="dxa"/>
            <w:shd w:val="clear" w:color="auto" w:fill="auto"/>
            <w:vAlign w:val="center"/>
          </w:tcPr>
          <w:p w:rsidR="00786607" w:rsidRPr="008216C1" w:rsidRDefault="00786607" w:rsidP="00786607">
            <w:pPr>
              <w:pStyle w:val="a4"/>
              <w:widowControl w:val="0"/>
              <w:numPr>
                <w:ilvl w:val="0"/>
                <w:numId w:val="21"/>
              </w:numPr>
              <w:spacing w:after="0" w:line="240" w:lineRule="auto"/>
              <w:ind w:leftChars="0"/>
              <w:jc w:val="both"/>
              <w:rPr>
                <w:szCs w:val="21"/>
              </w:rPr>
            </w:pPr>
            <w:r w:rsidRPr="008216C1">
              <w:rPr>
                <w:szCs w:val="21"/>
              </w:rPr>
              <w:t>多元语言能力：具备葡萄牙语专业级水平、英语中高级水平以及优秀的汉语母语水平。</w:t>
            </w:r>
          </w:p>
        </w:tc>
        <w:tc>
          <w:tcPr>
            <w:tcW w:w="3266" w:type="dxa"/>
            <w:shd w:val="clear" w:color="auto" w:fill="auto"/>
            <w:vAlign w:val="center"/>
          </w:tcPr>
          <w:p w:rsidR="00786607" w:rsidRPr="008216C1" w:rsidRDefault="00786607" w:rsidP="001C569A">
            <w:pPr>
              <w:pStyle w:val="a4"/>
              <w:spacing w:after="0"/>
              <w:ind w:leftChars="0" w:left="0"/>
            </w:pPr>
            <w:r w:rsidRPr="008216C1">
              <w:t xml:space="preserve">1.1.4 </w:t>
            </w:r>
            <w:r w:rsidRPr="008216C1">
              <w:t>能够广泛阅读内容复杂的各类型葡萄牙语篇章，并能理解文中的隐含之意</w:t>
            </w:r>
          </w:p>
        </w:tc>
        <w:tc>
          <w:tcPr>
            <w:tcW w:w="1073" w:type="dxa"/>
            <w:shd w:val="clear" w:color="auto" w:fill="auto"/>
            <w:vAlign w:val="center"/>
          </w:tcPr>
          <w:p w:rsidR="00786607" w:rsidRPr="008216C1" w:rsidRDefault="00786607" w:rsidP="001C569A">
            <w:pPr>
              <w:jc w:val="center"/>
              <w:rPr>
                <w:szCs w:val="21"/>
              </w:rPr>
            </w:pPr>
            <w:r w:rsidRPr="008216C1">
              <w:rPr>
                <w:bCs/>
                <w:kern w:val="24"/>
                <w:szCs w:val="21"/>
              </w:rPr>
              <w:t>1</w:t>
            </w:r>
          </w:p>
        </w:tc>
      </w:tr>
      <w:tr w:rsidR="00786607" w:rsidRPr="008216C1" w:rsidTr="001C569A">
        <w:trPr>
          <w:jc w:val="center"/>
        </w:trPr>
        <w:tc>
          <w:tcPr>
            <w:tcW w:w="4177" w:type="dxa"/>
            <w:shd w:val="clear" w:color="auto" w:fill="auto"/>
            <w:vAlign w:val="center"/>
          </w:tcPr>
          <w:p w:rsidR="00786607" w:rsidRPr="008216C1" w:rsidRDefault="00786607" w:rsidP="00786607">
            <w:pPr>
              <w:pStyle w:val="a4"/>
              <w:widowControl w:val="0"/>
              <w:numPr>
                <w:ilvl w:val="0"/>
                <w:numId w:val="21"/>
              </w:numPr>
              <w:spacing w:after="0" w:line="240" w:lineRule="auto"/>
              <w:ind w:leftChars="0"/>
              <w:jc w:val="both"/>
              <w:rPr>
                <w:szCs w:val="21"/>
              </w:rPr>
            </w:pPr>
            <w:r w:rsidRPr="008216C1">
              <w:rPr>
                <w:szCs w:val="21"/>
              </w:rPr>
              <w:t>语言应用能力：在社会实践活动中体现熟练的语用能力，在专业领域具备优秀的葡汉</w:t>
            </w:r>
            <w:r w:rsidRPr="008216C1">
              <w:rPr>
                <w:szCs w:val="21"/>
              </w:rPr>
              <w:t>-</w:t>
            </w:r>
            <w:r w:rsidRPr="008216C1">
              <w:rPr>
                <w:szCs w:val="21"/>
              </w:rPr>
              <w:t>汉葡翻译能力。</w:t>
            </w:r>
          </w:p>
        </w:tc>
        <w:tc>
          <w:tcPr>
            <w:tcW w:w="3266" w:type="dxa"/>
            <w:shd w:val="clear" w:color="auto" w:fill="auto"/>
            <w:vAlign w:val="center"/>
          </w:tcPr>
          <w:p w:rsidR="00786607" w:rsidRPr="008216C1" w:rsidRDefault="00786607" w:rsidP="001C569A">
            <w:pPr>
              <w:pStyle w:val="a4"/>
              <w:spacing w:after="0"/>
              <w:ind w:leftChars="0" w:left="0"/>
              <w:rPr>
                <w:szCs w:val="21"/>
              </w:rPr>
            </w:pPr>
            <w:r w:rsidRPr="008216C1">
              <w:rPr>
                <w:szCs w:val="21"/>
              </w:rPr>
              <w:t xml:space="preserve">2.4 </w:t>
            </w:r>
            <w:r w:rsidRPr="008216C1">
              <w:rPr>
                <w:szCs w:val="21"/>
              </w:rPr>
              <w:t>掌握广泛领域和专业领域内葡汉</w:t>
            </w:r>
            <w:r w:rsidRPr="008216C1">
              <w:rPr>
                <w:szCs w:val="21"/>
              </w:rPr>
              <w:t>-</w:t>
            </w:r>
            <w:r w:rsidRPr="008216C1">
              <w:rPr>
                <w:szCs w:val="21"/>
              </w:rPr>
              <w:t>汉葡笔译实践活动策略和技巧</w:t>
            </w:r>
          </w:p>
        </w:tc>
        <w:tc>
          <w:tcPr>
            <w:tcW w:w="1073" w:type="dxa"/>
            <w:shd w:val="clear" w:color="auto" w:fill="auto"/>
            <w:vAlign w:val="center"/>
          </w:tcPr>
          <w:p w:rsidR="00786607" w:rsidRPr="008216C1" w:rsidRDefault="00786607" w:rsidP="001C569A">
            <w:pPr>
              <w:jc w:val="center"/>
              <w:rPr>
                <w:szCs w:val="21"/>
              </w:rPr>
            </w:pPr>
            <w:r w:rsidRPr="008216C1">
              <w:rPr>
                <w:szCs w:val="21"/>
              </w:rPr>
              <w:t>1</w:t>
            </w:r>
          </w:p>
        </w:tc>
      </w:tr>
      <w:tr w:rsidR="00786607" w:rsidRPr="008216C1" w:rsidTr="001C569A">
        <w:trPr>
          <w:jc w:val="center"/>
        </w:trPr>
        <w:tc>
          <w:tcPr>
            <w:tcW w:w="4177" w:type="dxa"/>
            <w:shd w:val="clear" w:color="auto" w:fill="auto"/>
            <w:vAlign w:val="center"/>
          </w:tcPr>
          <w:p w:rsidR="00786607" w:rsidRPr="008216C1" w:rsidRDefault="00786607" w:rsidP="00786607">
            <w:pPr>
              <w:pStyle w:val="a4"/>
              <w:widowControl w:val="0"/>
              <w:numPr>
                <w:ilvl w:val="0"/>
                <w:numId w:val="21"/>
              </w:numPr>
              <w:spacing w:after="0" w:line="240" w:lineRule="auto"/>
              <w:ind w:leftChars="0"/>
              <w:jc w:val="both"/>
              <w:rPr>
                <w:szCs w:val="21"/>
              </w:rPr>
            </w:pPr>
            <w:r w:rsidRPr="008216C1">
              <w:rPr>
                <w:szCs w:val="21"/>
              </w:rPr>
              <w:t>跨文化能力：具备跨文化适应能力和跨文化交际意识。</w:t>
            </w:r>
          </w:p>
        </w:tc>
        <w:tc>
          <w:tcPr>
            <w:tcW w:w="3266" w:type="dxa"/>
            <w:shd w:val="clear" w:color="auto" w:fill="auto"/>
            <w:vAlign w:val="center"/>
          </w:tcPr>
          <w:p w:rsidR="00786607" w:rsidRPr="008216C1" w:rsidRDefault="00786607" w:rsidP="001C569A">
            <w:pPr>
              <w:pStyle w:val="a4"/>
              <w:spacing w:after="0"/>
              <w:ind w:leftChars="0" w:left="0"/>
              <w:rPr>
                <w:szCs w:val="21"/>
              </w:rPr>
            </w:pPr>
            <w:r w:rsidRPr="008216C1">
              <w:rPr>
                <w:szCs w:val="21"/>
              </w:rPr>
              <w:t xml:space="preserve">3.1 </w:t>
            </w:r>
            <w:r w:rsidRPr="008216C1">
              <w:rPr>
                <w:szCs w:val="21"/>
              </w:rPr>
              <w:t>了解不同国家、民族和群体的文化特色，具备多元文化意识</w:t>
            </w:r>
          </w:p>
        </w:tc>
        <w:tc>
          <w:tcPr>
            <w:tcW w:w="1073" w:type="dxa"/>
            <w:shd w:val="clear" w:color="auto" w:fill="auto"/>
            <w:vAlign w:val="center"/>
          </w:tcPr>
          <w:p w:rsidR="00786607" w:rsidRPr="008216C1" w:rsidRDefault="00786607" w:rsidP="001C569A">
            <w:pPr>
              <w:jc w:val="center"/>
              <w:rPr>
                <w:bCs/>
                <w:kern w:val="24"/>
                <w:szCs w:val="21"/>
              </w:rPr>
            </w:pPr>
            <w:r w:rsidRPr="008216C1">
              <w:rPr>
                <w:bCs/>
                <w:kern w:val="24"/>
                <w:szCs w:val="21"/>
              </w:rPr>
              <w:t>2</w:t>
            </w:r>
          </w:p>
        </w:tc>
      </w:tr>
      <w:tr w:rsidR="00786607" w:rsidRPr="008216C1" w:rsidTr="001C569A">
        <w:trPr>
          <w:jc w:val="center"/>
        </w:trPr>
        <w:tc>
          <w:tcPr>
            <w:tcW w:w="4177" w:type="dxa"/>
            <w:shd w:val="clear" w:color="auto" w:fill="auto"/>
            <w:vAlign w:val="center"/>
          </w:tcPr>
          <w:p w:rsidR="00786607" w:rsidRPr="008216C1" w:rsidRDefault="00786607" w:rsidP="00786607">
            <w:pPr>
              <w:pStyle w:val="a4"/>
              <w:widowControl w:val="0"/>
              <w:numPr>
                <w:ilvl w:val="0"/>
                <w:numId w:val="26"/>
              </w:numPr>
              <w:spacing w:after="0" w:line="240" w:lineRule="auto"/>
              <w:ind w:leftChars="0"/>
              <w:jc w:val="both"/>
              <w:rPr>
                <w:szCs w:val="21"/>
              </w:rPr>
            </w:pPr>
            <w:r w:rsidRPr="008216C1">
              <w:rPr>
                <w:szCs w:val="21"/>
              </w:rPr>
              <w:t>终身学习能力：认识到在多元语言和文化环境下，语言学习是一项</w:t>
            </w:r>
            <w:r w:rsidRPr="008216C1">
              <w:rPr>
                <w:szCs w:val="21"/>
              </w:rPr>
              <w:t>“</w:t>
            </w:r>
            <w:r w:rsidRPr="008216C1">
              <w:rPr>
                <w:szCs w:val="21"/>
              </w:rPr>
              <w:t>终生事业</w:t>
            </w:r>
            <w:r w:rsidRPr="008216C1">
              <w:rPr>
                <w:szCs w:val="21"/>
              </w:rPr>
              <w:t>”</w:t>
            </w:r>
            <w:r w:rsidRPr="008216C1">
              <w:rPr>
                <w:szCs w:val="21"/>
              </w:rPr>
              <w:t>，具备</w:t>
            </w:r>
            <w:r w:rsidRPr="008216C1">
              <w:rPr>
                <w:szCs w:val="21"/>
              </w:rPr>
              <w:t>“</w:t>
            </w:r>
            <w:r w:rsidRPr="008216C1">
              <w:rPr>
                <w:szCs w:val="21"/>
              </w:rPr>
              <w:t>多元语言能力</w:t>
            </w:r>
            <w:r w:rsidRPr="008216C1">
              <w:rPr>
                <w:szCs w:val="21"/>
              </w:rPr>
              <w:t>”</w:t>
            </w:r>
            <w:r w:rsidRPr="008216C1">
              <w:rPr>
                <w:szCs w:val="21"/>
              </w:rPr>
              <w:t>是外语学习者的终极目标。</w:t>
            </w:r>
          </w:p>
        </w:tc>
        <w:tc>
          <w:tcPr>
            <w:tcW w:w="3266" w:type="dxa"/>
            <w:shd w:val="clear" w:color="auto" w:fill="auto"/>
            <w:vAlign w:val="center"/>
          </w:tcPr>
          <w:p w:rsidR="00786607" w:rsidRPr="008216C1" w:rsidRDefault="00786607" w:rsidP="001C569A">
            <w:pPr>
              <w:pStyle w:val="a4"/>
              <w:spacing w:after="0"/>
              <w:ind w:leftChars="0" w:left="0"/>
              <w:rPr>
                <w:szCs w:val="21"/>
              </w:rPr>
            </w:pPr>
            <w:r w:rsidRPr="008216C1">
              <w:rPr>
                <w:szCs w:val="21"/>
              </w:rPr>
              <w:t xml:space="preserve">8.4 </w:t>
            </w:r>
            <w:r w:rsidRPr="008216C1">
              <w:rPr>
                <w:szCs w:val="21"/>
              </w:rPr>
              <w:t>具备主动积累学习经验的能力</w:t>
            </w:r>
          </w:p>
        </w:tc>
        <w:tc>
          <w:tcPr>
            <w:tcW w:w="1073" w:type="dxa"/>
            <w:shd w:val="clear" w:color="auto" w:fill="auto"/>
            <w:vAlign w:val="center"/>
          </w:tcPr>
          <w:p w:rsidR="00786607" w:rsidRPr="008216C1" w:rsidRDefault="00786607" w:rsidP="001C569A">
            <w:pPr>
              <w:jc w:val="center"/>
              <w:rPr>
                <w:bCs/>
                <w:kern w:val="24"/>
                <w:szCs w:val="21"/>
              </w:rPr>
            </w:pPr>
            <w:r w:rsidRPr="008216C1">
              <w:rPr>
                <w:bCs/>
                <w:kern w:val="24"/>
                <w:szCs w:val="21"/>
              </w:rPr>
              <w:t>2</w:t>
            </w:r>
          </w:p>
        </w:tc>
      </w:tr>
    </w:tbl>
    <w:p w:rsidR="00786607" w:rsidRPr="003F1F3B" w:rsidRDefault="00786607" w:rsidP="00786607">
      <w:pPr>
        <w:spacing w:beforeLines="50" w:before="156" w:afterLines="50" w:after="156"/>
        <w:ind w:left="420" w:hanging="420"/>
        <w:rPr>
          <w:rFonts w:ascii="黑体" w:eastAsia="黑体" w:hAnsi="黑体"/>
          <w:b/>
          <w:bCs/>
          <w:sz w:val="28"/>
          <w:szCs w:val="28"/>
        </w:rPr>
      </w:pPr>
      <w:r w:rsidRPr="003F1F3B">
        <w:rPr>
          <w:rFonts w:ascii="黑体" w:eastAsia="黑体" w:hAnsi="黑体"/>
          <w:b/>
          <w:bCs/>
          <w:sz w:val="28"/>
          <w:szCs w:val="28"/>
        </w:rPr>
        <w:t>四、课程教学内容和要求</w:t>
      </w:r>
    </w:p>
    <w:p w:rsidR="00786607" w:rsidRPr="008216C1" w:rsidRDefault="00786607" w:rsidP="00786607">
      <w:pPr>
        <w:ind w:firstLine="460"/>
        <w:rPr>
          <w:bCs/>
          <w:szCs w:val="21"/>
          <w:lang w:val="pt-BR"/>
        </w:rPr>
      </w:pPr>
      <w:r w:rsidRPr="008216C1">
        <w:rPr>
          <w:bCs/>
          <w:szCs w:val="21"/>
          <w:lang w:val="pt-BR"/>
        </w:rPr>
        <w:t>本课程课时为一周（课堂教学</w:t>
      </w:r>
      <w:r w:rsidRPr="008216C1">
        <w:rPr>
          <w:bCs/>
          <w:szCs w:val="21"/>
          <w:lang w:val="pt-BR"/>
        </w:rPr>
        <w:t>4</w:t>
      </w:r>
      <w:r w:rsidRPr="008216C1">
        <w:rPr>
          <w:bCs/>
          <w:szCs w:val="21"/>
          <w:lang w:val="pt-BR"/>
        </w:rPr>
        <w:t>学时），</w:t>
      </w:r>
      <w:r w:rsidRPr="008216C1">
        <w:t>教学内容及任务涉及：</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4273"/>
        <w:gridCol w:w="1746"/>
        <w:gridCol w:w="1558"/>
      </w:tblGrid>
      <w:tr w:rsidR="00786607" w:rsidRPr="008216C1" w:rsidTr="001C569A">
        <w:trPr>
          <w:jc w:val="center"/>
        </w:trPr>
        <w:tc>
          <w:tcPr>
            <w:tcW w:w="848" w:type="dxa"/>
            <w:vAlign w:val="center"/>
          </w:tcPr>
          <w:p w:rsidR="00786607" w:rsidRPr="008216C1" w:rsidRDefault="00786607" w:rsidP="001C569A">
            <w:pPr>
              <w:pStyle w:val="07"/>
              <w:spacing w:after="156"/>
              <w:ind w:left="105"/>
            </w:pPr>
            <w:r w:rsidRPr="008216C1">
              <w:t>序号</w:t>
            </w:r>
          </w:p>
        </w:tc>
        <w:tc>
          <w:tcPr>
            <w:tcW w:w="2989" w:type="dxa"/>
            <w:vAlign w:val="center"/>
          </w:tcPr>
          <w:p w:rsidR="00786607" w:rsidRPr="008216C1" w:rsidRDefault="00786607" w:rsidP="001C569A">
            <w:pPr>
              <w:pStyle w:val="07"/>
              <w:spacing w:after="156"/>
              <w:ind w:left="105"/>
            </w:pPr>
            <w:r w:rsidRPr="008216C1">
              <w:t>阶段内容</w:t>
            </w:r>
          </w:p>
        </w:tc>
        <w:tc>
          <w:tcPr>
            <w:tcW w:w="1221" w:type="dxa"/>
            <w:vAlign w:val="center"/>
          </w:tcPr>
          <w:p w:rsidR="00786607" w:rsidRPr="008216C1" w:rsidRDefault="00786607" w:rsidP="001C569A">
            <w:pPr>
              <w:pStyle w:val="07"/>
              <w:spacing w:after="156"/>
              <w:ind w:left="105"/>
            </w:pPr>
            <w:r w:rsidRPr="008216C1">
              <w:t>要求</w:t>
            </w:r>
          </w:p>
        </w:tc>
        <w:tc>
          <w:tcPr>
            <w:tcW w:w="1090" w:type="dxa"/>
            <w:vAlign w:val="center"/>
          </w:tcPr>
          <w:p w:rsidR="00786607" w:rsidRPr="008216C1" w:rsidRDefault="00786607" w:rsidP="001C569A">
            <w:pPr>
              <w:pStyle w:val="07"/>
              <w:spacing w:after="156"/>
              <w:ind w:left="105"/>
            </w:pPr>
            <w:r w:rsidRPr="008216C1">
              <w:t>推荐学时</w:t>
            </w:r>
          </w:p>
        </w:tc>
      </w:tr>
      <w:tr w:rsidR="00786607" w:rsidRPr="008216C1" w:rsidTr="001C569A">
        <w:trPr>
          <w:trHeight w:val="116"/>
          <w:jc w:val="center"/>
        </w:trPr>
        <w:tc>
          <w:tcPr>
            <w:tcW w:w="848" w:type="dxa"/>
            <w:vAlign w:val="center"/>
          </w:tcPr>
          <w:p w:rsidR="00786607" w:rsidRPr="008216C1" w:rsidRDefault="00786607" w:rsidP="001C569A">
            <w:pPr>
              <w:pStyle w:val="07"/>
              <w:spacing w:after="156"/>
              <w:ind w:left="105"/>
              <w:rPr>
                <w:lang w:val="es-ES"/>
              </w:rPr>
            </w:pPr>
            <w:r w:rsidRPr="008216C1">
              <w:rPr>
                <w:lang w:val="es-ES"/>
              </w:rPr>
              <w:t>1</w:t>
            </w:r>
          </w:p>
        </w:tc>
        <w:tc>
          <w:tcPr>
            <w:tcW w:w="2989" w:type="dxa"/>
            <w:shd w:val="clear" w:color="auto" w:fill="auto"/>
            <w:vAlign w:val="center"/>
          </w:tcPr>
          <w:p w:rsidR="00786607" w:rsidRPr="008216C1" w:rsidRDefault="00786607" w:rsidP="001C569A">
            <w:pPr>
              <w:jc w:val="center"/>
              <w:rPr>
                <w:bCs/>
                <w:szCs w:val="21"/>
              </w:rPr>
            </w:pPr>
            <w:r w:rsidRPr="008216C1">
              <w:rPr>
                <w:bCs/>
                <w:szCs w:val="21"/>
              </w:rPr>
              <w:t>葡语诗歌及译本赏析</w:t>
            </w:r>
          </w:p>
        </w:tc>
        <w:tc>
          <w:tcPr>
            <w:tcW w:w="1221" w:type="dxa"/>
            <w:shd w:val="clear" w:color="auto" w:fill="auto"/>
            <w:vAlign w:val="center"/>
          </w:tcPr>
          <w:p w:rsidR="00786607" w:rsidRPr="008216C1" w:rsidRDefault="00786607" w:rsidP="001C569A">
            <w:pPr>
              <w:pStyle w:val="07"/>
              <w:spacing w:after="156"/>
              <w:ind w:left="105"/>
              <w:rPr>
                <w:lang w:val="es-ES"/>
              </w:rPr>
            </w:pPr>
            <w:r w:rsidRPr="008216C1">
              <w:rPr>
                <w:lang w:val="es-ES"/>
              </w:rPr>
              <w:t>掌握</w:t>
            </w:r>
          </w:p>
        </w:tc>
        <w:tc>
          <w:tcPr>
            <w:tcW w:w="1090" w:type="dxa"/>
            <w:vAlign w:val="center"/>
          </w:tcPr>
          <w:p w:rsidR="00786607" w:rsidRPr="008216C1" w:rsidRDefault="00786607" w:rsidP="001C569A">
            <w:pPr>
              <w:pStyle w:val="07"/>
              <w:spacing w:after="156"/>
              <w:ind w:left="105"/>
            </w:pPr>
            <w:r w:rsidRPr="008216C1">
              <w:t>1</w:t>
            </w:r>
          </w:p>
        </w:tc>
      </w:tr>
      <w:tr w:rsidR="00786607" w:rsidRPr="008216C1" w:rsidTr="001C569A">
        <w:trPr>
          <w:trHeight w:val="107"/>
          <w:jc w:val="center"/>
        </w:trPr>
        <w:tc>
          <w:tcPr>
            <w:tcW w:w="848" w:type="dxa"/>
            <w:vAlign w:val="center"/>
          </w:tcPr>
          <w:p w:rsidR="00786607" w:rsidRPr="008216C1" w:rsidRDefault="00786607" w:rsidP="001C569A">
            <w:pPr>
              <w:pStyle w:val="07"/>
              <w:spacing w:after="156"/>
              <w:ind w:left="105"/>
              <w:rPr>
                <w:lang w:val="es-ES"/>
              </w:rPr>
            </w:pPr>
            <w:r w:rsidRPr="008216C1">
              <w:rPr>
                <w:lang w:val="es-ES"/>
              </w:rPr>
              <w:t>2</w:t>
            </w:r>
          </w:p>
        </w:tc>
        <w:tc>
          <w:tcPr>
            <w:tcW w:w="2989" w:type="dxa"/>
            <w:shd w:val="clear" w:color="auto" w:fill="auto"/>
            <w:vAlign w:val="center"/>
          </w:tcPr>
          <w:p w:rsidR="00786607" w:rsidRPr="008216C1" w:rsidRDefault="00786607" w:rsidP="001C569A">
            <w:pPr>
              <w:jc w:val="center"/>
              <w:rPr>
                <w:bCs/>
                <w:szCs w:val="21"/>
              </w:rPr>
            </w:pPr>
            <w:r w:rsidRPr="008216C1">
              <w:rPr>
                <w:bCs/>
                <w:szCs w:val="21"/>
              </w:rPr>
              <w:t>葡语诗歌朗诵技巧指导</w:t>
            </w:r>
          </w:p>
        </w:tc>
        <w:tc>
          <w:tcPr>
            <w:tcW w:w="1221" w:type="dxa"/>
            <w:shd w:val="clear" w:color="auto" w:fill="auto"/>
            <w:vAlign w:val="center"/>
          </w:tcPr>
          <w:p w:rsidR="00786607" w:rsidRPr="008216C1" w:rsidRDefault="00786607" w:rsidP="001C569A">
            <w:pPr>
              <w:pStyle w:val="07"/>
              <w:spacing w:after="156"/>
              <w:ind w:left="105"/>
            </w:pPr>
            <w:r w:rsidRPr="008216C1">
              <w:rPr>
                <w:lang w:val="es-ES"/>
              </w:rPr>
              <w:t>完成</w:t>
            </w:r>
          </w:p>
        </w:tc>
        <w:tc>
          <w:tcPr>
            <w:tcW w:w="1090" w:type="dxa"/>
            <w:vAlign w:val="center"/>
          </w:tcPr>
          <w:p w:rsidR="00786607" w:rsidRPr="008216C1" w:rsidRDefault="00786607" w:rsidP="001C569A">
            <w:pPr>
              <w:pStyle w:val="07"/>
              <w:spacing w:after="156"/>
              <w:ind w:left="105"/>
            </w:pPr>
            <w:r w:rsidRPr="008216C1">
              <w:t>1</w:t>
            </w:r>
          </w:p>
        </w:tc>
      </w:tr>
      <w:tr w:rsidR="00786607" w:rsidRPr="008216C1" w:rsidTr="001C569A">
        <w:trPr>
          <w:trHeight w:val="107"/>
          <w:jc w:val="center"/>
        </w:trPr>
        <w:tc>
          <w:tcPr>
            <w:tcW w:w="848" w:type="dxa"/>
            <w:vAlign w:val="center"/>
          </w:tcPr>
          <w:p w:rsidR="00786607" w:rsidRPr="008216C1" w:rsidRDefault="00786607" w:rsidP="001C569A">
            <w:pPr>
              <w:pStyle w:val="07"/>
              <w:spacing w:after="156"/>
              <w:ind w:left="105"/>
              <w:rPr>
                <w:lang w:val="es-ES"/>
              </w:rPr>
            </w:pPr>
            <w:r w:rsidRPr="008216C1">
              <w:rPr>
                <w:lang w:val="es-ES"/>
              </w:rPr>
              <w:t>3</w:t>
            </w:r>
          </w:p>
        </w:tc>
        <w:tc>
          <w:tcPr>
            <w:tcW w:w="2989" w:type="dxa"/>
            <w:shd w:val="clear" w:color="auto" w:fill="auto"/>
            <w:vAlign w:val="center"/>
          </w:tcPr>
          <w:p w:rsidR="00786607" w:rsidRPr="008216C1" w:rsidRDefault="00786607" w:rsidP="001C569A">
            <w:pPr>
              <w:jc w:val="center"/>
              <w:rPr>
                <w:bCs/>
                <w:szCs w:val="21"/>
              </w:rPr>
            </w:pPr>
            <w:r w:rsidRPr="008216C1">
              <w:rPr>
                <w:bCs/>
                <w:szCs w:val="21"/>
              </w:rPr>
              <w:t>葡语诗朗诵比赛</w:t>
            </w:r>
          </w:p>
        </w:tc>
        <w:tc>
          <w:tcPr>
            <w:tcW w:w="1221" w:type="dxa"/>
            <w:shd w:val="clear" w:color="auto" w:fill="auto"/>
            <w:vAlign w:val="center"/>
          </w:tcPr>
          <w:p w:rsidR="00786607" w:rsidRPr="008216C1" w:rsidRDefault="00786607" w:rsidP="001C569A">
            <w:pPr>
              <w:pStyle w:val="07"/>
              <w:spacing w:after="156"/>
              <w:ind w:left="105"/>
            </w:pPr>
            <w:r w:rsidRPr="008216C1">
              <w:rPr>
                <w:lang w:val="es-ES"/>
              </w:rPr>
              <w:t>完成</w:t>
            </w:r>
          </w:p>
        </w:tc>
        <w:tc>
          <w:tcPr>
            <w:tcW w:w="1090" w:type="dxa"/>
            <w:vAlign w:val="center"/>
          </w:tcPr>
          <w:p w:rsidR="00786607" w:rsidRPr="008216C1" w:rsidRDefault="00786607" w:rsidP="001C569A">
            <w:pPr>
              <w:pStyle w:val="07"/>
              <w:spacing w:after="156"/>
              <w:ind w:left="105"/>
            </w:pPr>
            <w:r w:rsidRPr="008216C1">
              <w:t>2</w:t>
            </w:r>
          </w:p>
        </w:tc>
      </w:tr>
    </w:tbl>
    <w:p w:rsidR="00786607" w:rsidRPr="003F1F3B" w:rsidRDefault="00786607" w:rsidP="00786607">
      <w:pPr>
        <w:spacing w:beforeLines="50" w:before="156" w:afterLines="50" w:after="156"/>
        <w:ind w:left="420" w:hanging="420"/>
        <w:rPr>
          <w:rFonts w:ascii="黑体" w:eastAsia="黑体" w:hAnsi="黑体"/>
          <w:b/>
          <w:bCs/>
          <w:sz w:val="28"/>
          <w:szCs w:val="28"/>
        </w:rPr>
      </w:pPr>
      <w:r w:rsidRPr="003F1F3B">
        <w:rPr>
          <w:rFonts w:ascii="黑体" w:eastAsia="黑体" w:hAnsi="黑体"/>
          <w:b/>
          <w:bCs/>
          <w:sz w:val="28"/>
          <w:szCs w:val="28"/>
        </w:rPr>
        <w:t>五、课程教学方法</w:t>
      </w:r>
    </w:p>
    <w:p w:rsidR="00786607" w:rsidRPr="008216C1" w:rsidRDefault="00786607" w:rsidP="00786607">
      <w:pPr>
        <w:pStyle w:val="a7"/>
        <w:spacing w:line="320" w:lineRule="exact"/>
      </w:pPr>
      <w:r w:rsidRPr="008216C1">
        <w:t>教师结合翻译教学法和交际教学法为学生讲授优秀的葡语诗歌、诗歌译本赏析和诗朗诵要点。布置诗朗诵实践作业。组织诗歌朗诵比赛检验学生实践成果，并邀请校外葡语专家作为比赛评委参与评分。</w:t>
      </w:r>
    </w:p>
    <w:p w:rsidR="00786607" w:rsidRPr="003F1F3B" w:rsidRDefault="00786607" w:rsidP="00786607">
      <w:pPr>
        <w:spacing w:beforeLines="50" w:before="156" w:afterLines="50" w:after="156"/>
        <w:ind w:left="420" w:hanging="420"/>
        <w:rPr>
          <w:rFonts w:ascii="黑体" w:eastAsia="黑体" w:hAnsi="黑体"/>
          <w:b/>
          <w:bCs/>
          <w:sz w:val="28"/>
          <w:szCs w:val="28"/>
        </w:rPr>
      </w:pPr>
      <w:r w:rsidRPr="003F1F3B">
        <w:rPr>
          <w:rFonts w:ascii="黑体" w:eastAsia="黑体" w:hAnsi="黑体"/>
          <w:b/>
          <w:bCs/>
          <w:sz w:val="28"/>
          <w:szCs w:val="28"/>
        </w:rPr>
        <w:t>六、课程考核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693"/>
        <w:gridCol w:w="6083"/>
        <w:gridCol w:w="1099"/>
      </w:tblGrid>
      <w:tr w:rsidR="00786607" w:rsidRPr="008216C1" w:rsidTr="001C569A">
        <w:trPr>
          <w:jc w:val="center"/>
        </w:trPr>
        <w:tc>
          <w:tcPr>
            <w:tcW w:w="600" w:type="pct"/>
            <w:shd w:val="clear" w:color="auto" w:fill="auto"/>
            <w:vAlign w:val="center"/>
          </w:tcPr>
          <w:p w:rsidR="00786607" w:rsidRPr="008216C1" w:rsidRDefault="00786607" w:rsidP="001C569A">
            <w:pPr>
              <w:pStyle w:val="p0"/>
              <w:snapToGrid w:val="0"/>
              <w:jc w:val="center"/>
              <w:rPr>
                <w:bCs/>
              </w:rPr>
            </w:pPr>
            <w:r w:rsidRPr="008216C1">
              <w:rPr>
                <w:bCs/>
              </w:rPr>
              <w:t>考核环节</w:t>
            </w:r>
          </w:p>
        </w:tc>
        <w:tc>
          <w:tcPr>
            <w:tcW w:w="387" w:type="pct"/>
            <w:shd w:val="clear" w:color="auto" w:fill="auto"/>
            <w:vAlign w:val="center"/>
          </w:tcPr>
          <w:p w:rsidR="00786607" w:rsidRPr="008216C1" w:rsidRDefault="00786607" w:rsidP="001C569A">
            <w:pPr>
              <w:pStyle w:val="p0"/>
              <w:snapToGrid w:val="0"/>
              <w:jc w:val="center"/>
              <w:rPr>
                <w:bCs/>
              </w:rPr>
            </w:pPr>
            <w:r w:rsidRPr="008216C1">
              <w:rPr>
                <w:bCs/>
              </w:rPr>
              <w:t>建议分值</w:t>
            </w:r>
          </w:p>
        </w:tc>
        <w:tc>
          <w:tcPr>
            <w:tcW w:w="3399" w:type="pct"/>
            <w:shd w:val="clear" w:color="auto" w:fill="auto"/>
            <w:vAlign w:val="center"/>
          </w:tcPr>
          <w:p w:rsidR="00786607" w:rsidRPr="008216C1" w:rsidRDefault="00786607" w:rsidP="001C569A">
            <w:pPr>
              <w:pStyle w:val="p0"/>
              <w:snapToGrid w:val="0"/>
              <w:jc w:val="center"/>
              <w:rPr>
                <w:bCs/>
              </w:rPr>
            </w:pPr>
            <w:r w:rsidRPr="008216C1">
              <w:rPr>
                <w:bCs/>
              </w:rPr>
              <w:t>考核</w:t>
            </w:r>
            <w:r w:rsidRPr="008216C1">
              <w:rPr>
                <w:bCs/>
              </w:rPr>
              <w:t>/</w:t>
            </w:r>
            <w:r w:rsidRPr="008216C1">
              <w:rPr>
                <w:bCs/>
              </w:rPr>
              <w:t>评价细则</w:t>
            </w:r>
          </w:p>
        </w:tc>
        <w:tc>
          <w:tcPr>
            <w:tcW w:w="614" w:type="pct"/>
            <w:shd w:val="clear" w:color="auto" w:fill="auto"/>
            <w:vAlign w:val="center"/>
          </w:tcPr>
          <w:p w:rsidR="00786607" w:rsidRPr="008216C1" w:rsidRDefault="00786607" w:rsidP="001C569A">
            <w:pPr>
              <w:pStyle w:val="p0"/>
              <w:snapToGrid w:val="0"/>
              <w:jc w:val="center"/>
              <w:rPr>
                <w:bCs/>
              </w:rPr>
            </w:pPr>
            <w:r w:rsidRPr="008216C1">
              <w:rPr>
                <w:bCs/>
              </w:rPr>
              <w:t>对应的课程目标</w:t>
            </w:r>
          </w:p>
        </w:tc>
      </w:tr>
      <w:tr w:rsidR="00786607" w:rsidRPr="008216C1" w:rsidTr="001C569A">
        <w:trPr>
          <w:trHeight w:val="876"/>
          <w:jc w:val="center"/>
        </w:trPr>
        <w:tc>
          <w:tcPr>
            <w:tcW w:w="600" w:type="pct"/>
            <w:shd w:val="clear" w:color="auto" w:fill="auto"/>
            <w:vAlign w:val="center"/>
          </w:tcPr>
          <w:p w:rsidR="00786607" w:rsidRPr="008216C1" w:rsidRDefault="00786607" w:rsidP="001C569A">
            <w:pPr>
              <w:pStyle w:val="p0"/>
              <w:snapToGrid w:val="0"/>
            </w:pPr>
            <w:r w:rsidRPr="008216C1">
              <w:t>诗朗诵比赛</w:t>
            </w:r>
          </w:p>
        </w:tc>
        <w:tc>
          <w:tcPr>
            <w:tcW w:w="387" w:type="pct"/>
            <w:shd w:val="clear" w:color="auto" w:fill="auto"/>
            <w:vAlign w:val="center"/>
          </w:tcPr>
          <w:p w:rsidR="00786607" w:rsidRPr="008216C1" w:rsidRDefault="00786607" w:rsidP="001C569A">
            <w:pPr>
              <w:pStyle w:val="p0"/>
              <w:snapToGrid w:val="0"/>
              <w:jc w:val="center"/>
            </w:pPr>
            <w:r w:rsidRPr="008216C1">
              <w:t>评级</w:t>
            </w:r>
          </w:p>
        </w:tc>
        <w:tc>
          <w:tcPr>
            <w:tcW w:w="3399" w:type="pct"/>
            <w:shd w:val="clear" w:color="auto" w:fill="auto"/>
            <w:vAlign w:val="center"/>
          </w:tcPr>
          <w:p w:rsidR="00786607" w:rsidRPr="008216C1" w:rsidRDefault="00786607" w:rsidP="001C569A">
            <w:pPr>
              <w:pStyle w:val="a7"/>
              <w:ind w:firstLineChars="0" w:firstLine="0"/>
            </w:pPr>
            <w:r w:rsidRPr="008216C1">
              <w:t>组织葡语诗歌朗诵比赛，考察学生葡语语音语调、诗歌诠释能力等，邀请校外葡语专家作为比赛评委参与评分。</w:t>
            </w:r>
          </w:p>
        </w:tc>
        <w:tc>
          <w:tcPr>
            <w:tcW w:w="614" w:type="pct"/>
            <w:shd w:val="clear" w:color="auto" w:fill="auto"/>
            <w:vAlign w:val="center"/>
          </w:tcPr>
          <w:p w:rsidR="00786607" w:rsidRPr="008216C1" w:rsidRDefault="00786607" w:rsidP="001C569A">
            <w:pPr>
              <w:pStyle w:val="p0"/>
              <w:snapToGrid w:val="0"/>
              <w:jc w:val="center"/>
            </w:pPr>
            <w:r w:rsidRPr="008216C1">
              <w:t>1</w:t>
            </w:r>
            <w:r w:rsidRPr="008216C1">
              <w:t>、</w:t>
            </w:r>
            <w:r w:rsidRPr="008216C1">
              <w:t>2</w:t>
            </w:r>
          </w:p>
        </w:tc>
      </w:tr>
    </w:tbl>
    <w:p w:rsidR="00786607" w:rsidRPr="003F1F3B" w:rsidRDefault="00786607" w:rsidP="00786607">
      <w:pPr>
        <w:spacing w:beforeLines="50" w:before="156" w:afterLines="50" w:after="156"/>
        <w:ind w:left="420" w:hanging="420"/>
        <w:rPr>
          <w:rFonts w:ascii="黑体" w:eastAsia="黑体" w:hAnsi="黑体"/>
          <w:b/>
          <w:bCs/>
          <w:sz w:val="28"/>
          <w:szCs w:val="28"/>
        </w:rPr>
      </w:pPr>
      <w:r w:rsidRPr="003F1F3B">
        <w:rPr>
          <w:rFonts w:ascii="黑体" w:eastAsia="黑体" w:hAnsi="黑体"/>
          <w:b/>
          <w:bCs/>
          <w:sz w:val="28"/>
          <w:szCs w:val="28"/>
        </w:rPr>
        <w:t>七、本课程与其它课程的联系与分工</w:t>
      </w:r>
    </w:p>
    <w:p w:rsidR="00786607" w:rsidRPr="008216C1" w:rsidRDefault="00786607" w:rsidP="00786607">
      <w:pPr>
        <w:rPr>
          <w:bCs/>
          <w:szCs w:val="21"/>
        </w:rPr>
      </w:pPr>
      <w:r w:rsidRPr="008216C1">
        <w:t xml:space="preserve">    </w:t>
      </w:r>
      <w:r w:rsidRPr="008216C1">
        <w:t>本课程为期一周，旨在借助诗歌朗诵比赛，提高学生学习葡语的兴趣，开拓学习视野，培养高尚的道德情操和深厚的人文素养。可作为葡萄牙语其他课程的辅助课程，共同提高学生葡语的葡语素养及</w:t>
      </w:r>
      <w:r w:rsidRPr="008216C1">
        <w:lastRenderedPageBreak/>
        <w:t>学习能力。</w:t>
      </w:r>
    </w:p>
    <w:p w:rsidR="00786607" w:rsidRPr="003F1F3B" w:rsidRDefault="00786607" w:rsidP="00786607">
      <w:pPr>
        <w:spacing w:beforeLines="50" w:before="156" w:afterLines="50" w:after="156"/>
        <w:ind w:left="420" w:hanging="420"/>
        <w:rPr>
          <w:rFonts w:ascii="黑体" w:eastAsia="黑体" w:hAnsi="黑体"/>
          <w:b/>
          <w:bCs/>
          <w:sz w:val="28"/>
          <w:szCs w:val="28"/>
        </w:rPr>
      </w:pPr>
      <w:r w:rsidRPr="003F1F3B">
        <w:rPr>
          <w:rFonts w:ascii="黑体" w:eastAsia="黑体" w:hAnsi="黑体"/>
          <w:b/>
          <w:bCs/>
          <w:sz w:val="28"/>
          <w:szCs w:val="28"/>
        </w:rPr>
        <w:t>八、建议教材及教学参考书</w:t>
      </w:r>
    </w:p>
    <w:p w:rsidR="00786607" w:rsidRPr="008216C1" w:rsidRDefault="00786607" w:rsidP="00786607">
      <w:pPr>
        <w:ind w:firstLineChars="200" w:firstLine="420"/>
        <w:rPr>
          <w:szCs w:val="18"/>
        </w:rPr>
      </w:pPr>
      <w:r w:rsidRPr="008216C1">
        <w:rPr>
          <w:szCs w:val="18"/>
        </w:rPr>
        <w:t>葡语教研室内部资料</w:t>
      </w:r>
    </w:p>
    <w:p w:rsidR="00786607" w:rsidRDefault="00786607">
      <w:pPr>
        <w:spacing w:line="240" w:lineRule="auto"/>
        <w:rPr>
          <w:lang w:val="pt-PT"/>
        </w:rPr>
      </w:pPr>
      <w:r>
        <w:rPr>
          <w:lang w:val="pt-PT"/>
        </w:rPr>
        <w:br w:type="page"/>
      </w:r>
    </w:p>
    <w:p w:rsidR="00786607" w:rsidRPr="009357E8" w:rsidRDefault="00786607" w:rsidP="009357E8">
      <w:pPr>
        <w:pStyle w:val="2"/>
        <w:outlineLvl w:val="1"/>
      </w:pPr>
      <w:r w:rsidRPr="000D0DC4">
        <w:rPr>
          <w:rFonts w:hint="eastAsia"/>
        </w:rPr>
        <w:t>《葡</w:t>
      </w:r>
      <w:r w:rsidRPr="000D0DC4">
        <w:rPr>
          <w:rFonts w:hint="eastAsia"/>
        </w:rPr>
        <w:lastRenderedPageBreak/>
        <w:t>萄牙语演讲比赛》教学大纲</w:t>
      </w:r>
    </w:p>
    <w:p w:rsidR="00786607" w:rsidRPr="009D454A" w:rsidRDefault="00786607" w:rsidP="00786607">
      <w:pPr>
        <w:ind w:firstLineChars="200" w:firstLine="420"/>
        <w:jc w:val="center"/>
      </w:pPr>
      <w:r w:rsidRPr="009D454A">
        <w:t>执笔人：</w:t>
      </w:r>
      <w:r>
        <w:rPr>
          <w:rFonts w:hint="eastAsia"/>
        </w:rPr>
        <w:t>时凌</w:t>
      </w:r>
      <w:r w:rsidRPr="009D454A">
        <w:t xml:space="preserve">               </w:t>
      </w:r>
      <w:r w:rsidRPr="009D454A">
        <w:lastRenderedPageBreak/>
        <w:t xml:space="preserve"> </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786607" w:rsidRPr="000D0DC4" w:rsidRDefault="00786607" w:rsidP="00786607">
      <w:pPr>
        <w:spacing w:beforeLines="50" w:before="156" w:afterLines="50" w:after="156"/>
        <w:ind w:left="420" w:hanging="420"/>
        <w:rPr>
          <w:rFonts w:ascii="黑体" w:eastAsia="黑体" w:hAnsi="黑体"/>
          <w:b/>
          <w:bCs/>
          <w:sz w:val="28"/>
          <w:szCs w:val="28"/>
        </w:rPr>
      </w:pPr>
      <w:r w:rsidRPr="000D0DC4">
        <w:rPr>
          <w:rFonts w:ascii="黑体" w:eastAsia="黑体" w:hAnsi="黑体"/>
          <w:b/>
          <w:bCs/>
          <w:sz w:val="28"/>
          <w:szCs w:val="28"/>
        </w:rPr>
        <w:t>一、课程基本信息</w:t>
      </w:r>
    </w:p>
    <w:p w:rsidR="00786607" w:rsidRPr="00AE769D" w:rsidRDefault="00786607" w:rsidP="00786607">
      <w:pPr>
        <w:ind w:firstLineChars="200" w:firstLine="420"/>
      </w:pPr>
      <w:r w:rsidRPr="00AE769D">
        <w:t>1</w:t>
      </w:r>
      <w:r w:rsidRPr="00AE769D">
        <w:rPr>
          <w:rFonts w:hint="eastAsia"/>
        </w:rPr>
        <w:t>．</w:t>
      </w:r>
      <w:r w:rsidRPr="00AE769D">
        <w:t>课程</w:t>
      </w:r>
      <w:r w:rsidRPr="00AE769D">
        <w:rPr>
          <w:rFonts w:hint="eastAsia"/>
        </w:rPr>
        <w:t>编号</w:t>
      </w:r>
      <w:r w:rsidRPr="00AE769D">
        <w:t>：</w:t>
      </w:r>
      <w:r>
        <w:rPr>
          <w:rFonts w:hint="eastAsia"/>
        </w:rPr>
        <w:t>60</w:t>
      </w:r>
      <w:r>
        <w:t>S71</w:t>
      </w:r>
      <w:r>
        <w:rPr>
          <w:rFonts w:hint="eastAsia"/>
        </w:rPr>
        <w:t>9</w:t>
      </w:r>
      <w:r>
        <w:t>Q</w:t>
      </w:r>
    </w:p>
    <w:p w:rsidR="00786607" w:rsidRPr="00AE769D" w:rsidRDefault="00786607" w:rsidP="00786607">
      <w:pPr>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hint="eastAsia"/>
          <w:bCs/>
        </w:rPr>
        <w:t>专业选修课</w:t>
      </w:r>
    </w:p>
    <w:p w:rsidR="00786607" w:rsidRPr="007B151C" w:rsidRDefault="00786607" w:rsidP="00786607">
      <w:pPr>
        <w:ind w:firstLineChars="200" w:firstLine="420"/>
      </w:pPr>
      <w:r w:rsidRPr="007B151C">
        <w:rPr>
          <w:rFonts w:hint="eastAsia"/>
        </w:rPr>
        <w:t>3</w:t>
      </w:r>
      <w:r w:rsidRPr="007B151C">
        <w:rPr>
          <w:rFonts w:hint="eastAsia"/>
        </w:rPr>
        <w:t>．课程性质：选修</w:t>
      </w:r>
    </w:p>
    <w:p w:rsidR="00786607" w:rsidRPr="008C31DE" w:rsidRDefault="00786607" w:rsidP="00786607">
      <w:pPr>
        <w:ind w:firstLineChars="200" w:firstLine="420"/>
        <w:rPr>
          <w:lang w:val="pt-BR"/>
        </w:rPr>
      </w:pPr>
      <w:r>
        <w:rPr>
          <w:rFonts w:hint="eastAsia"/>
        </w:rPr>
        <w:t>4</w:t>
      </w:r>
      <w:r>
        <w:rPr>
          <w:rFonts w:hint="eastAsia"/>
        </w:rPr>
        <w:t>．</w:t>
      </w:r>
      <w:r w:rsidRPr="00AE769D">
        <w:t>学时</w:t>
      </w:r>
      <w:r w:rsidRPr="00AE769D">
        <w:t>/</w:t>
      </w:r>
      <w:r w:rsidRPr="00AE769D">
        <w:t>学分：</w:t>
      </w:r>
      <w:r>
        <w:t>1</w:t>
      </w:r>
      <w:r>
        <w:rPr>
          <w:rFonts w:hint="eastAsia"/>
        </w:rPr>
        <w:t>周</w:t>
      </w:r>
      <w:r>
        <w:rPr>
          <w:rFonts w:hint="eastAsia"/>
        </w:rPr>
        <w:t>/0.5</w:t>
      </w:r>
      <w:r>
        <w:rPr>
          <w:rFonts w:hint="eastAsia"/>
        </w:rPr>
        <w:t>学分</w:t>
      </w:r>
    </w:p>
    <w:p w:rsidR="00786607" w:rsidRPr="008C31DE" w:rsidRDefault="00786607" w:rsidP="00786607">
      <w:pPr>
        <w:ind w:firstLineChars="200" w:firstLine="420"/>
        <w:rPr>
          <w:lang w:val="pt-BR"/>
        </w:rPr>
      </w:pPr>
      <w:r w:rsidRPr="007B151C">
        <w:rPr>
          <w:rFonts w:hint="eastAsia"/>
        </w:rPr>
        <w:t>5</w:t>
      </w:r>
      <w:r w:rsidRPr="007B151C">
        <w:rPr>
          <w:rFonts w:hint="eastAsia"/>
        </w:rPr>
        <w:t>．</w:t>
      </w:r>
      <w:r w:rsidRPr="007B151C">
        <w:t>先修课程：</w:t>
      </w:r>
      <w:r>
        <w:rPr>
          <w:rFonts w:hint="eastAsia"/>
        </w:rPr>
        <w:t>无</w:t>
      </w:r>
    </w:p>
    <w:p w:rsidR="00786607" w:rsidRPr="00801CCF" w:rsidRDefault="00786607" w:rsidP="00786607">
      <w:pPr>
        <w:ind w:firstLineChars="200" w:firstLine="420"/>
      </w:pPr>
      <w:r w:rsidRPr="007B151C">
        <w:rPr>
          <w:rFonts w:hint="eastAsia"/>
        </w:rPr>
        <w:t>6</w:t>
      </w:r>
      <w:r w:rsidRPr="007B151C">
        <w:rPr>
          <w:rFonts w:hint="eastAsia"/>
        </w:rPr>
        <w:t>．</w:t>
      </w:r>
      <w:r w:rsidRPr="007B151C">
        <w:t>适用专业：</w:t>
      </w:r>
      <w:r w:rsidRPr="007B151C">
        <w:rPr>
          <w:rFonts w:hint="eastAsia"/>
        </w:rPr>
        <w:t>葡萄牙语</w:t>
      </w:r>
    </w:p>
    <w:p w:rsidR="00786607" w:rsidRPr="000D0DC4" w:rsidRDefault="00786607" w:rsidP="00786607">
      <w:pPr>
        <w:spacing w:beforeLines="50" w:before="156" w:afterLines="50" w:after="156"/>
        <w:ind w:left="420" w:hanging="420"/>
        <w:rPr>
          <w:rFonts w:ascii="黑体" w:eastAsia="黑体" w:hAnsi="黑体"/>
          <w:b/>
          <w:bCs/>
          <w:sz w:val="28"/>
          <w:szCs w:val="28"/>
        </w:rPr>
      </w:pPr>
      <w:r w:rsidRPr="000D0DC4">
        <w:rPr>
          <w:rFonts w:ascii="黑体" w:eastAsia="黑体" w:hAnsi="黑体" w:hint="eastAsia"/>
          <w:b/>
          <w:bCs/>
          <w:sz w:val="28"/>
          <w:szCs w:val="28"/>
        </w:rPr>
        <w:t>二、</w:t>
      </w:r>
      <w:r w:rsidRPr="000D0DC4">
        <w:rPr>
          <w:rFonts w:ascii="黑体" w:eastAsia="黑体" w:hAnsi="黑体"/>
          <w:b/>
          <w:bCs/>
          <w:sz w:val="28"/>
          <w:szCs w:val="28"/>
        </w:rPr>
        <w:t>课程</w:t>
      </w:r>
      <w:r w:rsidRPr="000D0DC4">
        <w:rPr>
          <w:rFonts w:ascii="黑体" w:eastAsia="黑体" w:hAnsi="黑体" w:hint="eastAsia"/>
          <w:b/>
          <w:bCs/>
          <w:sz w:val="28"/>
          <w:szCs w:val="28"/>
        </w:rPr>
        <w:t>教学目标</w:t>
      </w:r>
    </w:p>
    <w:p w:rsidR="00786607" w:rsidRPr="0056411B" w:rsidRDefault="00786607" w:rsidP="00786607">
      <w:pPr>
        <w:widowControl w:val="0"/>
        <w:numPr>
          <w:ilvl w:val="0"/>
          <w:numId w:val="23"/>
        </w:numPr>
        <w:ind w:firstLineChars="201" w:firstLine="422"/>
        <w:jc w:val="both"/>
        <w:rPr>
          <w:bCs/>
          <w:szCs w:val="21"/>
        </w:rPr>
      </w:pPr>
      <w:r>
        <w:rPr>
          <w:rFonts w:hint="eastAsia"/>
        </w:rPr>
        <w:t>本课程为期一周，此活动旨在对于学生发音、词汇、语言结构等综合葡语能力进行考查，了解学生对于葡语语言组织能力，提高学生对于葡语学习的兴趣。</w:t>
      </w:r>
    </w:p>
    <w:p w:rsidR="00786607" w:rsidRPr="00801CCF" w:rsidRDefault="00786607" w:rsidP="00786607">
      <w:pPr>
        <w:widowControl w:val="0"/>
        <w:numPr>
          <w:ilvl w:val="0"/>
          <w:numId w:val="23"/>
        </w:numPr>
        <w:ind w:left="424"/>
        <w:jc w:val="both"/>
        <w:rPr>
          <w:bCs/>
          <w:szCs w:val="21"/>
        </w:rPr>
      </w:pPr>
      <w:r>
        <w:rPr>
          <w:rFonts w:hint="eastAsia"/>
        </w:rPr>
        <w:t>考查学生脱稿演讲能力，最终以比赛形式鉴定学生葡语口语和语言实际运用能力。</w:t>
      </w:r>
    </w:p>
    <w:p w:rsidR="00786607" w:rsidRPr="000D0DC4" w:rsidRDefault="00786607" w:rsidP="00786607">
      <w:pPr>
        <w:spacing w:beforeLines="50" w:before="156" w:afterLines="50" w:after="156"/>
        <w:ind w:left="420" w:hanging="420"/>
        <w:rPr>
          <w:rFonts w:ascii="黑体" w:eastAsia="黑体" w:hAnsi="黑体"/>
          <w:b/>
          <w:bCs/>
          <w:sz w:val="28"/>
          <w:szCs w:val="28"/>
        </w:rPr>
      </w:pPr>
      <w:r w:rsidRPr="000D0DC4">
        <w:rPr>
          <w:rFonts w:ascii="黑体" w:eastAsia="黑体" w:hAnsi="黑体" w:hint="eastAsia"/>
          <w:b/>
          <w:bCs/>
          <w:sz w:val="28"/>
          <w:szCs w:val="28"/>
        </w:rPr>
        <w:t>三、课程目标和</w:t>
      </w:r>
      <w:r w:rsidRPr="000D0DC4">
        <w:rPr>
          <w:rFonts w:ascii="黑体" w:eastAsia="黑体" w:hAnsi="黑体"/>
          <w:b/>
          <w:bCs/>
          <w:sz w:val="28"/>
          <w:szCs w:val="28"/>
        </w:rPr>
        <w:t>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3463"/>
        <w:gridCol w:w="1107"/>
      </w:tblGrid>
      <w:tr w:rsidR="00786607" w:rsidRPr="00516E51" w:rsidTr="001C569A">
        <w:trPr>
          <w:jc w:val="center"/>
        </w:trPr>
        <w:tc>
          <w:tcPr>
            <w:tcW w:w="4219" w:type="dxa"/>
            <w:shd w:val="clear" w:color="auto" w:fill="auto"/>
            <w:vAlign w:val="center"/>
          </w:tcPr>
          <w:p w:rsidR="00786607" w:rsidRPr="00516E51" w:rsidRDefault="00786607" w:rsidP="001C569A">
            <w:pPr>
              <w:rPr>
                <w:szCs w:val="21"/>
              </w:rPr>
            </w:pPr>
            <w:r w:rsidRPr="00516E51">
              <w:rPr>
                <w:rFonts w:hint="eastAsia"/>
                <w:bCs/>
                <w:kern w:val="24"/>
                <w:szCs w:val="21"/>
              </w:rPr>
              <w:t>毕业要求</w:t>
            </w:r>
          </w:p>
        </w:tc>
        <w:tc>
          <w:tcPr>
            <w:tcW w:w="3463" w:type="dxa"/>
            <w:shd w:val="clear" w:color="auto" w:fill="auto"/>
            <w:vAlign w:val="center"/>
          </w:tcPr>
          <w:p w:rsidR="00786607" w:rsidRPr="00516E51" w:rsidRDefault="00786607" w:rsidP="001C569A">
            <w:pPr>
              <w:rPr>
                <w:szCs w:val="21"/>
              </w:rPr>
            </w:pPr>
            <w:r w:rsidRPr="00516E51">
              <w:rPr>
                <w:rFonts w:hint="eastAsia"/>
                <w:bCs/>
                <w:kern w:val="24"/>
                <w:szCs w:val="21"/>
              </w:rPr>
              <w:t>毕业要求指标点</w:t>
            </w:r>
          </w:p>
        </w:tc>
        <w:tc>
          <w:tcPr>
            <w:tcW w:w="1107" w:type="dxa"/>
            <w:shd w:val="clear" w:color="auto" w:fill="auto"/>
            <w:vAlign w:val="center"/>
          </w:tcPr>
          <w:p w:rsidR="00786607" w:rsidRPr="00516E51" w:rsidRDefault="00786607" w:rsidP="001C569A">
            <w:pPr>
              <w:rPr>
                <w:szCs w:val="21"/>
              </w:rPr>
            </w:pPr>
            <w:r w:rsidRPr="00516E51">
              <w:rPr>
                <w:rFonts w:hint="eastAsia"/>
                <w:bCs/>
                <w:kern w:val="24"/>
                <w:szCs w:val="21"/>
              </w:rPr>
              <w:t>课程目标</w:t>
            </w:r>
          </w:p>
        </w:tc>
      </w:tr>
      <w:tr w:rsidR="00786607" w:rsidRPr="00516E51" w:rsidTr="001C569A">
        <w:trPr>
          <w:jc w:val="center"/>
        </w:trPr>
        <w:tc>
          <w:tcPr>
            <w:tcW w:w="4219" w:type="dxa"/>
            <w:shd w:val="clear" w:color="auto" w:fill="auto"/>
            <w:vAlign w:val="center"/>
          </w:tcPr>
          <w:p w:rsidR="00786607" w:rsidRPr="005A587F" w:rsidRDefault="00786607" w:rsidP="00786607">
            <w:pPr>
              <w:pStyle w:val="a4"/>
              <w:widowControl w:val="0"/>
              <w:numPr>
                <w:ilvl w:val="0"/>
                <w:numId w:val="28"/>
              </w:numPr>
              <w:spacing w:after="0" w:line="240" w:lineRule="auto"/>
              <w:ind w:leftChars="0"/>
              <w:jc w:val="both"/>
              <w:rPr>
                <w:rFonts w:ascii="宋体" w:hAnsi="宋体"/>
                <w:szCs w:val="21"/>
              </w:rPr>
            </w:pPr>
            <w:r w:rsidRPr="005A587F">
              <w:rPr>
                <w:rFonts w:ascii="宋体" w:hAnsi="宋体" w:hint="eastAsia"/>
                <w:szCs w:val="21"/>
              </w:rPr>
              <w:t>实验能力：在</w:t>
            </w:r>
            <w:r w:rsidRPr="005A587F">
              <w:rPr>
                <w:rFonts w:hint="eastAsia"/>
              </w:rPr>
              <w:t>科学研究、社会实践、学科竞赛、</w:t>
            </w:r>
            <w:r w:rsidRPr="005A587F">
              <w:rPr>
                <w:rFonts w:ascii="宋体" w:hAnsi="宋体" w:hint="eastAsia"/>
                <w:szCs w:val="21"/>
              </w:rPr>
              <w:t>外事实践、工程实践活动和毕业设计（论文）等活动中体现良好的实验能力和素养。</w:t>
            </w:r>
          </w:p>
        </w:tc>
        <w:tc>
          <w:tcPr>
            <w:tcW w:w="3463" w:type="dxa"/>
            <w:shd w:val="clear" w:color="auto" w:fill="auto"/>
            <w:vAlign w:val="center"/>
          </w:tcPr>
          <w:p w:rsidR="00786607" w:rsidRPr="00801CCF" w:rsidRDefault="00786607" w:rsidP="001C569A">
            <w:pPr>
              <w:pStyle w:val="a4"/>
              <w:spacing w:after="0"/>
              <w:ind w:leftChars="0" w:left="0"/>
              <w:rPr>
                <w:rFonts w:ascii="宋体" w:hAnsi="宋体"/>
                <w:szCs w:val="21"/>
              </w:rPr>
            </w:pPr>
            <w:r>
              <w:rPr>
                <w:rFonts w:ascii="宋体" w:hAnsi="宋体" w:hint="eastAsia"/>
                <w:szCs w:val="21"/>
              </w:rPr>
              <w:t xml:space="preserve"> 6.2 在上述活动中能够主动、灵活的运用专业知识，提高专业素养</w:t>
            </w:r>
          </w:p>
        </w:tc>
        <w:tc>
          <w:tcPr>
            <w:tcW w:w="1107" w:type="dxa"/>
            <w:shd w:val="clear" w:color="auto" w:fill="auto"/>
            <w:vAlign w:val="center"/>
          </w:tcPr>
          <w:p w:rsidR="00786607" w:rsidRPr="00516E51" w:rsidRDefault="00786607" w:rsidP="001C569A">
            <w:pPr>
              <w:jc w:val="center"/>
              <w:rPr>
                <w:szCs w:val="21"/>
              </w:rPr>
            </w:pPr>
            <w:r>
              <w:rPr>
                <w:rFonts w:hint="eastAsia"/>
                <w:bCs/>
                <w:kern w:val="24"/>
                <w:szCs w:val="21"/>
              </w:rPr>
              <w:t>1</w:t>
            </w:r>
            <w:r>
              <w:rPr>
                <w:rFonts w:hint="eastAsia"/>
                <w:bCs/>
                <w:kern w:val="24"/>
                <w:szCs w:val="21"/>
              </w:rPr>
              <w:t>、</w:t>
            </w:r>
            <w:r>
              <w:rPr>
                <w:rFonts w:hint="eastAsia"/>
                <w:bCs/>
                <w:kern w:val="24"/>
                <w:szCs w:val="21"/>
              </w:rPr>
              <w:t>2</w:t>
            </w:r>
          </w:p>
        </w:tc>
      </w:tr>
      <w:tr w:rsidR="00786607" w:rsidRPr="00516E51" w:rsidTr="001C569A">
        <w:trPr>
          <w:jc w:val="center"/>
        </w:trPr>
        <w:tc>
          <w:tcPr>
            <w:tcW w:w="4219" w:type="dxa"/>
            <w:shd w:val="clear" w:color="auto" w:fill="auto"/>
            <w:vAlign w:val="center"/>
          </w:tcPr>
          <w:p w:rsidR="00786607" w:rsidRPr="00801CCF" w:rsidRDefault="00786607" w:rsidP="00786607">
            <w:pPr>
              <w:pStyle w:val="a4"/>
              <w:widowControl w:val="0"/>
              <w:numPr>
                <w:ilvl w:val="0"/>
                <w:numId w:val="28"/>
              </w:numPr>
              <w:spacing w:after="0" w:line="240" w:lineRule="auto"/>
              <w:ind w:leftChars="0"/>
              <w:jc w:val="both"/>
              <w:rPr>
                <w:rFonts w:ascii="宋体" w:hAnsi="宋体"/>
                <w:szCs w:val="21"/>
              </w:rPr>
            </w:pPr>
            <w:r w:rsidRPr="005A587F">
              <w:rPr>
                <w:rFonts w:ascii="宋体" w:hAnsi="宋体" w:hint="eastAsia"/>
                <w:szCs w:val="21"/>
              </w:rPr>
              <w:t>创新性学习能力：在科学研究、社会实践、学科竞赛、外事实践、工程实践活动和毕业设计（论文）等活动中能够设计复杂问题的解决方案，并在设计环节中体现创新意识。</w:t>
            </w:r>
          </w:p>
        </w:tc>
        <w:tc>
          <w:tcPr>
            <w:tcW w:w="3463" w:type="dxa"/>
            <w:shd w:val="clear" w:color="auto" w:fill="auto"/>
            <w:vAlign w:val="center"/>
          </w:tcPr>
          <w:p w:rsidR="00786607" w:rsidRPr="001C58E0" w:rsidRDefault="00786607" w:rsidP="001C569A">
            <w:pPr>
              <w:pStyle w:val="a4"/>
              <w:spacing w:after="0"/>
              <w:ind w:leftChars="0" w:left="0"/>
              <w:rPr>
                <w:rFonts w:ascii="宋体" w:hAnsi="宋体"/>
                <w:szCs w:val="21"/>
              </w:rPr>
            </w:pPr>
            <w:r w:rsidRPr="001F443C">
              <w:rPr>
                <w:rFonts w:ascii="宋体" w:hAnsi="宋体" w:hint="eastAsia"/>
                <w:szCs w:val="21"/>
              </w:rPr>
              <w:t>7.1 在葡萄牙语语言学习过程中掌握创设语言交际活动场景的能力</w:t>
            </w:r>
          </w:p>
        </w:tc>
        <w:tc>
          <w:tcPr>
            <w:tcW w:w="1107" w:type="dxa"/>
            <w:shd w:val="clear" w:color="auto" w:fill="auto"/>
            <w:vAlign w:val="center"/>
          </w:tcPr>
          <w:p w:rsidR="00786607" w:rsidRPr="00516E51" w:rsidRDefault="00786607" w:rsidP="001C569A">
            <w:pPr>
              <w:jc w:val="center"/>
              <w:rPr>
                <w:szCs w:val="21"/>
              </w:rPr>
            </w:pPr>
            <w:r>
              <w:rPr>
                <w:rFonts w:hint="eastAsia"/>
                <w:szCs w:val="21"/>
              </w:rPr>
              <w:t>1</w:t>
            </w:r>
            <w:r>
              <w:rPr>
                <w:rFonts w:hint="eastAsia"/>
                <w:szCs w:val="21"/>
              </w:rPr>
              <w:t>、</w:t>
            </w:r>
            <w:r>
              <w:rPr>
                <w:rFonts w:hint="eastAsia"/>
                <w:szCs w:val="21"/>
              </w:rPr>
              <w:t>2</w:t>
            </w:r>
          </w:p>
        </w:tc>
      </w:tr>
      <w:tr w:rsidR="00786607" w:rsidRPr="00516E51" w:rsidTr="001C569A">
        <w:trPr>
          <w:jc w:val="center"/>
        </w:trPr>
        <w:tc>
          <w:tcPr>
            <w:tcW w:w="4219" w:type="dxa"/>
            <w:shd w:val="clear" w:color="auto" w:fill="auto"/>
            <w:vAlign w:val="center"/>
          </w:tcPr>
          <w:p w:rsidR="00786607" w:rsidRPr="0056411B" w:rsidRDefault="00786607" w:rsidP="00786607">
            <w:pPr>
              <w:pStyle w:val="a4"/>
              <w:widowControl w:val="0"/>
              <w:numPr>
                <w:ilvl w:val="0"/>
                <w:numId w:val="21"/>
              </w:numPr>
              <w:spacing w:after="0" w:line="240" w:lineRule="auto"/>
              <w:ind w:leftChars="0"/>
              <w:jc w:val="both"/>
              <w:rPr>
                <w:rFonts w:ascii="宋体" w:hAnsi="宋体"/>
                <w:szCs w:val="21"/>
              </w:rPr>
            </w:pPr>
            <w:r w:rsidRPr="0056411B">
              <w:rPr>
                <w:rFonts w:ascii="宋体" w:hAnsi="宋体" w:hint="eastAsia"/>
                <w:szCs w:val="21"/>
              </w:rPr>
              <w:t>跨文化能力：具备跨文化适应能力和跨文化交际意识</w:t>
            </w:r>
            <w:r>
              <w:rPr>
                <w:rFonts w:ascii="宋体" w:hAnsi="宋体" w:hint="eastAsia"/>
                <w:szCs w:val="21"/>
              </w:rPr>
              <w:t>。</w:t>
            </w:r>
          </w:p>
        </w:tc>
        <w:tc>
          <w:tcPr>
            <w:tcW w:w="3463" w:type="dxa"/>
            <w:shd w:val="clear" w:color="auto" w:fill="auto"/>
            <w:vAlign w:val="center"/>
          </w:tcPr>
          <w:p w:rsidR="00786607" w:rsidRPr="001C58E0" w:rsidRDefault="00786607" w:rsidP="001C569A">
            <w:pPr>
              <w:pStyle w:val="a4"/>
              <w:spacing w:after="0"/>
              <w:ind w:leftChars="0" w:left="0"/>
              <w:rPr>
                <w:rFonts w:ascii="宋体" w:hAnsi="宋体"/>
                <w:szCs w:val="21"/>
              </w:rPr>
            </w:pPr>
            <w:r>
              <w:rPr>
                <w:rFonts w:ascii="宋体" w:hAnsi="宋体" w:hint="eastAsia"/>
                <w:szCs w:val="21"/>
              </w:rPr>
              <w:t>3.1 了解不同国家、民族和群体的文化特色，具备多元文化意识</w:t>
            </w:r>
          </w:p>
        </w:tc>
        <w:tc>
          <w:tcPr>
            <w:tcW w:w="1107" w:type="dxa"/>
            <w:shd w:val="clear" w:color="auto" w:fill="auto"/>
            <w:vAlign w:val="center"/>
          </w:tcPr>
          <w:p w:rsidR="00786607" w:rsidRDefault="00786607" w:rsidP="001C569A">
            <w:pPr>
              <w:jc w:val="center"/>
              <w:rPr>
                <w:bCs/>
                <w:kern w:val="24"/>
                <w:szCs w:val="21"/>
              </w:rPr>
            </w:pPr>
            <w:r>
              <w:rPr>
                <w:rFonts w:hint="eastAsia"/>
                <w:bCs/>
                <w:kern w:val="24"/>
                <w:szCs w:val="21"/>
              </w:rPr>
              <w:t>2</w:t>
            </w:r>
          </w:p>
        </w:tc>
      </w:tr>
      <w:tr w:rsidR="00786607" w:rsidRPr="00516E51" w:rsidTr="001C569A">
        <w:trPr>
          <w:jc w:val="center"/>
        </w:trPr>
        <w:tc>
          <w:tcPr>
            <w:tcW w:w="4219" w:type="dxa"/>
            <w:shd w:val="clear" w:color="auto" w:fill="auto"/>
            <w:vAlign w:val="center"/>
          </w:tcPr>
          <w:p w:rsidR="00786607" w:rsidRPr="00C56E52" w:rsidRDefault="00786607" w:rsidP="00786607">
            <w:pPr>
              <w:pStyle w:val="a4"/>
              <w:widowControl w:val="0"/>
              <w:numPr>
                <w:ilvl w:val="0"/>
                <w:numId w:val="27"/>
              </w:numPr>
              <w:spacing w:after="0" w:line="240" w:lineRule="auto"/>
              <w:ind w:leftChars="0"/>
              <w:jc w:val="both"/>
              <w:rPr>
                <w:rFonts w:ascii="宋体" w:hAnsi="宋体"/>
                <w:szCs w:val="21"/>
              </w:rPr>
            </w:pPr>
            <w:r w:rsidRPr="009113C1">
              <w:rPr>
                <w:rFonts w:ascii="宋体" w:hAnsi="宋体" w:hint="eastAsia"/>
                <w:szCs w:val="21"/>
              </w:rPr>
              <w:t>终身学习能力：认识到在多元语言和文化环境下，语言学习是一项“终生事业”，具备“多元语言能力”是外语学习者的终极目标。</w:t>
            </w:r>
          </w:p>
        </w:tc>
        <w:tc>
          <w:tcPr>
            <w:tcW w:w="3463" w:type="dxa"/>
            <w:shd w:val="clear" w:color="auto" w:fill="auto"/>
            <w:vAlign w:val="center"/>
          </w:tcPr>
          <w:p w:rsidR="00786607" w:rsidRPr="00516E51" w:rsidRDefault="00786607" w:rsidP="001C569A">
            <w:pPr>
              <w:pStyle w:val="a4"/>
              <w:spacing w:after="0"/>
              <w:ind w:leftChars="0" w:left="0"/>
              <w:rPr>
                <w:rFonts w:ascii="宋体" w:hAnsi="宋体"/>
                <w:szCs w:val="21"/>
              </w:rPr>
            </w:pPr>
            <w:r>
              <w:rPr>
                <w:rFonts w:ascii="宋体" w:hAnsi="宋体" w:hint="eastAsia"/>
                <w:szCs w:val="21"/>
              </w:rPr>
              <w:t>8.4 具备主动积累学习经验的能力</w:t>
            </w:r>
          </w:p>
        </w:tc>
        <w:tc>
          <w:tcPr>
            <w:tcW w:w="1107" w:type="dxa"/>
            <w:shd w:val="clear" w:color="auto" w:fill="auto"/>
            <w:vAlign w:val="center"/>
          </w:tcPr>
          <w:p w:rsidR="00786607" w:rsidRPr="00516E51" w:rsidRDefault="00786607" w:rsidP="001C569A">
            <w:pPr>
              <w:jc w:val="center"/>
              <w:rPr>
                <w:bCs/>
                <w:kern w:val="24"/>
                <w:szCs w:val="21"/>
              </w:rPr>
            </w:pPr>
            <w:r>
              <w:rPr>
                <w:rFonts w:hint="eastAsia"/>
                <w:bCs/>
                <w:kern w:val="24"/>
                <w:szCs w:val="21"/>
              </w:rPr>
              <w:t>2</w:t>
            </w:r>
          </w:p>
        </w:tc>
      </w:tr>
    </w:tbl>
    <w:p w:rsidR="00786607" w:rsidRPr="000D0DC4" w:rsidRDefault="00786607" w:rsidP="00786607">
      <w:pPr>
        <w:spacing w:beforeLines="50" w:before="156" w:afterLines="50" w:after="156"/>
        <w:ind w:left="420" w:hanging="420"/>
        <w:rPr>
          <w:rFonts w:ascii="黑体" w:eastAsia="黑体" w:hAnsi="黑体"/>
          <w:b/>
          <w:bCs/>
          <w:sz w:val="28"/>
          <w:szCs w:val="28"/>
        </w:rPr>
      </w:pPr>
      <w:r w:rsidRPr="000D0DC4">
        <w:rPr>
          <w:rFonts w:ascii="黑体" w:eastAsia="黑体" w:hAnsi="黑体" w:hint="eastAsia"/>
          <w:b/>
          <w:bCs/>
          <w:sz w:val="28"/>
          <w:szCs w:val="28"/>
        </w:rPr>
        <w:t>四、课程教学内容和要求</w:t>
      </w:r>
    </w:p>
    <w:p w:rsidR="00786607" w:rsidRPr="00307369" w:rsidRDefault="00786607" w:rsidP="00786607">
      <w:pPr>
        <w:ind w:firstLine="460"/>
        <w:rPr>
          <w:bCs/>
          <w:szCs w:val="21"/>
          <w:lang w:val="pt-BR"/>
        </w:rPr>
      </w:pPr>
      <w:r>
        <w:rPr>
          <w:rFonts w:hint="eastAsia"/>
          <w:bCs/>
          <w:szCs w:val="21"/>
          <w:lang w:val="pt-BR"/>
        </w:rPr>
        <w:t>本课程课时为一周（课堂教学</w:t>
      </w:r>
      <w:r>
        <w:rPr>
          <w:rFonts w:hint="eastAsia"/>
          <w:bCs/>
          <w:szCs w:val="21"/>
          <w:lang w:val="pt-BR"/>
        </w:rPr>
        <w:t>4</w:t>
      </w:r>
      <w:r>
        <w:rPr>
          <w:rFonts w:hint="eastAsia"/>
          <w:bCs/>
          <w:szCs w:val="21"/>
          <w:lang w:val="pt-BR"/>
        </w:rPr>
        <w:t>学时），</w:t>
      </w:r>
      <w:r>
        <w:rPr>
          <w:rFonts w:hint="eastAsia"/>
        </w:rPr>
        <w:t>教学内容及任务涉及：</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4273"/>
        <w:gridCol w:w="1746"/>
        <w:gridCol w:w="1558"/>
      </w:tblGrid>
      <w:tr w:rsidR="00786607" w:rsidRPr="007732D2" w:rsidTr="001C569A">
        <w:trPr>
          <w:jc w:val="center"/>
        </w:trPr>
        <w:tc>
          <w:tcPr>
            <w:tcW w:w="848" w:type="dxa"/>
            <w:vAlign w:val="center"/>
          </w:tcPr>
          <w:p w:rsidR="00786607" w:rsidRPr="007732D2" w:rsidRDefault="00786607" w:rsidP="001C569A">
            <w:pPr>
              <w:pStyle w:val="07"/>
              <w:spacing w:after="156"/>
              <w:ind w:left="105"/>
            </w:pPr>
            <w:r w:rsidRPr="007732D2">
              <w:t>序号</w:t>
            </w:r>
          </w:p>
        </w:tc>
        <w:tc>
          <w:tcPr>
            <w:tcW w:w="2989" w:type="dxa"/>
            <w:vAlign w:val="center"/>
          </w:tcPr>
          <w:p w:rsidR="00786607" w:rsidRPr="007732D2" w:rsidRDefault="00786607" w:rsidP="001C569A">
            <w:pPr>
              <w:pStyle w:val="07"/>
              <w:spacing w:after="156"/>
              <w:ind w:left="105"/>
            </w:pPr>
            <w:r>
              <w:rPr>
                <w:rFonts w:hint="eastAsia"/>
              </w:rPr>
              <w:t>阶段内容</w:t>
            </w:r>
          </w:p>
        </w:tc>
        <w:tc>
          <w:tcPr>
            <w:tcW w:w="1221" w:type="dxa"/>
            <w:vAlign w:val="center"/>
          </w:tcPr>
          <w:p w:rsidR="00786607" w:rsidRPr="007732D2" w:rsidRDefault="00786607" w:rsidP="001C569A">
            <w:pPr>
              <w:pStyle w:val="07"/>
              <w:spacing w:after="156"/>
              <w:ind w:left="105"/>
            </w:pPr>
            <w:r w:rsidRPr="007732D2">
              <w:t>要求</w:t>
            </w:r>
          </w:p>
        </w:tc>
        <w:tc>
          <w:tcPr>
            <w:tcW w:w="1090" w:type="dxa"/>
            <w:vAlign w:val="center"/>
          </w:tcPr>
          <w:p w:rsidR="00786607" w:rsidRPr="007732D2" w:rsidRDefault="00786607" w:rsidP="001C569A">
            <w:pPr>
              <w:pStyle w:val="07"/>
              <w:spacing w:after="156"/>
              <w:ind w:left="105"/>
            </w:pPr>
            <w:r w:rsidRPr="007732D2">
              <w:t>推荐学时</w:t>
            </w:r>
          </w:p>
        </w:tc>
      </w:tr>
      <w:tr w:rsidR="00786607" w:rsidRPr="007732D2" w:rsidTr="001C569A">
        <w:trPr>
          <w:trHeight w:val="116"/>
          <w:jc w:val="center"/>
        </w:trPr>
        <w:tc>
          <w:tcPr>
            <w:tcW w:w="848" w:type="dxa"/>
            <w:vAlign w:val="center"/>
          </w:tcPr>
          <w:p w:rsidR="00786607" w:rsidRPr="007732D2" w:rsidRDefault="00786607" w:rsidP="001C569A">
            <w:pPr>
              <w:pStyle w:val="07"/>
              <w:spacing w:after="156"/>
              <w:ind w:left="105"/>
              <w:rPr>
                <w:lang w:val="es-ES"/>
              </w:rPr>
            </w:pPr>
            <w:r w:rsidRPr="007732D2">
              <w:rPr>
                <w:lang w:val="es-ES"/>
              </w:rPr>
              <w:t>1</w:t>
            </w:r>
          </w:p>
        </w:tc>
        <w:tc>
          <w:tcPr>
            <w:tcW w:w="2989" w:type="dxa"/>
            <w:shd w:val="clear" w:color="auto" w:fill="auto"/>
            <w:vAlign w:val="center"/>
          </w:tcPr>
          <w:p w:rsidR="00786607" w:rsidRPr="00150D35" w:rsidRDefault="00786607" w:rsidP="001C569A">
            <w:pPr>
              <w:jc w:val="center"/>
              <w:rPr>
                <w:bCs/>
                <w:szCs w:val="21"/>
              </w:rPr>
            </w:pPr>
            <w:r>
              <w:rPr>
                <w:rFonts w:hint="eastAsia"/>
                <w:bCs/>
                <w:szCs w:val="21"/>
              </w:rPr>
              <w:t>葡语演讲要求与技巧</w:t>
            </w:r>
          </w:p>
        </w:tc>
        <w:tc>
          <w:tcPr>
            <w:tcW w:w="1221" w:type="dxa"/>
            <w:shd w:val="clear" w:color="auto" w:fill="auto"/>
            <w:vAlign w:val="center"/>
          </w:tcPr>
          <w:p w:rsidR="00786607" w:rsidRPr="007732D2" w:rsidRDefault="00786607" w:rsidP="001C569A">
            <w:pPr>
              <w:pStyle w:val="07"/>
              <w:spacing w:after="156"/>
              <w:ind w:left="105"/>
              <w:rPr>
                <w:lang w:val="es-ES"/>
              </w:rPr>
            </w:pPr>
            <w:r>
              <w:rPr>
                <w:rFonts w:hint="eastAsia"/>
                <w:lang w:val="es-ES"/>
              </w:rPr>
              <w:t>掌握</w:t>
            </w:r>
          </w:p>
        </w:tc>
        <w:tc>
          <w:tcPr>
            <w:tcW w:w="1090" w:type="dxa"/>
            <w:vAlign w:val="center"/>
          </w:tcPr>
          <w:p w:rsidR="00786607" w:rsidRPr="007732D2" w:rsidRDefault="00786607" w:rsidP="001C569A">
            <w:pPr>
              <w:pStyle w:val="07"/>
              <w:spacing w:after="156"/>
              <w:ind w:left="105"/>
            </w:pPr>
            <w:r>
              <w:rPr>
                <w:rFonts w:hint="eastAsia"/>
              </w:rPr>
              <w:t>1</w:t>
            </w:r>
          </w:p>
        </w:tc>
      </w:tr>
      <w:tr w:rsidR="00786607" w:rsidRPr="007732D2" w:rsidTr="001C569A">
        <w:trPr>
          <w:trHeight w:val="107"/>
          <w:jc w:val="center"/>
        </w:trPr>
        <w:tc>
          <w:tcPr>
            <w:tcW w:w="848" w:type="dxa"/>
            <w:vAlign w:val="center"/>
          </w:tcPr>
          <w:p w:rsidR="00786607" w:rsidRPr="007732D2" w:rsidRDefault="00786607" w:rsidP="001C569A">
            <w:pPr>
              <w:pStyle w:val="07"/>
              <w:spacing w:after="156"/>
              <w:ind w:left="105"/>
              <w:rPr>
                <w:lang w:val="es-ES"/>
              </w:rPr>
            </w:pPr>
            <w:r w:rsidRPr="007732D2">
              <w:rPr>
                <w:lang w:val="es-ES"/>
              </w:rPr>
              <w:t>2</w:t>
            </w:r>
          </w:p>
        </w:tc>
        <w:tc>
          <w:tcPr>
            <w:tcW w:w="2989" w:type="dxa"/>
            <w:shd w:val="clear" w:color="auto" w:fill="auto"/>
            <w:vAlign w:val="center"/>
          </w:tcPr>
          <w:p w:rsidR="00786607" w:rsidRPr="00150D35" w:rsidRDefault="00786607" w:rsidP="001C569A">
            <w:pPr>
              <w:jc w:val="center"/>
              <w:rPr>
                <w:bCs/>
                <w:szCs w:val="21"/>
              </w:rPr>
            </w:pPr>
            <w:r>
              <w:rPr>
                <w:rFonts w:hint="eastAsia"/>
                <w:bCs/>
                <w:szCs w:val="21"/>
              </w:rPr>
              <w:t>葡语演讲选题指导</w:t>
            </w:r>
          </w:p>
        </w:tc>
        <w:tc>
          <w:tcPr>
            <w:tcW w:w="1221" w:type="dxa"/>
            <w:shd w:val="clear" w:color="auto" w:fill="auto"/>
            <w:vAlign w:val="center"/>
          </w:tcPr>
          <w:p w:rsidR="00786607" w:rsidRPr="007732D2" w:rsidRDefault="00786607" w:rsidP="001C569A">
            <w:pPr>
              <w:pStyle w:val="07"/>
              <w:spacing w:after="156"/>
              <w:ind w:left="105"/>
            </w:pPr>
            <w:r>
              <w:rPr>
                <w:rFonts w:hint="eastAsia"/>
                <w:lang w:val="es-ES"/>
              </w:rPr>
              <w:t>完成</w:t>
            </w:r>
          </w:p>
        </w:tc>
        <w:tc>
          <w:tcPr>
            <w:tcW w:w="1090" w:type="dxa"/>
            <w:vAlign w:val="center"/>
          </w:tcPr>
          <w:p w:rsidR="00786607" w:rsidRPr="007732D2" w:rsidRDefault="00786607" w:rsidP="001C569A">
            <w:pPr>
              <w:pStyle w:val="07"/>
              <w:spacing w:after="156"/>
              <w:ind w:left="105"/>
            </w:pPr>
            <w:r>
              <w:rPr>
                <w:rFonts w:hint="eastAsia"/>
              </w:rPr>
              <w:t>1</w:t>
            </w:r>
          </w:p>
        </w:tc>
      </w:tr>
      <w:tr w:rsidR="00786607" w:rsidRPr="007732D2" w:rsidTr="001C569A">
        <w:trPr>
          <w:trHeight w:val="107"/>
          <w:jc w:val="center"/>
        </w:trPr>
        <w:tc>
          <w:tcPr>
            <w:tcW w:w="848" w:type="dxa"/>
            <w:vAlign w:val="center"/>
          </w:tcPr>
          <w:p w:rsidR="00786607" w:rsidRPr="007732D2" w:rsidRDefault="00786607" w:rsidP="001C569A">
            <w:pPr>
              <w:pStyle w:val="07"/>
              <w:spacing w:after="156"/>
              <w:ind w:left="105"/>
              <w:rPr>
                <w:lang w:val="es-ES"/>
              </w:rPr>
            </w:pPr>
            <w:r w:rsidRPr="007732D2">
              <w:rPr>
                <w:lang w:val="es-ES"/>
              </w:rPr>
              <w:t>3</w:t>
            </w:r>
          </w:p>
        </w:tc>
        <w:tc>
          <w:tcPr>
            <w:tcW w:w="2989" w:type="dxa"/>
            <w:shd w:val="clear" w:color="auto" w:fill="auto"/>
            <w:vAlign w:val="center"/>
          </w:tcPr>
          <w:p w:rsidR="00786607" w:rsidRPr="00150D35" w:rsidRDefault="00786607" w:rsidP="001C569A">
            <w:pPr>
              <w:jc w:val="center"/>
              <w:rPr>
                <w:bCs/>
                <w:szCs w:val="21"/>
              </w:rPr>
            </w:pPr>
            <w:r>
              <w:rPr>
                <w:rFonts w:hint="eastAsia"/>
                <w:bCs/>
                <w:szCs w:val="21"/>
              </w:rPr>
              <w:t>葡语演讲比赛</w:t>
            </w:r>
          </w:p>
        </w:tc>
        <w:tc>
          <w:tcPr>
            <w:tcW w:w="1221" w:type="dxa"/>
            <w:shd w:val="clear" w:color="auto" w:fill="auto"/>
            <w:vAlign w:val="center"/>
          </w:tcPr>
          <w:p w:rsidR="00786607" w:rsidRPr="007732D2" w:rsidRDefault="00786607" w:rsidP="001C569A">
            <w:pPr>
              <w:pStyle w:val="07"/>
              <w:spacing w:after="156"/>
              <w:ind w:left="105"/>
            </w:pPr>
            <w:r>
              <w:rPr>
                <w:rFonts w:hint="eastAsia"/>
                <w:lang w:val="es-ES"/>
              </w:rPr>
              <w:t>完成</w:t>
            </w:r>
          </w:p>
        </w:tc>
        <w:tc>
          <w:tcPr>
            <w:tcW w:w="1090" w:type="dxa"/>
            <w:vAlign w:val="center"/>
          </w:tcPr>
          <w:p w:rsidR="00786607" w:rsidRPr="007732D2" w:rsidRDefault="00786607" w:rsidP="001C569A">
            <w:pPr>
              <w:pStyle w:val="07"/>
              <w:spacing w:after="156"/>
              <w:ind w:left="105"/>
            </w:pPr>
            <w:r>
              <w:rPr>
                <w:rFonts w:hint="eastAsia"/>
              </w:rPr>
              <w:t>2</w:t>
            </w:r>
          </w:p>
        </w:tc>
      </w:tr>
    </w:tbl>
    <w:p w:rsidR="00786607" w:rsidRPr="000D0DC4" w:rsidRDefault="00786607" w:rsidP="00786607">
      <w:pPr>
        <w:spacing w:beforeLines="50" w:before="156" w:afterLines="50" w:after="156"/>
        <w:ind w:left="420" w:hanging="420"/>
        <w:rPr>
          <w:rFonts w:ascii="黑体" w:eastAsia="黑体" w:hAnsi="黑体"/>
          <w:b/>
          <w:bCs/>
          <w:sz w:val="28"/>
          <w:szCs w:val="28"/>
        </w:rPr>
      </w:pPr>
      <w:r w:rsidRPr="000D0DC4">
        <w:rPr>
          <w:rFonts w:ascii="黑体" w:eastAsia="黑体" w:hAnsi="黑体" w:hint="eastAsia"/>
          <w:b/>
          <w:bCs/>
          <w:sz w:val="28"/>
          <w:szCs w:val="28"/>
        </w:rPr>
        <w:t>五、课程教学方法</w:t>
      </w:r>
    </w:p>
    <w:p w:rsidR="00786607" w:rsidRPr="00801CCF" w:rsidRDefault="00786607" w:rsidP="00786607">
      <w:pPr>
        <w:pStyle w:val="a7"/>
        <w:spacing w:line="320" w:lineRule="exact"/>
      </w:pPr>
      <w:r>
        <w:rPr>
          <w:rFonts w:hint="eastAsia"/>
        </w:rPr>
        <w:t>本课程为期一周，教师将结合授课法和情景教学法，向学生讲授葡语演讲技巧并对学生的演讲选题进行指导。布置葡语演讲实践作业，组织演讲比赛检验学生实践成果，并邀请校外葡语专家作为比赛评委参与评分。</w:t>
      </w:r>
    </w:p>
    <w:p w:rsidR="00786607" w:rsidRPr="000D0DC4" w:rsidRDefault="00786607" w:rsidP="00786607">
      <w:pPr>
        <w:spacing w:beforeLines="50" w:before="156" w:afterLines="50" w:after="156"/>
        <w:ind w:left="420" w:hanging="420"/>
        <w:rPr>
          <w:rFonts w:ascii="黑体" w:eastAsia="黑体" w:hAnsi="黑体"/>
          <w:b/>
          <w:bCs/>
          <w:sz w:val="28"/>
          <w:szCs w:val="28"/>
        </w:rPr>
      </w:pPr>
      <w:r w:rsidRPr="000D0DC4">
        <w:rPr>
          <w:rFonts w:ascii="黑体" w:eastAsia="黑体" w:hAnsi="黑体" w:hint="eastAsia"/>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731"/>
        <w:gridCol w:w="5706"/>
        <w:gridCol w:w="1216"/>
      </w:tblGrid>
      <w:tr w:rsidR="00786607" w:rsidRPr="00CF2AC3" w:rsidTr="001C569A">
        <w:trPr>
          <w:jc w:val="center"/>
        </w:trPr>
        <w:tc>
          <w:tcPr>
            <w:tcW w:w="646"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考核环节</w:t>
            </w:r>
          </w:p>
        </w:tc>
        <w:tc>
          <w:tcPr>
            <w:tcW w:w="416"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建议分值</w:t>
            </w:r>
          </w:p>
        </w:tc>
        <w:tc>
          <w:tcPr>
            <w:tcW w:w="3246"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考核</w:t>
            </w:r>
            <w:r w:rsidRPr="00CF2AC3">
              <w:rPr>
                <w:rFonts w:ascii="宋体" w:hAnsi="宋体" w:cs="宋体"/>
                <w:bCs/>
              </w:rPr>
              <w:t>/</w:t>
            </w:r>
            <w:r w:rsidRPr="00CF2AC3">
              <w:rPr>
                <w:rFonts w:ascii="宋体" w:hAnsi="宋体" w:cs="宋体" w:hint="eastAsia"/>
                <w:bCs/>
              </w:rPr>
              <w:t>评价细则</w:t>
            </w:r>
          </w:p>
        </w:tc>
        <w:tc>
          <w:tcPr>
            <w:tcW w:w="692"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对应的课程</w:t>
            </w:r>
            <w:r w:rsidRPr="00CF2AC3">
              <w:rPr>
                <w:rFonts w:ascii="宋体" w:hAnsi="宋体" w:cs="宋体" w:hint="eastAsia"/>
                <w:bCs/>
              </w:rPr>
              <w:lastRenderedPageBreak/>
              <w:t>目标</w:t>
            </w:r>
          </w:p>
        </w:tc>
      </w:tr>
      <w:tr w:rsidR="00786607" w:rsidRPr="00CF2AC3" w:rsidTr="001C569A">
        <w:trPr>
          <w:trHeight w:val="700"/>
          <w:jc w:val="center"/>
        </w:trPr>
        <w:tc>
          <w:tcPr>
            <w:tcW w:w="646" w:type="pct"/>
            <w:shd w:val="clear" w:color="auto" w:fill="auto"/>
            <w:vAlign w:val="center"/>
          </w:tcPr>
          <w:p w:rsidR="00786607" w:rsidRPr="00CF2AC3" w:rsidRDefault="00786607" w:rsidP="001C569A">
            <w:pPr>
              <w:pStyle w:val="p0"/>
              <w:snapToGrid w:val="0"/>
              <w:rPr>
                <w:rFonts w:ascii="宋体"/>
              </w:rPr>
            </w:pPr>
            <w:r>
              <w:rPr>
                <w:rFonts w:ascii="宋体" w:hAnsi="宋体" w:cs="宋体" w:hint="eastAsia"/>
              </w:rPr>
              <w:t>葡语演讲比赛</w:t>
            </w:r>
          </w:p>
        </w:tc>
        <w:tc>
          <w:tcPr>
            <w:tcW w:w="416" w:type="pct"/>
            <w:shd w:val="clear" w:color="auto" w:fill="auto"/>
            <w:vAlign w:val="center"/>
          </w:tcPr>
          <w:p w:rsidR="00786607" w:rsidRPr="00CF2AC3" w:rsidRDefault="00786607" w:rsidP="001C569A">
            <w:pPr>
              <w:pStyle w:val="p0"/>
              <w:snapToGrid w:val="0"/>
              <w:jc w:val="center"/>
              <w:rPr>
                <w:rFonts w:ascii="宋体"/>
              </w:rPr>
            </w:pPr>
            <w:r>
              <w:rPr>
                <w:rFonts w:ascii="宋体" w:hAnsi="宋体" w:cs="宋体" w:hint="eastAsia"/>
              </w:rPr>
              <w:t>评级</w:t>
            </w:r>
          </w:p>
        </w:tc>
        <w:tc>
          <w:tcPr>
            <w:tcW w:w="3246" w:type="pct"/>
            <w:shd w:val="clear" w:color="auto" w:fill="auto"/>
            <w:vAlign w:val="center"/>
          </w:tcPr>
          <w:p w:rsidR="00786607" w:rsidRPr="00801CCF" w:rsidRDefault="00786607" w:rsidP="001C569A">
            <w:pPr>
              <w:pStyle w:val="a7"/>
              <w:ind w:firstLineChars="0" w:firstLine="0"/>
            </w:pPr>
            <w:r>
              <w:rPr>
                <w:rFonts w:hint="eastAsia"/>
              </w:rPr>
              <w:t>组织葡语演讲比赛，考察学生葡语语音语调、演讲稿内容、演讲技巧等，邀请校外葡语专家作为比赛评委参与评分。</w:t>
            </w:r>
          </w:p>
        </w:tc>
        <w:tc>
          <w:tcPr>
            <w:tcW w:w="692" w:type="pct"/>
            <w:shd w:val="clear" w:color="auto" w:fill="auto"/>
            <w:vAlign w:val="center"/>
          </w:tcPr>
          <w:p w:rsidR="00786607" w:rsidRPr="00CF2AC3" w:rsidRDefault="00786607" w:rsidP="001C569A">
            <w:pPr>
              <w:pStyle w:val="p0"/>
              <w:snapToGrid w:val="0"/>
              <w:jc w:val="center"/>
              <w:rPr>
                <w:rFonts w:ascii="宋体"/>
              </w:rPr>
            </w:pPr>
            <w:r w:rsidRPr="00CF2AC3">
              <w:rPr>
                <w:rFonts w:ascii="宋体" w:hAnsi="宋体" w:cs="宋体"/>
              </w:rPr>
              <w:t>1</w:t>
            </w:r>
            <w:r w:rsidRPr="00CF2AC3">
              <w:rPr>
                <w:rFonts w:ascii="宋体" w:hAnsi="宋体" w:cs="宋体" w:hint="eastAsia"/>
              </w:rPr>
              <w:t>、</w:t>
            </w:r>
            <w:r w:rsidRPr="00CF2AC3">
              <w:rPr>
                <w:rFonts w:ascii="宋体" w:hAnsi="宋体" w:cs="宋体"/>
              </w:rPr>
              <w:t>2</w:t>
            </w:r>
          </w:p>
        </w:tc>
      </w:tr>
    </w:tbl>
    <w:p w:rsidR="00786607" w:rsidRPr="000D0DC4" w:rsidRDefault="00786607" w:rsidP="00786607">
      <w:pPr>
        <w:spacing w:beforeLines="50" w:before="156" w:afterLines="50" w:after="156"/>
        <w:ind w:left="420" w:hanging="420"/>
        <w:rPr>
          <w:rFonts w:ascii="黑体" w:eastAsia="黑体" w:hAnsi="黑体"/>
          <w:b/>
          <w:bCs/>
          <w:sz w:val="28"/>
          <w:szCs w:val="28"/>
        </w:rPr>
      </w:pPr>
      <w:r w:rsidRPr="000D0DC4">
        <w:rPr>
          <w:rFonts w:ascii="黑体" w:eastAsia="黑体" w:hAnsi="黑体" w:hint="eastAsia"/>
          <w:b/>
          <w:bCs/>
          <w:sz w:val="28"/>
          <w:szCs w:val="28"/>
        </w:rPr>
        <w:t>七、本课程与其它课程的联系与分工</w:t>
      </w:r>
    </w:p>
    <w:p w:rsidR="00786607" w:rsidRPr="00801CCF" w:rsidRDefault="00786607" w:rsidP="00786607">
      <w:pPr>
        <w:rPr>
          <w:bCs/>
          <w:szCs w:val="21"/>
        </w:rPr>
      </w:pPr>
      <w:r>
        <w:rPr>
          <w:rFonts w:hint="eastAsia"/>
        </w:rPr>
        <w:t xml:space="preserve">    </w:t>
      </w:r>
      <w:r>
        <w:rPr>
          <w:rFonts w:hint="eastAsia"/>
        </w:rPr>
        <w:t>本课程为期一周，旨在借助此活动，考查学生当前阶段具备的葡语知识、口语及应用能力，引起学生学习葡语的兴趣，对于自身葡语水平有一定客观了解。可作为葡萄牙语其他课程的辅助课程，共同提高学生葡语的葡语素养及学习能力。</w:t>
      </w:r>
    </w:p>
    <w:p w:rsidR="00786607" w:rsidRPr="000D0DC4" w:rsidRDefault="00786607" w:rsidP="00786607">
      <w:pPr>
        <w:spacing w:beforeLines="50" w:before="156" w:afterLines="50" w:after="156"/>
        <w:ind w:left="420" w:hanging="420"/>
        <w:rPr>
          <w:rFonts w:ascii="黑体" w:eastAsia="黑体" w:hAnsi="黑体"/>
          <w:b/>
          <w:bCs/>
          <w:sz w:val="28"/>
          <w:szCs w:val="28"/>
        </w:rPr>
      </w:pPr>
      <w:r w:rsidRPr="000D0DC4">
        <w:rPr>
          <w:rFonts w:ascii="黑体" w:eastAsia="黑体" w:hAnsi="黑体" w:hint="eastAsia"/>
          <w:b/>
          <w:bCs/>
          <w:sz w:val="28"/>
          <w:szCs w:val="28"/>
        </w:rPr>
        <w:t>八、建议教材及教学参考书</w:t>
      </w:r>
    </w:p>
    <w:p w:rsidR="00786607" w:rsidRPr="00801CCF" w:rsidRDefault="00786607" w:rsidP="00786607">
      <w:pPr>
        <w:ind w:firstLineChars="200" w:firstLine="420"/>
        <w:rPr>
          <w:szCs w:val="18"/>
        </w:rPr>
      </w:pPr>
      <w:r>
        <w:rPr>
          <w:rFonts w:hint="eastAsia"/>
          <w:szCs w:val="18"/>
        </w:rPr>
        <w:t>葡语</w:t>
      </w:r>
      <w:r>
        <w:rPr>
          <w:szCs w:val="18"/>
        </w:rPr>
        <w:t>教研室</w:t>
      </w:r>
      <w:r>
        <w:rPr>
          <w:rFonts w:hint="eastAsia"/>
          <w:szCs w:val="18"/>
        </w:rPr>
        <w:t>内部资料</w:t>
      </w:r>
    </w:p>
    <w:p w:rsidR="00786607" w:rsidRDefault="00786607">
      <w:pPr>
        <w:spacing w:line="240" w:lineRule="auto"/>
        <w:rPr>
          <w:lang w:val="pt-PT"/>
        </w:rPr>
      </w:pPr>
      <w:r>
        <w:rPr>
          <w:lang w:val="pt-PT"/>
        </w:rPr>
        <w:br w:type="page"/>
      </w:r>
    </w:p>
    <w:p w:rsidR="00786607" w:rsidRPr="009357E8" w:rsidRDefault="00786607" w:rsidP="009357E8">
      <w:pPr>
        <w:pStyle w:val="2"/>
        <w:outlineLvl w:val="1"/>
      </w:pPr>
      <w:r w:rsidRPr="002D3D3A">
        <w:rPr>
          <w:rFonts w:hint="eastAsia"/>
        </w:rPr>
        <w:t>《</w:t>
      </w:r>
      <w:r>
        <w:rPr>
          <w:rFonts w:hint="eastAsia"/>
        </w:rPr>
        <w:t>葡萄牙语辩论赛</w:t>
      </w:r>
      <w:r w:rsidRPr="002D3D3A">
        <w:rPr>
          <w:rFonts w:hint="eastAsia"/>
        </w:rPr>
        <w:t>》教学大纲</w:t>
      </w:r>
    </w:p>
    <w:p w:rsidR="00786607" w:rsidRPr="009D454A" w:rsidRDefault="00786607" w:rsidP="00786607">
      <w:pPr>
        <w:ind w:firstLineChars="200" w:firstLine="420"/>
        <w:jc w:val="center"/>
      </w:pPr>
      <w:r w:rsidRPr="009D454A">
        <w:t>执笔人：</w:t>
      </w:r>
      <w:r>
        <w:rPr>
          <w:rFonts w:hint="eastAsia"/>
        </w:rPr>
        <w:t>王程序</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786607" w:rsidRPr="001E0145" w:rsidRDefault="00786607" w:rsidP="00786607">
      <w:pPr>
        <w:spacing w:beforeLines="50" w:before="156" w:afterLines="50" w:after="156"/>
        <w:ind w:left="420" w:hanging="420"/>
        <w:rPr>
          <w:rFonts w:ascii="黑体" w:eastAsia="黑体" w:hAnsi="黑体"/>
          <w:b/>
          <w:bCs/>
          <w:sz w:val="28"/>
          <w:szCs w:val="28"/>
        </w:rPr>
      </w:pPr>
      <w:r w:rsidRPr="001E0145">
        <w:rPr>
          <w:rFonts w:ascii="黑体" w:eastAsia="黑体" w:hAnsi="黑体"/>
          <w:b/>
          <w:bCs/>
          <w:sz w:val="28"/>
          <w:szCs w:val="28"/>
        </w:rPr>
        <w:t>一、课程基本信息</w:t>
      </w:r>
    </w:p>
    <w:p w:rsidR="00786607" w:rsidRPr="00AE769D" w:rsidRDefault="00786607" w:rsidP="00786607">
      <w:pPr>
        <w:ind w:firstLineChars="200" w:firstLine="420"/>
      </w:pPr>
      <w:r w:rsidRPr="00AE769D">
        <w:t>1</w:t>
      </w:r>
      <w:r w:rsidRPr="00AE769D">
        <w:rPr>
          <w:rFonts w:hint="eastAsia"/>
        </w:rPr>
        <w:t>．</w:t>
      </w:r>
      <w:r w:rsidRPr="00AE769D">
        <w:t>课程</w:t>
      </w:r>
      <w:r w:rsidRPr="00AE769D">
        <w:rPr>
          <w:rFonts w:hint="eastAsia"/>
        </w:rPr>
        <w:t>编号</w:t>
      </w:r>
      <w:r w:rsidRPr="00AE769D">
        <w:t>：</w:t>
      </w:r>
      <w:r>
        <w:rPr>
          <w:rFonts w:hint="eastAsia"/>
        </w:rPr>
        <w:t>60</w:t>
      </w:r>
      <w:r>
        <w:t>S7</w:t>
      </w:r>
      <w:r>
        <w:rPr>
          <w:rFonts w:hint="eastAsia"/>
        </w:rPr>
        <w:t>20</w:t>
      </w:r>
      <w:r>
        <w:t>Q</w:t>
      </w:r>
    </w:p>
    <w:p w:rsidR="00786607" w:rsidRPr="00AE769D" w:rsidRDefault="00786607" w:rsidP="00786607">
      <w:pPr>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hint="eastAsia"/>
          <w:bCs/>
        </w:rPr>
        <w:t>专业选修课</w:t>
      </w:r>
    </w:p>
    <w:p w:rsidR="00786607" w:rsidRPr="007B151C" w:rsidRDefault="00786607" w:rsidP="00786607">
      <w:pPr>
        <w:ind w:firstLineChars="200" w:firstLine="420"/>
      </w:pPr>
      <w:r w:rsidRPr="007B151C">
        <w:rPr>
          <w:rFonts w:hint="eastAsia"/>
        </w:rPr>
        <w:t>3</w:t>
      </w:r>
      <w:r w:rsidRPr="007B151C">
        <w:rPr>
          <w:rFonts w:hint="eastAsia"/>
        </w:rPr>
        <w:t>．课程性质：选修</w:t>
      </w:r>
    </w:p>
    <w:p w:rsidR="00786607" w:rsidRPr="008C31DE" w:rsidRDefault="00786607" w:rsidP="00786607">
      <w:pPr>
        <w:ind w:firstLineChars="200" w:firstLine="420"/>
        <w:rPr>
          <w:lang w:val="pt-BR"/>
        </w:rPr>
      </w:pPr>
      <w:r>
        <w:rPr>
          <w:rFonts w:hint="eastAsia"/>
        </w:rPr>
        <w:t>4</w:t>
      </w:r>
      <w:r>
        <w:rPr>
          <w:rFonts w:hint="eastAsia"/>
        </w:rPr>
        <w:t>．</w:t>
      </w:r>
      <w:r w:rsidRPr="00AE769D">
        <w:t>学时</w:t>
      </w:r>
      <w:r w:rsidRPr="00AE769D">
        <w:t>/</w:t>
      </w:r>
      <w:r w:rsidRPr="00AE769D">
        <w:t>学分：</w:t>
      </w:r>
      <w:r>
        <w:t>1</w:t>
      </w:r>
      <w:r>
        <w:rPr>
          <w:rFonts w:hint="eastAsia"/>
        </w:rPr>
        <w:t>周</w:t>
      </w:r>
      <w:r>
        <w:rPr>
          <w:rFonts w:hint="eastAsia"/>
        </w:rPr>
        <w:t>/0.5</w:t>
      </w:r>
      <w:r>
        <w:rPr>
          <w:rFonts w:hint="eastAsia"/>
        </w:rPr>
        <w:t>学分</w:t>
      </w:r>
    </w:p>
    <w:p w:rsidR="00786607" w:rsidRPr="008C31DE" w:rsidRDefault="00786607" w:rsidP="00786607">
      <w:pPr>
        <w:ind w:firstLineChars="200" w:firstLine="420"/>
        <w:rPr>
          <w:lang w:val="pt-BR"/>
        </w:rPr>
      </w:pPr>
      <w:r w:rsidRPr="007B151C">
        <w:rPr>
          <w:rFonts w:hint="eastAsia"/>
        </w:rPr>
        <w:t>5</w:t>
      </w:r>
      <w:r w:rsidRPr="007B151C">
        <w:rPr>
          <w:rFonts w:hint="eastAsia"/>
        </w:rPr>
        <w:t>．</w:t>
      </w:r>
      <w:r w:rsidRPr="007B151C">
        <w:t>先修课程：</w:t>
      </w:r>
      <w:r>
        <w:rPr>
          <w:rFonts w:hint="eastAsia"/>
        </w:rPr>
        <w:t>无</w:t>
      </w:r>
    </w:p>
    <w:p w:rsidR="00786607" w:rsidRPr="007B151C" w:rsidRDefault="00786607" w:rsidP="00786607">
      <w:pPr>
        <w:ind w:firstLineChars="200" w:firstLine="420"/>
      </w:pPr>
      <w:r w:rsidRPr="007B151C">
        <w:rPr>
          <w:rFonts w:hint="eastAsia"/>
        </w:rPr>
        <w:t>6</w:t>
      </w:r>
      <w:r w:rsidRPr="007B151C">
        <w:rPr>
          <w:rFonts w:hint="eastAsia"/>
        </w:rPr>
        <w:t>．</w:t>
      </w:r>
      <w:r w:rsidRPr="007B151C">
        <w:t>适用专业：</w:t>
      </w:r>
      <w:r w:rsidRPr="007B151C">
        <w:rPr>
          <w:rFonts w:hint="eastAsia"/>
        </w:rPr>
        <w:t>葡萄牙语</w:t>
      </w:r>
    </w:p>
    <w:p w:rsidR="00786607" w:rsidRPr="001E0145" w:rsidRDefault="00786607" w:rsidP="00786607">
      <w:pPr>
        <w:spacing w:beforeLines="50" w:before="156" w:afterLines="50" w:after="156"/>
        <w:ind w:left="420" w:hanging="420"/>
        <w:rPr>
          <w:rFonts w:ascii="黑体" w:eastAsia="黑体" w:hAnsi="黑体"/>
          <w:b/>
          <w:bCs/>
          <w:sz w:val="28"/>
          <w:szCs w:val="28"/>
        </w:rPr>
      </w:pPr>
      <w:r w:rsidRPr="001E0145">
        <w:rPr>
          <w:rFonts w:ascii="黑体" w:eastAsia="黑体" w:hAnsi="黑体" w:hint="eastAsia"/>
          <w:b/>
          <w:bCs/>
          <w:sz w:val="28"/>
          <w:szCs w:val="28"/>
        </w:rPr>
        <w:t>二、</w:t>
      </w:r>
      <w:r w:rsidRPr="001E0145">
        <w:rPr>
          <w:rFonts w:ascii="黑体" w:eastAsia="黑体" w:hAnsi="黑体"/>
          <w:b/>
          <w:bCs/>
          <w:sz w:val="28"/>
          <w:szCs w:val="28"/>
        </w:rPr>
        <w:t>课程</w:t>
      </w:r>
      <w:r w:rsidRPr="001E0145">
        <w:rPr>
          <w:rFonts w:ascii="黑体" w:eastAsia="黑体" w:hAnsi="黑体" w:hint="eastAsia"/>
          <w:b/>
          <w:bCs/>
          <w:sz w:val="28"/>
          <w:szCs w:val="28"/>
        </w:rPr>
        <w:t>教学目标</w:t>
      </w:r>
    </w:p>
    <w:p w:rsidR="00786607" w:rsidRPr="0056411B" w:rsidRDefault="00786607" w:rsidP="00786607">
      <w:pPr>
        <w:widowControl w:val="0"/>
        <w:numPr>
          <w:ilvl w:val="0"/>
          <w:numId w:val="29"/>
        </w:numPr>
        <w:ind w:left="624" w:hanging="202"/>
        <w:jc w:val="both"/>
        <w:rPr>
          <w:bCs/>
          <w:szCs w:val="21"/>
        </w:rPr>
      </w:pPr>
      <w:r>
        <w:rPr>
          <w:rFonts w:hint="eastAsia"/>
        </w:rPr>
        <w:t>本课程为期一周，旨在通过葡萄牙语辩论实践活动，提升学生的葡语口语表达技巧，提高学生的思维创新能力和语言综合运用能力。</w:t>
      </w:r>
    </w:p>
    <w:p w:rsidR="00786607" w:rsidRPr="001E0145" w:rsidRDefault="00786607" w:rsidP="00786607">
      <w:pPr>
        <w:widowControl w:val="0"/>
        <w:numPr>
          <w:ilvl w:val="0"/>
          <w:numId w:val="29"/>
        </w:numPr>
        <w:ind w:left="424"/>
        <w:jc w:val="both"/>
        <w:rPr>
          <w:bCs/>
          <w:szCs w:val="21"/>
        </w:rPr>
      </w:pPr>
      <w:r>
        <w:rPr>
          <w:rFonts w:hint="eastAsia"/>
        </w:rPr>
        <w:t>通过组织葡萄牙语辩论赛活动，提高学生课下广泛阅</w:t>
      </w:r>
      <w:r>
        <w:rPr>
          <w:rFonts w:hint="eastAsia"/>
        </w:rPr>
        <w:lastRenderedPageBreak/>
        <w:t>读葡语书籍、新闻等材料的兴趣，拓宽知识面和视野，促进学生的语言终身学习能力。</w:t>
      </w:r>
    </w:p>
    <w:p w:rsidR="00786607" w:rsidRPr="001E0145" w:rsidRDefault="00786607" w:rsidP="00786607">
      <w:pPr>
        <w:spacing w:beforeLines="50" w:before="156" w:afterLines="50" w:after="156"/>
        <w:ind w:left="420" w:hanging="420"/>
        <w:rPr>
          <w:rFonts w:ascii="黑体" w:eastAsia="黑体" w:hAnsi="黑体"/>
          <w:b/>
          <w:bCs/>
          <w:sz w:val="28"/>
          <w:szCs w:val="28"/>
        </w:rPr>
      </w:pPr>
      <w:r w:rsidRPr="001E0145">
        <w:rPr>
          <w:rFonts w:ascii="黑体" w:eastAsia="黑体" w:hAnsi="黑体" w:hint="eastAsia"/>
          <w:b/>
          <w:bCs/>
          <w:sz w:val="28"/>
          <w:szCs w:val="28"/>
        </w:rPr>
        <w:t>三、课程目标和</w:t>
      </w:r>
      <w:r w:rsidRPr="001E0145">
        <w:rPr>
          <w:rFonts w:ascii="黑体" w:eastAsia="黑体" w:hAnsi="黑体"/>
          <w:b/>
          <w:bCs/>
          <w:sz w:val="28"/>
          <w:szCs w:val="28"/>
        </w:rPr>
        <w:t>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3794"/>
        <w:gridCol w:w="1107"/>
      </w:tblGrid>
      <w:tr w:rsidR="00786607" w:rsidRPr="00516E51" w:rsidTr="001C569A">
        <w:trPr>
          <w:jc w:val="center"/>
        </w:trPr>
        <w:tc>
          <w:tcPr>
            <w:tcW w:w="3888" w:type="dxa"/>
            <w:shd w:val="clear" w:color="auto" w:fill="auto"/>
            <w:vAlign w:val="center"/>
          </w:tcPr>
          <w:p w:rsidR="00786607" w:rsidRPr="00516E51" w:rsidRDefault="00786607" w:rsidP="001C569A">
            <w:pPr>
              <w:rPr>
                <w:szCs w:val="21"/>
              </w:rPr>
            </w:pPr>
            <w:r w:rsidRPr="00516E51">
              <w:rPr>
                <w:rFonts w:hint="eastAsia"/>
                <w:bCs/>
                <w:kern w:val="24"/>
                <w:szCs w:val="21"/>
              </w:rPr>
              <w:t>毕业要求</w:t>
            </w:r>
          </w:p>
        </w:tc>
        <w:tc>
          <w:tcPr>
            <w:tcW w:w="3794" w:type="dxa"/>
            <w:shd w:val="clear" w:color="auto" w:fill="auto"/>
            <w:vAlign w:val="center"/>
          </w:tcPr>
          <w:p w:rsidR="00786607" w:rsidRPr="00516E51" w:rsidRDefault="00786607" w:rsidP="001C569A">
            <w:pPr>
              <w:rPr>
                <w:szCs w:val="21"/>
              </w:rPr>
            </w:pPr>
            <w:r w:rsidRPr="00516E51">
              <w:rPr>
                <w:rFonts w:hint="eastAsia"/>
                <w:bCs/>
                <w:kern w:val="24"/>
                <w:szCs w:val="21"/>
              </w:rPr>
              <w:t>毕业要求指标点</w:t>
            </w:r>
          </w:p>
        </w:tc>
        <w:tc>
          <w:tcPr>
            <w:tcW w:w="1107" w:type="dxa"/>
            <w:shd w:val="clear" w:color="auto" w:fill="auto"/>
            <w:vAlign w:val="center"/>
          </w:tcPr>
          <w:p w:rsidR="00786607" w:rsidRPr="00516E51" w:rsidRDefault="00786607" w:rsidP="001C569A">
            <w:pPr>
              <w:rPr>
                <w:szCs w:val="21"/>
              </w:rPr>
            </w:pPr>
            <w:r w:rsidRPr="00516E51">
              <w:rPr>
                <w:rFonts w:hint="eastAsia"/>
                <w:bCs/>
                <w:kern w:val="24"/>
                <w:szCs w:val="21"/>
              </w:rPr>
              <w:t>课程目标</w:t>
            </w:r>
          </w:p>
        </w:tc>
      </w:tr>
      <w:tr w:rsidR="00786607" w:rsidRPr="00516E51" w:rsidTr="001C569A">
        <w:trPr>
          <w:jc w:val="center"/>
        </w:trPr>
        <w:tc>
          <w:tcPr>
            <w:tcW w:w="3888" w:type="dxa"/>
            <w:shd w:val="clear" w:color="auto" w:fill="auto"/>
            <w:vAlign w:val="center"/>
          </w:tcPr>
          <w:p w:rsidR="00786607" w:rsidRPr="00323B0F" w:rsidRDefault="00786607" w:rsidP="001C569A">
            <w:pPr>
              <w:pStyle w:val="a4"/>
              <w:spacing w:after="0"/>
              <w:ind w:leftChars="0" w:left="0"/>
              <w:rPr>
                <w:rFonts w:ascii="宋体" w:hAnsi="宋体"/>
                <w:szCs w:val="21"/>
              </w:rPr>
            </w:pPr>
            <w:r>
              <w:rPr>
                <w:rFonts w:ascii="宋体" w:hAnsi="宋体" w:hint="eastAsia"/>
                <w:szCs w:val="21"/>
              </w:rPr>
              <w:t xml:space="preserve">1. </w:t>
            </w:r>
            <w:r w:rsidRPr="00323B0F">
              <w:rPr>
                <w:rFonts w:ascii="宋体" w:hAnsi="宋体" w:hint="eastAsia"/>
                <w:szCs w:val="21"/>
              </w:rPr>
              <w:t>多元语言能力：具备葡萄牙语专业级水平、英语中高级水平以及优秀的汉语母语水平。</w:t>
            </w:r>
          </w:p>
        </w:tc>
        <w:tc>
          <w:tcPr>
            <w:tcW w:w="3794" w:type="dxa"/>
            <w:shd w:val="clear" w:color="auto" w:fill="auto"/>
            <w:vAlign w:val="center"/>
          </w:tcPr>
          <w:p w:rsidR="00786607" w:rsidRPr="00291339" w:rsidRDefault="00786607" w:rsidP="001C569A">
            <w:pPr>
              <w:pStyle w:val="a4"/>
              <w:spacing w:after="0"/>
              <w:ind w:leftChars="0" w:left="0"/>
              <w:rPr>
                <w:rFonts w:ascii="宋体" w:hAnsi="宋体"/>
                <w:szCs w:val="21"/>
              </w:rPr>
            </w:pPr>
            <w:r w:rsidRPr="00291339">
              <w:rPr>
                <w:rFonts w:ascii="宋体" w:hAnsi="宋体" w:hint="eastAsia"/>
                <w:szCs w:val="21"/>
              </w:rPr>
              <w:t>1.1.3. 能够发音清晰、流利自如的与葡语母语者交流，并在各类正式与非正式话题中积极阐述自己的观点，连贯表达复杂的内容</w:t>
            </w:r>
          </w:p>
        </w:tc>
        <w:tc>
          <w:tcPr>
            <w:tcW w:w="1107" w:type="dxa"/>
            <w:shd w:val="clear" w:color="auto" w:fill="auto"/>
            <w:vAlign w:val="center"/>
          </w:tcPr>
          <w:p w:rsidR="00786607" w:rsidRPr="00516E51" w:rsidRDefault="00786607" w:rsidP="001C569A">
            <w:pPr>
              <w:jc w:val="center"/>
              <w:rPr>
                <w:szCs w:val="21"/>
              </w:rPr>
            </w:pPr>
            <w:r>
              <w:rPr>
                <w:rFonts w:hint="eastAsia"/>
                <w:bCs/>
                <w:kern w:val="24"/>
                <w:szCs w:val="21"/>
              </w:rPr>
              <w:t>1</w:t>
            </w:r>
          </w:p>
        </w:tc>
      </w:tr>
      <w:tr w:rsidR="00786607" w:rsidRPr="00516E51" w:rsidTr="001C569A">
        <w:trPr>
          <w:jc w:val="center"/>
        </w:trPr>
        <w:tc>
          <w:tcPr>
            <w:tcW w:w="3888" w:type="dxa"/>
            <w:shd w:val="clear" w:color="auto" w:fill="auto"/>
            <w:vAlign w:val="center"/>
          </w:tcPr>
          <w:p w:rsidR="00786607" w:rsidRPr="00291339" w:rsidRDefault="00786607" w:rsidP="001C569A">
            <w:pPr>
              <w:pStyle w:val="a4"/>
              <w:spacing w:after="0"/>
              <w:ind w:leftChars="0" w:left="0"/>
              <w:rPr>
                <w:rFonts w:ascii="宋体" w:hAnsi="宋体"/>
                <w:b/>
                <w:szCs w:val="21"/>
              </w:rPr>
            </w:pPr>
            <w:r w:rsidRPr="00291339">
              <w:rPr>
                <w:rFonts w:ascii="宋体" w:hAnsi="宋体" w:hint="eastAsia"/>
                <w:szCs w:val="21"/>
              </w:rPr>
              <w:t>5. 研究性学习能力：具备积极主动的学习意识，发现问题和研究解决问题的能力。</w:t>
            </w:r>
          </w:p>
        </w:tc>
        <w:tc>
          <w:tcPr>
            <w:tcW w:w="3794" w:type="dxa"/>
            <w:shd w:val="clear" w:color="auto" w:fill="auto"/>
            <w:vAlign w:val="center"/>
          </w:tcPr>
          <w:p w:rsidR="00786607" w:rsidRPr="00291339" w:rsidRDefault="00786607" w:rsidP="001C569A">
            <w:pPr>
              <w:pStyle w:val="a4"/>
              <w:spacing w:after="0"/>
              <w:ind w:leftChars="0" w:left="0"/>
              <w:rPr>
                <w:rFonts w:ascii="宋体" w:hAnsi="宋体"/>
                <w:szCs w:val="21"/>
              </w:rPr>
            </w:pPr>
            <w:r>
              <w:rPr>
                <w:rFonts w:ascii="宋体" w:hAnsi="宋体" w:hint="eastAsia"/>
                <w:szCs w:val="21"/>
              </w:rPr>
              <w:t>5.3具备发现问题和观察问题的敏锐力</w:t>
            </w:r>
          </w:p>
        </w:tc>
        <w:tc>
          <w:tcPr>
            <w:tcW w:w="1107" w:type="dxa"/>
            <w:shd w:val="clear" w:color="auto" w:fill="auto"/>
            <w:vAlign w:val="center"/>
          </w:tcPr>
          <w:p w:rsidR="00786607" w:rsidRPr="00516E51" w:rsidRDefault="00786607" w:rsidP="001C569A">
            <w:pPr>
              <w:jc w:val="center"/>
              <w:rPr>
                <w:szCs w:val="21"/>
              </w:rPr>
            </w:pPr>
            <w:r>
              <w:rPr>
                <w:rFonts w:hint="eastAsia"/>
                <w:szCs w:val="21"/>
              </w:rPr>
              <w:t>2</w:t>
            </w:r>
          </w:p>
        </w:tc>
      </w:tr>
      <w:tr w:rsidR="00786607" w:rsidRPr="00516E51" w:rsidTr="001C569A">
        <w:trPr>
          <w:jc w:val="center"/>
        </w:trPr>
        <w:tc>
          <w:tcPr>
            <w:tcW w:w="3888" w:type="dxa"/>
            <w:shd w:val="clear" w:color="auto" w:fill="auto"/>
            <w:vAlign w:val="center"/>
          </w:tcPr>
          <w:p w:rsidR="00786607" w:rsidRPr="0056411B" w:rsidRDefault="00786607" w:rsidP="001C569A">
            <w:pPr>
              <w:pStyle w:val="a4"/>
              <w:spacing w:after="0"/>
              <w:ind w:leftChars="0" w:left="0"/>
              <w:rPr>
                <w:rFonts w:ascii="宋体" w:hAnsi="宋体"/>
                <w:szCs w:val="21"/>
              </w:rPr>
            </w:pPr>
            <w:r w:rsidRPr="00291339">
              <w:rPr>
                <w:rFonts w:ascii="宋体" w:hAnsi="宋体" w:hint="eastAsia"/>
                <w:szCs w:val="21"/>
              </w:rPr>
              <w:t>6. 实验能力：在专业学习、社会实践、学科竞赛、外事实践、工程实践活动和毕业设计（论文）等活动中体现良好的实验能力和素养。</w:t>
            </w:r>
          </w:p>
        </w:tc>
        <w:tc>
          <w:tcPr>
            <w:tcW w:w="3794" w:type="dxa"/>
            <w:shd w:val="clear" w:color="auto" w:fill="auto"/>
            <w:vAlign w:val="center"/>
          </w:tcPr>
          <w:p w:rsidR="00786607" w:rsidRPr="001C58E0" w:rsidRDefault="00786607" w:rsidP="001C569A">
            <w:pPr>
              <w:pStyle w:val="a4"/>
              <w:spacing w:after="0"/>
              <w:ind w:leftChars="0" w:left="0"/>
              <w:rPr>
                <w:rFonts w:ascii="宋体" w:hAnsi="宋体"/>
                <w:szCs w:val="21"/>
              </w:rPr>
            </w:pPr>
            <w:r>
              <w:rPr>
                <w:rFonts w:ascii="宋体" w:hAnsi="宋体" w:hint="eastAsia"/>
                <w:szCs w:val="21"/>
              </w:rPr>
              <w:t>6.2 在上述活动中能够主动、灵活的运用专业知识，提高专业素养</w:t>
            </w:r>
          </w:p>
        </w:tc>
        <w:tc>
          <w:tcPr>
            <w:tcW w:w="1107" w:type="dxa"/>
            <w:shd w:val="clear" w:color="auto" w:fill="auto"/>
            <w:vAlign w:val="center"/>
          </w:tcPr>
          <w:p w:rsidR="00786607" w:rsidRDefault="00786607" w:rsidP="001C569A">
            <w:pPr>
              <w:jc w:val="center"/>
              <w:rPr>
                <w:bCs/>
                <w:kern w:val="24"/>
                <w:szCs w:val="21"/>
              </w:rPr>
            </w:pPr>
            <w:r>
              <w:rPr>
                <w:rFonts w:hint="eastAsia"/>
                <w:bCs/>
                <w:kern w:val="24"/>
                <w:szCs w:val="21"/>
              </w:rPr>
              <w:t>2</w:t>
            </w:r>
          </w:p>
        </w:tc>
      </w:tr>
      <w:tr w:rsidR="00786607" w:rsidRPr="00516E51" w:rsidTr="001C569A">
        <w:trPr>
          <w:jc w:val="center"/>
        </w:trPr>
        <w:tc>
          <w:tcPr>
            <w:tcW w:w="3888" w:type="dxa"/>
            <w:shd w:val="clear" w:color="auto" w:fill="auto"/>
            <w:vAlign w:val="center"/>
          </w:tcPr>
          <w:p w:rsidR="00786607" w:rsidRPr="00291339" w:rsidRDefault="00786607" w:rsidP="001C569A">
            <w:pPr>
              <w:pStyle w:val="a4"/>
              <w:spacing w:after="0"/>
              <w:ind w:leftChars="0" w:left="0"/>
              <w:rPr>
                <w:rFonts w:ascii="宋体" w:hAnsi="宋体"/>
                <w:szCs w:val="21"/>
              </w:rPr>
            </w:pPr>
            <w:r w:rsidRPr="00291339">
              <w:rPr>
                <w:rFonts w:ascii="宋体" w:hAnsi="宋体" w:hint="eastAsia"/>
                <w:szCs w:val="21"/>
              </w:rPr>
              <w:t>12. 社会综合能力：具备国际化视野、社会实践技能和全面综合素质</w:t>
            </w:r>
          </w:p>
        </w:tc>
        <w:tc>
          <w:tcPr>
            <w:tcW w:w="3794" w:type="dxa"/>
            <w:shd w:val="clear" w:color="auto" w:fill="auto"/>
            <w:vAlign w:val="center"/>
          </w:tcPr>
          <w:p w:rsidR="00786607" w:rsidRPr="00291339" w:rsidRDefault="00786607" w:rsidP="001C569A">
            <w:pPr>
              <w:pStyle w:val="a4"/>
              <w:spacing w:after="0"/>
              <w:ind w:leftChars="0" w:left="0"/>
              <w:rPr>
                <w:rFonts w:ascii="宋体" w:hAnsi="宋体"/>
                <w:szCs w:val="21"/>
              </w:rPr>
            </w:pPr>
            <w:r>
              <w:rPr>
                <w:rFonts w:ascii="宋体" w:hAnsi="宋体" w:hint="eastAsia"/>
                <w:szCs w:val="21"/>
              </w:rPr>
              <w:t>12</w:t>
            </w:r>
            <w:r w:rsidRPr="00E537F4">
              <w:rPr>
                <w:rFonts w:ascii="宋体" w:hAnsi="宋体" w:hint="eastAsia"/>
                <w:szCs w:val="21"/>
              </w:rPr>
              <w:t>.1具有必要的人文社会科学知识与素养</w:t>
            </w:r>
          </w:p>
        </w:tc>
        <w:tc>
          <w:tcPr>
            <w:tcW w:w="1107" w:type="dxa"/>
            <w:shd w:val="clear" w:color="auto" w:fill="auto"/>
            <w:vAlign w:val="center"/>
          </w:tcPr>
          <w:p w:rsidR="00786607" w:rsidRPr="00516E51" w:rsidRDefault="00786607" w:rsidP="001C569A">
            <w:pPr>
              <w:jc w:val="center"/>
              <w:rPr>
                <w:bCs/>
                <w:kern w:val="24"/>
                <w:szCs w:val="21"/>
              </w:rPr>
            </w:pPr>
            <w:r>
              <w:rPr>
                <w:rFonts w:hint="eastAsia"/>
                <w:bCs/>
                <w:kern w:val="24"/>
                <w:szCs w:val="21"/>
              </w:rPr>
              <w:t>2</w:t>
            </w:r>
          </w:p>
        </w:tc>
      </w:tr>
    </w:tbl>
    <w:p w:rsidR="00786607" w:rsidRPr="001E0145" w:rsidRDefault="00786607" w:rsidP="00786607">
      <w:pPr>
        <w:spacing w:beforeLines="50" w:before="156" w:afterLines="50" w:after="156"/>
        <w:ind w:left="420" w:hanging="420"/>
        <w:rPr>
          <w:rFonts w:ascii="黑体" w:eastAsia="黑体" w:hAnsi="黑体"/>
          <w:b/>
          <w:bCs/>
          <w:sz w:val="28"/>
          <w:szCs w:val="28"/>
        </w:rPr>
      </w:pPr>
      <w:r w:rsidRPr="001E0145">
        <w:rPr>
          <w:rFonts w:ascii="黑体" w:eastAsia="黑体" w:hAnsi="黑体" w:hint="eastAsia"/>
          <w:b/>
          <w:bCs/>
          <w:sz w:val="28"/>
          <w:szCs w:val="28"/>
        </w:rPr>
        <w:t>四、课程教学内容和要求</w:t>
      </w:r>
    </w:p>
    <w:p w:rsidR="00786607" w:rsidRPr="00307369" w:rsidRDefault="00786607" w:rsidP="00786607">
      <w:pPr>
        <w:ind w:firstLine="460"/>
        <w:rPr>
          <w:bCs/>
          <w:szCs w:val="21"/>
          <w:lang w:val="pt-BR"/>
        </w:rPr>
      </w:pPr>
      <w:r>
        <w:rPr>
          <w:rFonts w:hint="eastAsia"/>
          <w:bCs/>
          <w:szCs w:val="21"/>
          <w:lang w:val="pt-BR"/>
        </w:rPr>
        <w:t>本课程课时为一周（课堂教学</w:t>
      </w:r>
      <w:r>
        <w:rPr>
          <w:rFonts w:hint="eastAsia"/>
          <w:bCs/>
          <w:szCs w:val="21"/>
          <w:lang w:val="pt-BR"/>
        </w:rPr>
        <w:t>6</w:t>
      </w:r>
      <w:r>
        <w:rPr>
          <w:rFonts w:hint="eastAsia"/>
          <w:bCs/>
          <w:szCs w:val="21"/>
          <w:lang w:val="pt-BR"/>
        </w:rPr>
        <w:t>学时），</w:t>
      </w:r>
      <w:r>
        <w:rPr>
          <w:rFonts w:hint="eastAsia"/>
        </w:rPr>
        <w:t>教学内容及任务涉及：</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2"/>
        <w:gridCol w:w="4273"/>
        <w:gridCol w:w="1746"/>
        <w:gridCol w:w="1558"/>
      </w:tblGrid>
      <w:tr w:rsidR="00786607" w:rsidRPr="007732D2" w:rsidTr="001C569A">
        <w:trPr>
          <w:jc w:val="center"/>
        </w:trPr>
        <w:tc>
          <w:tcPr>
            <w:tcW w:w="848" w:type="dxa"/>
            <w:vAlign w:val="center"/>
          </w:tcPr>
          <w:p w:rsidR="00786607" w:rsidRPr="007732D2" w:rsidRDefault="00786607" w:rsidP="001C569A">
            <w:pPr>
              <w:pStyle w:val="07"/>
              <w:spacing w:after="156"/>
              <w:ind w:left="105"/>
            </w:pPr>
            <w:r w:rsidRPr="007732D2">
              <w:t>序号</w:t>
            </w:r>
          </w:p>
        </w:tc>
        <w:tc>
          <w:tcPr>
            <w:tcW w:w="2989" w:type="dxa"/>
            <w:vAlign w:val="center"/>
          </w:tcPr>
          <w:p w:rsidR="00786607" w:rsidRPr="007732D2" w:rsidRDefault="00786607" w:rsidP="001C569A">
            <w:pPr>
              <w:pStyle w:val="07"/>
              <w:spacing w:after="156"/>
              <w:ind w:left="105"/>
            </w:pPr>
            <w:r>
              <w:rPr>
                <w:rFonts w:hint="eastAsia"/>
              </w:rPr>
              <w:t>阶段内容</w:t>
            </w:r>
          </w:p>
        </w:tc>
        <w:tc>
          <w:tcPr>
            <w:tcW w:w="1221" w:type="dxa"/>
            <w:vAlign w:val="center"/>
          </w:tcPr>
          <w:p w:rsidR="00786607" w:rsidRPr="007732D2" w:rsidRDefault="00786607" w:rsidP="001C569A">
            <w:pPr>
              <w:pStyle w:val="07"/>
              <w:spacing w:after="156"/>
              <w:ind w:left="105"/>
            </w:pPr>
            <w:r w:rsidRPr="007732D2">
              <w:t>要求</w:t>
            </w:r>
          </w:p>
        </w:tc>
        <w:tc>
          <w:tcPr>
            <w:tcW w:w="1090" w:type="dxa"/>
            <w:vAlign w:val="center"/>
          </w:tcPr>
          <w:p w:rsidR="00786607" w:rsidRPr="007732D2" w:rsidRDefault="00786607" w:rsidP="001C569A">
            <w:pPr>
              <w:pStyle w:val="07"/>
              <w:spacing w:after="156"/>
              <w:ind w:left="105"/>
            </w:pPr>
            <w:r w:rsidRPr="007732D2">
              <w:t>推荐学时</w:t>
            </w:r>
          </w:p>
        </w:tc>
      </w:tr>
      <w:tr w:rsidR="00786607" w:rsidRPr="007732D2" w:rsidTr="001C569A">
        <w:trPr>
          <w:trHeight w:val="116"/>
          <w:jc w:val="center"/>
        </w:trPr>
        <w:tc>
          <w:tcPr>
            <w:tcW w:w="848" w:type="dxa"/>
            <w:vAlign w:val="center"/>
          </w:tcPr>
          <w:p w:rsidR="00786607" w:rsidRPr="007732D2" w:rsidRDefault="00786607" w:rsidP="001C569A">
            <w:pPr>
              <w:pStyle w:val="07"/>
              <w:spacing w:after="156"/>
              <w:ind w:left="105"/>
              <w:rPr>
                <w:lang w:val="es-ES"/>
              </w:rPr>
            </w:pPr>
            <w:r w:rsidRPr="007732D2">
              <w:rPr>
                <w:lang w:val="es-ES"/>
              </w:rPr>
              <w:t>1</w:t>
            </w:r>
          </w:p>
        </w:tc>
        <w:tc>
          <w:tcPr>
            <w:tcW w:w="2989" w:type="dxa"/>
            <w:shd w:val="clear" w:color="auto" w:fill="auto"/>
            <w:vAlign w:val="center"/>
          </w:tcPr>
          <w:p w:rsidR="00786607" w:rsidRPr="00150D35" w:rsidRDefault="00786607" w:rsidP="001C569A">
            <w:pPr>
              <w:jc w:val="center"/>
              <w:rPr>
                <w:bCs/>
                <w:szCs w:val="21"/>
              </w:rPr>
            </w:pPr>
            <w:r>
              <w:rPr>
                <w:rFonts w:hint="eastAsia"/>
                <w:bCs/>
                <w:szCs w:val="21"/>
              </w:rPr>
              <w:t>葡语辩论技巧与常用语</w:t>
            </w:r>
          </w:p>
        </w:tc>
        <w:tc>
          <w:tcPr>
            <w:tcW w:w="1221" w:type="dxa"/>
            <w:shd w:val="clear" w:color="auto" w:fill="auto"/>
            <w:vAlign w:val="center"/>
          </w:tcPr>
          <w:p w:rsidR="00786607" w:rsidRPr="007732D2" w:rsidRDefault="00786607" w:rsidP="001C569A">
            <w:pPr>
              <w:pStyle w:val="07"/>
              <w:spacing w:after="156"/>
              <w:ind w:left="105"/>
              <w:rPr>
                <w:lang w:val="es-ES"/>
              </w:rPr>
            </w:pPr>
            <w:r>
              <w:rPr>
                <w:rFonts w:hint="eastAsia"/>
                <w:lang w:val="es-ES"/>
              </w:rPr>
              <w:t>掌握</w:t>
            </w:r>
          </w:p>
        </w:tc>
        <w:tc>
          <w:tcPr>
            <w:tcW w:w="1090" w:type="dxa"/>
            <w:vAlign w:val="center"/>
          </w:tcPr>
          <w:p w:rsidR="00786607" w:rsidRPr="007732D2" w:rsidRDefault="00786607" w:rsidP="001C569A">
            <w:pPr>
              <w:pStyle w:val="07"/>
              <w:spacing w:after="156"/>
              <w:ind w:left="105"/>
            </w:pPr>
            <w:r>
              <w:rPr>
                <w:rFonts w:hint="eastAsia"/>
              </w:rPr>
              <w:t>1</w:t>
            </w:r>
          </w:p>
        </w:tc>
      </w:tr>
      <w:tr w:rsidR="00786607" w:rsidRPr="007732D2" w:rsidTr="001C569A">
        <w:trPr>
          <w:trHeight w:val="107"/>
          <w:jc w:val="center"/>
        </w:trPr>
        <w:tc>
          <w:tcPr>
            <w:tcW w:w="848" w:type="dxa"/>
            <w:vAlign w:val="center"/>
          </w:tcPr>
          <w:p w:rsidR="00786607" w:rsidRPr="007732D2" w:rsidRDefault="00786607" w:rsidP="001C569A">
            <w:pPr>
              <w:pStyle w:val="07"/>
              <w:spacing w:after="156"/>
              <w:ind w:left="105"/>
              <w:rPr>
                <w:lang w:val="es-ES"/>
              </w:rPr>
            </w:pPr>
            <w:r w:rsidRPr="007732D2">
              <w:rPr>
                <w:lang w:val="es-ES"/>
              </w:rPr>
              <w:t>2</w:t>
            </w:r>
          </w:p>
        </w:tc>
        <w:tc>
          <w:tcPr>
            <w:tcW w:w="2989" w:type="dxa"/>
            <w:shd w:val="clear" w:color="auto" w:fill="auto"/>
            <w:vAlign w:val="center"/>
          </w:tcPr>
          <w:p w:rsidR="00786607" w:rsidRPr="00150D35" w:rsidRDefault="00786607" w:rsidP="001C569A">
            <w:pPr>
              <w:jc w:val="center"/>
              <w:rPr>
                <w:bCs/>
                <w:szCs w:val="21"/>
              </w:rPr>
            </w:pPr>
            <w:r>
              <w:rPr>
                <w:rFonts w:hint="eastAsia"/>
                <w:bCs/>
                <w:szCs w:val="21"/>
              </w:rPr>
              <w:t>小组辩论练习</w:t>
            </w:r>
          </w:p>
        </w:tc>
        <w:tc>
          <w:tcPr>
            <w:tcW w:w="1221" w:type="dxa"/>
            <w:shd w:val="clear" w:color="auto" w:fill="auto"/>
            <w:vAlign w:val="center"/>
          </w:tcPr>
          <w:p w:rsidR="00786607" w:rsidRPr="007732D2" w:rsidRDefault="00786607" w:rsidP="001C569A">
            <w:pPr>
              <w:pStyle w:val="07"/>
              <w:spacing w:after="156"/>
              <w:ind w:left="105"/>
            </w:pPr>
            <w:r>
              <w:rPr>
                <w:rFonts w:hint="eastAsia"/>
                <w:lang w:val="es-ES"/>
              </w:rPr>
              <w:t>完成</w:t>
            </w:r>
          </w:p>
        </w:tc>
        <w:tc>
          <w:tcPr>
            <w:tcW w:w="1090" w:type="dxa"/>
            <w:vAlign w:val="center"/>
          </w:tcPr>
          <w:p w:rsidR="00786607" w:rsidRPr="007732D2" w:rsidRDefault="00786607" w:rsidP="001C569A">
            <w:pPr>
              <w:pStyle w:val="07"/>
              <w:spacing w:after="156"/>
              <w:ind w:left="105"/>
            </w:pPr>
            <w:r>
              <w:rPr>
                <w:rFonts w:hint="eastAsia"/>
              </w:rPr>
              <w:t>1</w:t>
            </w:r>
          </w:p>
        </w:tc>
      </w:tr>
      <w:tr w:rsidR="00786607" w:rsidRPr="007732D2" w:rsidTr="001C569A">
        <w:trPr>
          <w:trHeight w:val="107"/>
          <w:jc w:val="center"/>
        </w:trPr>
        <w:tc>
          <w:tcPr>
            <w:tcW w:w="848" w:type="dxa"/>
            <w:vAlign w:val="center"/>
          </w:tcPr>
          <w:p w:rsidR="00786607" w:rsidRPr="007732D2" w:rsidRDefault="00786607" w:rsidP="001C569A">
            <w:pPr>
              <w:pStyle w:val="07"/>
              <w:spacing w:after="156"/>
              <w:ind w:left="105"/>
              <w:rPr>
                <w:lang w:val="es-ES"/>
              </w:rPr>
            </w:pPr>
            <w:r w:rsidRPr="007732D2">
              <w:rPr>
                <w:lang w:val="es-ES"/>
              </w:rPr>
              <w:t>3</w:t>
            </w:r>
          </w:p>
        </w:tc>
        <w:tc>
          <w:tcPr>
            <w:tcW w:w="2989" w:type="dxa"/>
            <w:shd w:val="clear" w:color="auto" w:fill="auto"/>
            <w:vAlign w:val="center"/>
          </w:tcPr>
          <w:p w:rsidR="00786607" w:rsidRPr="00150D35" w:rsidRDefault="00786607" w:rsidP="001C569A">
            <w:pPr>
              <w:jc w:val="center"/>
              <w:rPr>
                <w:bCs/>
                <w:szCs w:val="21"/>
              </w:rPr>
            </w:pPr>
            <w:r>
              <w:rPr>
                <w:rFonts w:hint="eastAsia"/>
                <w:bCs/>
                <w:szCs w:val="21"/>
              </w:rPr>
              <w:t>葡语辩论赛</w:t>
            </w:r>
          </w:p>
        </w:tc>
        <w:tc>
          <w:tcPr>
            <w:tcW w:w="1221" w:type="dxa"/>
            <w:shd w:val="clear" w:color="auto" w:fill="auto"/>
            <w:vAlign w:val="center"/>
          </w:tcPr>
          <w:p w:rsidR="00786607" w:rsidRPr="007732D2" w:rsidRDefault="00786607" w:rsidP="001C569A">
            <w:pPr>
              <w:pStyle w:val="07"/>
              <w:spacing w:after="156"/>
              <w:ind w:left="105"/>
            </w:pPr>
            <w:r>
              <w:rPr>
                <w:rFonts w:hint="eastAsia"/>
                <w:lang w:val="es-ES"/>
              </w:rPr>
              <w:t>完成</w:t>
            </w:r>
          </w:p>
        </w:tc>
        <w:tc>
          <w:tcPr>
            <w:tcW w:w="1090" w:type="dxa"/>
            <w:vAlign w:val="center"/>
          </w:tcPr>
          <w:p w:rsidR="00786607" w:rsidRPr="007732D2" w:rsidRDefault="00786607" w:rsidP="001C569A">
            <w:pPr>
              <w:pStyle w:val="07"/>
              <w:spacing w:after="156"/>
              <w:ind w:left="105"/>
            </w:pPr>
            <w:r>
              <w:rPr>
                <w:rFonts w:hint="eastAsia"/>
              </w:rPr>
              <w:t>2</w:t>
            </w:r>
          </w:p>
        </w:tc>
      </w:tr>
    </w:tbl>
    <w:p w:rsidR="00786607" w:rsidRPr="001E0145" w:rsidRDefault="00786607" w:rsidP="00786607">
      <w:pPr>
        <w:spacing w:beforeLines="50" w:before="156" w:afterLines="50" w:after="156"/>
        <w:ind w:left="420" w:hanging="420"/>
        <w:rPr>
          <w:rFonts w:ascii="黑体" w:eastAsia="黑体" w:hAnsi="黑体"/>
          <w:b/>
          <w:bCs/>
          <w:sz w:val="28"/>
          <w:szCs w:val="28"/>
        </w:rPr>
      </w:pPr>
      <w:r w:rsidRPr="001E0145">
        <w:rPr>
          <w:rFonts w:ascii="黑体" w:eastAsia="黑体" w:hAnsi="黑体" w:hint="eastAsia"/>
          <w:b/>
          <w:bCs/>
          <w:sz w:val="28"/>
          <w:szCs w:val="28"/>
        </w:rPr>
        <w:t>五、课程教学方法</w:t>
      </w:r>
    </w:p>
    <w:p w:rsidR="00786607" w:rsidRPr="002D3D3A" w:rsidRDefault="00786607" w:rsidP="00786607">
      <w:pPr>
        <w:pStyle w:val="a7"/>
        <w:spacing w:line="320" w:lineRule="exact"/>
      </w:pPr>
      <w:r>
        <w:rPr>
          <w:rFonts w:hint="eastAsia"/>
        </w:rPr>
        <w:t>教师结合交际教学法和情景教学法为学生讲授葡语辩论技巧和表达观点的常用语，设置情景组织学生进行辩论练习。组织葡语辩论比赛检验学生实践成果，并邀请校外葡语专家作为比赛评委参与评分。</w:t>
      </w:r>
    </w:p>
    <w:p w:rsidR="00786607" w:rsidRPr="001E0145" w:rsidRDefault="00786607" w:rsidP="00786607">
      <w:pPr>
        <w:spacing w:beforeLines="50" w:before="156" w:afterLines="50" w:after="156"/>
        <w:ind w:left="420" w:hanging="420"/>
        <w:rPr>
          <w:rFonts w:ascii="黑体" w:eastAsia="黑体" w:hAnsi="黑体"/>
          <w:b/>
          <w:bCs/>
          <w:sz w:val="28"/>
          <w:szCs w:val="28"/>
        </w:rPr>
      </w:pPr>
      <w:r w:rsidRPr="001E0145">
        <w:rPr>
          <w:rFonts w:ascii="黑体" w:eastAsia="黑体" w:hAnsi="黑体" w:hint="eastAsia"/>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
        <w:gridCol w:w="679"/>
        <w:gridCol w:w="6110"/>
        <w:gridCol w:w="1079"/>
      </w:tblGrid>
      <w:tr w:rsidR="00786607" w:rsidRPr="00CF2AC3" w:rsidTr="001C569A">
        <w:trPr>
          <w:jc w:val="center"/>
        </w:trPr>
        <w:tc>
          <w:tcPr>
            <w:tcW w:w="524"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考核环节</w:t>
            </w:r>
          </w:p>
        </w:tc>
        <w:tc>
          <w:tcPr>
            <w:tcW w:w="386"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建议分值</w:t>
            </w:r>
          </w:p>
        </w:tc>
        <w:tc>
          <w:tcPr>
            <w:tcW w:w="3476"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考核</w:t>
            </w:r>
            <w:r w:rsidRPr="00CF2AC3">
              <w:rPr>
                <w:rFonts w:ascii="宋体" w:hAnsi="宋体" w:cs="宋体"/>
                <w:bCs/>
              </w:rPr>
              <w:t>/</w:t>
            </w:r>
            <w:r w:rsidRPr="00CF2AC3">
              <w:rPr>
                <w:rFonts w:ascii="宋体" w:hAnsi="宋体" w:cs="宋体" w:hint="eastAsia"/>
                <w:bCs/>
              </w:rPr>
              <w:t>评价细则</w:t>
            </w:r>
          </w:p>
        </w:tc>
        <w:tc>
          <w:tcPr>
            <w:tcW w:w="614" w:type="pct"/>
            <w:shd w:val="clear" w:color="auto" w:fill="auto"/>
            <w:vAlign w:val="center"/>
          </w:tcPr>
          <w:p w:rsidR="00786607" w:rsidRPr="00CF2AC3" w:rsidRDefault="00786607" w:rsidP="001C569A">
            <w:pPr>
              <w:pStyle w:val="p0"/>
              <w:snapToGrid w:val="0"/>
              <w:jc w:val="center"/>
              <w:rPr>
                <w:rFonts w:ascii="宋体"/>
                <w:bCs/>
              </w:rPr>
            </w:pPr>
            <w:r w:rsidRPr="00CF2AC3">
              <w:rPr>
                <w:rFonts w:ascii="宋体" w:hAnsi="宋体" w:cs="宋体" w:hint="eastAsia"/>
                <w:bCs/>
              </w:rPr>
              <w:t>对应的课程目标</w:t>
            </w:r>
          </w:p>
        </w:tc>
      </w:tr>
      <w:tr w:rsidR="00786607" w:rsidRPr="00CF2AC3" w:rsidTr="001C569A">
        <w:trPr>
          <w:trHeight w:val="1141"/>
          <w:jc w:val="center"/>
        </w:trPr>
        <w:tc>
          <w:tcPr>
            <w:tcW w:w="524" w:type="pct"/>
            <w:shd w:val="clear" w:color="auto" w:fill="auto"/>
            <w:vAlign w:val="center"/>
          </w:tcPr>
          <w:p w:rsidR="00786607" w:rsidRPr="00CF2AC3" w:rsidRDefault="00786607" w:rsidP="001C569A">
            <w:pPr>
              <w:pStyle w:val="p0"/>
              <w:snapToGrid w:val="0"/>
              <w:rPr>
                <w:rFonts w:ascii="宋体"/>
              </w:rPr>
            </w:pPr>
            <w:r>
              <w:rPr>
                <w:rFonts w:ascii="宋体" w:hAnsi="宋体" w:cs="宋体" w:hint="eastAsia"/>
              </w:rPr>
              <w:t>诗朗诵比赛</w:t>
            </w:r>
          </w:p>
        </w:tc>
        <w:tc>
          <w:tcPr>
            <w:tcW w:w="386" w:type="pct"/>
            <w:shd w:val="clear" w:color="auto" w:fill="auto"/>
            <w:vAlign w:val="center"/>
          </w:tcPr>
          <w:p w:rsidR="00786607" w:rsidRPr="00CF2AC3" w:rsidRDefault="00786607" w:rsidP="001C569A">
            <w:pPr>
              <w:pStyle w:val="p0"/>
              <w:snapToGrid w:val="0"/>
              <w:jc w:val="center"/>
              <w:rPr>
                <w:rFonts w:ascii="宋体"/>
              </w:rPr>
            </w:pPr>
            <w:r>
              <w:rPr>
                <w:rFonts w:ascii="宋体" w:hAnsi="宋体" w:cs="宋体" w:hint="eastAsia"/>
              </w:rPr>
              <w:t>评级</w:t>
            </w:r>
          </w:p>
        </w:tc>
        <w:tc>
          <w:tcPr>
            <w:tcW w:w="3476" w:type="pct"/>
            <w:shd w:val="clear" w:color="auto" w:fill="auto"/>
            <w:vAlign w:val="center"/>
          </w:tcPr>
          <w:p w:rsidR="00786607" w:rsidRPr="007732D2" w:rsidRDefault="00786607" w:rsidP="001C569A">
            <w:pPr>
              <w:pStyle w:val="a7"/>
              <w:ind w:firstLineChars="0" w:firstLine="0"/>
            </w:pPr>
            <w:r>
              <w:rPr>
                <w:rFonts w:hint="eastAsia"/>
              </w:rPr>
              <w:t>组织葡语辩论比赛，考察学生葡语口语表达能力、辩论技巧、语言综合应用能力等，邀请校外葡语专家作为比赛评委参与评分。</w:t>
            </w:r>
          </w:p>
          <w:p w:rsidR="00786607" w:rsidRPr="00154DFB" w:rsidRDefault="00786607" w:rsidP="001C569A">
            <w:pPr>
              <w:pStyle w:val="p0"/>
              <w:snapToGrid w:val="0"/>
              <w:rPr>
                <w:rFonts w:ascii="宋体"/>
              </w:rPr>
            </w:pPr>
          </w:p>
        </w:tc>
        <w:tc>
          <w:tcPr>
            <w:tcW w:w="614" w:type="pct"/>
            <w:shd w:val="clear" w:color="auto" w:fill="auto"/>
            <w:vAlign w:val="center"/>
          </w:tcPr>
          <w:p w:rsidR="00786607" w:rsidRPr="00CF2AC3" w:rsidRDefault="00786607" w:rsidP="001C569A">
            <w:pPr>
              <w:pStyle w:val="p0"/>
              <w:snapToGrid w:val="0"/>
              <w:jc w:val="center"/>
              <w:rPr>
                <w:rFonts w:ascii="宋体"/>
              </w:rPr>
            </w:pPr>
            <w:r w:rsidRPr="00CF2AC3">
              <w:rPr>
                <w:rFonts w:ascii="宋体" w:hAnsi="宋体" w:cs="宋体"/>
              </w:rPr>
              <w:t>1</w:t>
            </w:r>
            <w:r w:rsidRPr="00CF2AC3">
              <w:rPr>
                <w:rFonts w:ascii="宋体" w:hAnsi="宋体" w:cs="宋体" w:hint="eastAsia"/>
              </w:rPr>
              <w:t>、</w:t>
            </w:r>
            <w:r w:rsidRPr="00CF2AC3">
              <w:rPr>
                <w:rFonts w:ascii="宋体" w:hAnsi="宋体" w:cs="宋体"/>
              </w:rPr>
              <w:t>2</w:t>
            </w:r>
          </w:p>
        </w:tc>
      </w:tr>
    </w:tbl>
    <w:p w:rsidR="00786607" w:rsidRPr="001E0145" w:rsidRDefault="00786607" w:rsidP="00786607">
      <w:pPr>
        <w:spacing w:beforeLines="50" w:before="156" w:afterLines="50" w:after="156"/>
        <w:ind w:left="420" w:hanging="420"/>
        <w:rPr>
          <w:rFonts w:ascii="黑体" w:eastAsia="黑体" w:hAnsi="黑体"/>
          <w:b/>
          <w:bCs/>
          <w:sz w:val="28"/>
          <w:szCs w:val="28"/>
        </w:rPr>
      </w:pPr>
      <w:r w:rsidRPr="001E0145">
        <w:rPr>
          <w:rFonts w:ascii="黑体" w:eastAsia="黑体" w:hAnsi="黑体" w:hint="eastAsia"/>
          <w:b/>
          <w:bCs/>
          <w:sz w:val="28"/>
          <w:szCs w:val="28"/>
        </w:rPr>
        <w:t>七、本课程与其它课程的联系与分工</w:t>
      </w:r>
    </w:p>
    <w:p w:rsidR="00786607" w:rsidRPr="002D3D3A" w:rsidRDefault="00786607" w:rsidP="00786607">
      <w:pPr>
        <w:rPr>
          <w:bCs/>
          <w:szCs w:val="21"/>
        </w:rPr>
      </w:pPr>
      <w:r>
        <w:rPr>
          <w:rFonts w:hint="eastAsia"/>
        </w:rPr>
        <w:t xml:space="preserve">  </w:t>
      </w:r>
      <w:r>
        <w:rPr>
          <w:rFonts w:hint="eastAsia"/>
        </w:rPr>
        <w:lastRenderedPageBreak/>
        <w:t xml:space="preserve">  </w:t>
      </w:r>
      <w:r>
        <w:rPr>
          <w:rFonts w:hint="eastAsia"/>
        </w:rPr>
        <w:t>本课程为期一周，通过葡语辩论活动提高学生学习葡语的兴趣，开拓学习视野，培养综合的思维能力和语言应用能力。可作为葡萄牙语葡萄牙语交际技巧</w:t>
      </w:r>
      <w:r>
        <w:rPr>
          <w:rFonts w:hint="eastAsia"/>
        </w:rPr>
        <w:t>I</w:t>
      </w:r>
      <w:r>
        <w:rPr>
          <w:rFonts w:hint="eastAsia"/>
        </w:rPr>
        <w:t>、</w:t>
      </w:r>
      <w:r>
        <w:rPr>
          <w:rFonts w:hint="eastAsia"/>
        </w:rPr>
        <w:t>II</w:t>
      </w:r>
      <w:r>
        <w:rPr>
          <w:rFonts w:hint="eastAsia"/>
        </w:rPr>
        <w:t>和葡语视听说</w:t>
      </w:r>
      <w:r>
        <w:rPr>
          <w:rFonts w:hint="eastAsia"/>
        </w:rPr>
        <w:t>I</w:t>
      </w:r>
      <w:r>
        <w:rPr>
          <w:rFonts w:hint="eastAsia"/>
        </w:rPr>
        <w:t>、</w:t>
      </w:r>
      <w:r>
        <w:rPr>
          <w:rFonts w:hint="eastAsia"/>
        </w:rPr>
        <w:t>II</w:t>
      </w:r>
      <w:r>
        <w:rPr>
          <w:rFonts w:hint="eastAsia"/>
        </w:rPr>
        <w:t>的辅助课程，共同提高学生葡语的葡语素养及学习能力。</w:t>
      </w:r>
    </w:p>
    <w:p w:rsidR="00786607" w:rsidRPr="001E0145" w:rsidRDefault="00786607" w:rsidP="00786607">
      <w:pPr>
        <w:spacing w:beforeLines="50" w:before="156" w:afterLines="50" w:after="156"/>
        <w:ind w:left="420" w:hanging="420"/>
        <w:rPr>
          <w:rFonts w:ascii="黑体" w:eastAsia="黑体" w:hAnsi="黑体"/>
          <w:b/>
          <w:bCs/>
          <w:sz w:val="28"/>
          <w:szCs w:val="28"/>
        </w:rPr>
      </w:pPr>
      <w:r w:rsidRPr="001E0145">
        <w:rPr>
          <w:rFonts w:ascii="黑体" w:eastAsia="黑体" w:hAnsi="黑体" w:hint="eastAsia"/>
          <w:b/>
          <w:bCs/>
          <w:sz w:val="28"/>
          <w:szCs w:val="28"/>
        </w:rPr>
        <w:t>八、建议教材及教学参考书</w:t>
      </w:r>
    </w:p>
    <w:p w:rsidR="00786607" w:rsidRPr="00154DFB" w:rsidRDefault="00786607" w:rsidP="00786607">
      <w:pPr>
        <w:ind w:firstLineChars="200" w:firstLine="420"/>
        <w:rPr>
          <w:szCs w:val="18"/>
        </w:rPr>
      </w:pPr>
      <w:r>
        <w:rPr>
          <w:rFonts w:hint="eastAsia"/>
          <w:szCs w:val="18"/>
        </w:rPr>
        <w:t>葡语教研室内部资料</w:t>
      </w:r>
    </w:p>
    <w:p w:rsidR="00786607" w:rsidRDefault="00786607">
      <w:pPr>
        <w:spacing w:line="240" w:lineRule="auto"/>
        <w:rPr>
          <w:lang w:val="pt-PT"/>
        </w:rPr>
      </w:pPr>
      <w:r>
        <w:rPr>
          <w:lang w:val="pt-PT"/>
        </w:rPr>
        <w:br w:type="page"/>
      </w:r>
    </w:p>
    <w:p w:rsidR="00786607" w:rsidRPr="009357E8" w:rsidRDefault="00786607" w:rsidP="009357E8">
      <w:pPr>
        <w:pStyle w:val="2"/>
        <w:outlineLvl w:val="1"/>
      </w:pPr>
      <w:r w:rsidRPr="002F21D2">
        <w:rPr>
          <w:rFonts w:hint="eastAsia"/>
        </w:rPr>
        <w:t>《外事实习》教学大纲</w:t>
      </w:r>
    </w:p>
    <w:p w:rsidR="00786607" w:rsidRPr="009D454A" w:rsidRDefault="00786607" w:rsidP="00786607">
      <w:pPr>
        <w:ind w:firstLineChars="200" w:firstLine="420"/>
        <w:jc w:val="center"/>
      </w:pPr>
      <w:r w:rsidRPr="009D454A">
        <w:t>执笔人：</w:t>
      </w:r>
      <w:r>
        <w:rPr>
          <w:rFonts w:hint="eastAsia"/>
        </w:rPr>
        <w:t>王程序</w:t>
      </w:r>
      <w:r w:rsidRPr="009D454A">
        <w:t xml:space="preserve">                  </w:t>
      </w:r>
      <w:r w:rsidRPr="009D454A">
        <w:t>编写日期：</w:t>
      </w:r>
      <w:r w:rsidRPr="009D454A">
        <w:rPr>
          <w:rFonts w:hint="eastAsia"/>
        </w:rPr>
        <w:t>201</w:t>
      </w:r>
      <w:r>
        <w:rPr>
          <w:rFonts w:hint="eastAsia"/>
        </w:rPr>
        <w:t>6</w:t>
      </w:r>
      <w:r w:rsidRPr="009D454A">
        <w:rPr>
          <w:rFonts w:hint="eastAsia"/>
        </w:rPr>
        <w:t>年</w:t>
      </w:r>
      <w:r>
        <w:rPr>
          <w:rFonts w:hint="eastAsia"/>
        </w:rPr>
        <w:t>1</w:t>
      </w:r>
      <w:r w:rsidRPr="009D454A">
        <w:rPr>
          <w:rFonts w:hint="eastAsia"/>
        </w:rPr>
        <w:t>月</w:t>
      </w:r>
    </w:p>
    <w:p w:rsidR="00786607" w:rsidRPr="002F21D2" w:rsidRDefault="00786607" w:rsidP="00786607">
      <w:pPr>
        <w:spacing w:beforeLines="50" w:before="156" w:afterLines="50" w:after="156"/>
        <w:ind w:left="420" w:hanging="420"/>
        <w:rPr>
          <w:rFonts w:ascii="黑体" w:eastAsia="黑体" w:hAnsi="黑体"/>
          <w:b/>
          <w:bCs/>
          <w:sz w:val="28"/>
          <w:szCs w:val="28"/>
        </w:rPr>
      </w:pPr>
      <w:r w:rsidRPr="002F21D2">
        <w:rPr>
          <w:rFonts w:ascii="黑体" w:eastAsia="黑体" w:hAnsi="黑体"/>
          <w:b/>
          <w:bCs/>
          <w:sz w:val="28"/>
          <w:szCs w:val="28"/>
        </w:rPr>
        <w:t>一、课程基本信息</w:t>
      </w:r>
    </w:p>
    <w:p w:rsidR="00786607" w:rsidRPr="00C2595C" w:rsidRDefault="00786607" w:rsidP="00786607">
      <w:pPr>
        <w:ind w:firstLineChars="200" w:firstLine="420"/>
        <w:rPr>
          <w:color w:val="000000"/>
        </w:rPr>
      </w:pPr>
      <w:r w:rsidRPr="00C2595C">
        <w:rPr>
          <w:color w:val="000000"/>
        </w:rPr>
        <w:t>1</w:t>
      </w:r>
      <w:r w:rsidRPr="00C2595C">
        <w:rPr>
          <w:rFonts w:hint="eastAsia"/>
          <w:color w:val="000000"/>
        </w:rPr>
        <w:t>．</w:t>
      </w:r>
      <w:r w:rsidRPr="00C2595C">
        <w:rPr>
          <w:color w:val="000000"/>
        </w:rPr>
        <w:t>课程</w:t>
      </w:r>
      <w:r w:rsidRPr="00C2595C">
        <w:rPr>
          <w:rFonts w:hint="eastAsia"/>
          <w:color w:val="000000"/>
        </w:rPr>
        <w:t>编号</w:t>
      </w:r>
      <w:r w:rsidRPr="00C2595C">
        <w:rPr>
          <w:color w:val="000000"/>
        </w:rPr>
        <w:t>：</w:t>
      </w:r>
      <w:r w:rsidRPr="00C2595C">
        <w:rPr>
          <w:color w:val="000000"/>
        </w:rPr>
        <w:t>60S</w:t>
      </w:r>
      <w:r>
        <w:rPr>
          <w:rFonts w:hint="eastAsia"/>
          <w:color w:val="000000"/>
        </w:rPr>
        <w:t>722</w:t>
      </w:r>
      <w:r w:rsidRPr="00C2595C">
        <w:rPr>
          <w:color w:val="000000"/>
        </w:rPr>
        <w:t>Q</w:t>
      </w:r>
    </w:p>
    <w:p w:rsidR="00786607" w:rsidRPr="00C2595C" w:rsidRDefault="00786607" w:rsidP="00786607">
      <w:pPr>
        <w:ind w:firstLineChars="200" w:firstLine="420"/>
        <w:rPr>
          <w:color w:val="000000"/>
        </w:rPr>
      </w:pPr>
      <w:r w:rsidRPr="00C2595C">
        <w:rPr>
          <w:rFonts w:hint="eastAsia"/>
          <w:color w:val="000000"/>
        </w:rPr>
        <w:t>2</w:t>
      </w:r>
      <w:r w:rsidRPr="00C2595C">
        <w:rPr>
          <w:rFonts w:hint="eastAsia"/>
          <w:color w:val="000000"/>
        </w:rPr>
        <w:t>．</w:t>
      </w:r>
      <w:r w:rsidRPr="00C2595C">
        <w:rPr>
          <w:color w:val="000000"/>
        </w:rPr>
        <w:t>课程层次</w:t>
      </w:r>
      <w:r w:rsidRPr="00C2595C">
        <w:rPr>
          <w:color w:val="000000"/>
        </w:rPr>
        <w:t>/</w:t>
      </w:r>
      <w:r w:rsidRPr="00C2595C">
        <w:rPr>
          <w:color w:val="000000"/>
        </w:rPr>
        <w:t>性质：</w:t>
      </w:r>
      <w:r w:rsidRPr="00C2595C">
        <w:rPr>
          <w:rFonts w:hint="eastAsia"/>
          <w:color w:val="000000"/>
        </w:rPr>
        <w:t>专业类（专业实习课）</w:t>
      </w:r>
    </w:p>
    <w:p w:rsidR="00786607" w:rsidRPr="00C2595C" w:rsidRDefault="00786607" w:rsidP="00786607">
      <w:pPr>
        <w:ind w:firstLineChars="200" w:firstLine="420"/>
        <w:rPr>
          <w:color w:val="000000"/>
        </w:rPr>
      </w:pPr>
      <w:r w:rsidRPr="00C2595C">
        <w:rPr>
          <w:rFonts w:hint="eastAsia"/>
          <w:color w:val="000000"/>
        </w:rPr>
        <w:t>3</w:t>
      </w:r>
      <w:r w:rsidRPr="00C2595C">
        <w:rPr>
          <w:rFonts w:hint="eastAsia"/>
          <w:color w:val="000000"/>
        </w:rPr>
        <w:t>．课程性质：专业实习</w:t>
      </w:r>
    </w:p>
    <w:p w:rsidR="00786607" w:rsidRPr="00C2595C" w:rsidRDefault="00786607" w:rsidP="00786607">
      <w:pPr>
        <w:ind w:firstLineChars="200" w:firstLine="420"/>
        <w:rPr>
          <w:color w:val="000000"/>
        </w:rPr>
      </w:pPr>
      <w:r w:rsidRPr="00C2595C">
        <w:rPr>
          <w:color w:val="000000"/>
        </w:rPr>
        <w:t>4</w:t>
      </w:r>
      <w:r w:rsidRPr="00C2595C">
        <w:rPr>
          <w:rFonts w:hint="eastAsia"/>
          <w:color w:val="000000"/>
        </w:rPr>
        <w:t>．周数</w:t>
      </w:r>
      <w:r w:rsidRPr="00C2595C">
        <w:rPr>
          <w:color w:val="000000"/>
        </w:rPr>
        <w:t>/</w:t>
      </w:r>
      <w:r w:rsidRPr="00C2595C">
        <w:rPr>
          <w:color w:val="000000"/>
        </w:rPr>
        <w:t>学分：</w:t>
      </w:r>
      <w:r w:rsidRPr="00C2595C">
        <w:rPr>
          <w:rFonts w:hint="eastAsia"/>
          <w:color w:val="000000"/>
        </w:rPr>
        <w:t>1</w:t>
      </w:r>
      <w:r w:rsidRPr="00C2595C">
        <w:rPr>
          <w:rFonts w:hint="eastAsia"/>
          <w:color w:val="000000"/>
        </w:rPr>
        <w:t>周</w:t>
      </w:r>
    </w:p>
    <w:p w:rsidR="00786607" w:rsidRPr="00C2595C" w:rsidRDefault="00786607" w:rsidP="00786607">
      <w:pPr>
        <w:ind w:firstLineChars="200" w:firstLine="420"/>
        <w:rPr>
          <w:color w:val="000000"/>
        </w:rPr>
      </w:pPr>
      <w:r w:rsidRPr="00C2595C">
        <w:rPr>
          <w:color w:val="000000"/>
        </w:rPr>
        <w:t>5</w:t>
      </w:r>
      <w:r w:rsidRPr="00C2595C">
        <w:rPr>
          <w:rFonts w:hint="eastAsia"/>
          <w:color w:val="000000"/>
        </w:rPr>
        <w:t>．</w:t>
      </w:r>
      <w:r w:rsidRPr="00C2595C">
        <w:rPr>
          <w:color w:val="000000"/>
        </w:rPr>
        <w:t>先修课程：</w:t>
      </w:r>
      <w:r>
        <w:rPr>
          <w:rFonts w:hint="eastAsia"/>
          <w:color w:val="000000"/>
        </w:rPr>
        <w:t>葡萄牙语</w:t>
      </w:r>
      <w:r>
        <w:rPr>
          <w:rFonts w:hint="eastAsia"/>
          <w:color w:val="000000"/>
        </w:rPr>
        <w:t>I-VI</w:t>
      </w:r>
      <w:r>
        <w:rPr>
          <w:rFonts w:hint="eastAsia"/>
          <w:color w:val="000000"/>
        </w:rPr>
        <w:t>、葡汉</w:t>
      </w:r>
      <w:r w:rsidRPr="00C2595C">
        <w:rPr>
          <w:rFonts w:hint="eastAsia"/>
          <w:color w:val="000000"/>
        </w:rPr>
        <w:t>翻译理论与实践</w:t>
      </w:r>
      <w:r>
        <w:rPr>
          <w:rFonts w:hint="eastAsia"/>
          <w:color w:val="000000"/>
        </w:rPr>
        <w:t>、汉葡翻译理论与实践</w:t>
      </w:r>
    </w:p>
    <w:p w:rsidR="00786607" w:rsidRPr="00D57AE9" w:rsidRDefault="00786607" w:rsidP="00786607">
      <w:pPr>
        <w:ind w:firstLineChars="200" w:firstLine="420"/>
        <w:rPr>
          <w:color w:val="000000"/>
        </w:rPr>
      </w:pPr>
      <w:r w:rsidRPr="00C2595C">
        <w:rPr>
          <w:color w:val="000000"/>
        </w:rPr>
        <w:t>6</w:t>
      </w:r>
      <w:r w:rsidRPr="00C2595C">
        <w:rPr>
          <w:rFonts w:hint="eastAsia"/>
          <w:color w:val="000000"/>
        </w:rPr>
        <w:t>．</w:t>
      </w:r>
      <w:r w:rsidRPr="00C2595C">
        <w:rPr>
          <w:color w:val="000000"/>
        </w:rPr>
        <w:t>适用专业：</w:t>
      </w:r>
      <w:r>
        <w:rPr>
          <w:rFonts w:hint="eastAsia"/>
          <w:color w:val="000000"/>
        </w:rPr>
        <w:t>葡萄牙语专业</w:t>
      </w:r>
    </w:p>
    <w:p w:rsidR="00786607" w:rsidRPr="002F21D2" w:rsidRDefault="00786607" w:rsidP="00786607">
      <w:pPr>
        <w:spacing w:beforeLines="50" w:before="156" w:afterLines="50" w:after="156"/>
        <w:ind w:left="420" w:hanging="420"/>
        <w:rPr>
          <w:rFonts w:ascii="黑体" w:eastAsia="黑体" w:hAnsi="黑体"/>
          <w:b/>
          <w:bCs/>
          <w:sz w:val="28"/>
          <w:szCs w:val="28"/>
        </w:rPr>
      </w:pPr>
      <w:r w:rsidRPr="002F21D2">
        <w:rPr>
          <w:rFonts w:ascii="黑体" w:eastAsia="黑体" w:hAnsi="黑体" w:hint="eastAsia"/>
          <w:b/>
          <w:bCs/>
          <w:sz w:val="28"/>
          <w:szCs w:val="28"/>
        </w:rPr>
        <w:t>二、教学任务和目标</w:t>
      </w:r>
    </w:p>
    <w:p w:rsidR="00786607" w:rsidRDefault="00786607" w:rsidP="00786607">
      <w:pPr>
        <w:ind w:firstLineChars="200" w:firstLine="420"/>
      </w:pPr>
      <w:r w:rsidRPr="00C4755F">
        <w:rPr>
          <w:rFonts w:hint="eastAsia"/>
        </w:rPr>
        <w:t>本实习课程是在第三学年度夏季学期开设的一门专业实</w:t>
      </w:r>
      <w:r w:rsidRPr="00C4755F">
        <w:rPr>
          <w:rFonts w:hint="eastAsia"/>
        </w:rPr>
        <w:lastRenderedPageBreak/>
        <w:t>习课，</w:t>
      </w:r>
      <w:r>
        <w:rPr>
          <w:rFonts w:hint="eastAsia"/>
        </w:rPr>
        <w:t>具体教学目标和任务包括：</w:t>
      </w:r>
    </w:p>
    <w:p w:rsidR="00786607" w:rsidRDefault="00786607" w:rsidP="00786607">
      <w:pPr>
        <w:widowControl w:val="0"/>
        <w:numPr>
          <w:ilvl w:val="0"/>
          <w:numId w:val="30"/>
        </w:numPr>
        <w:jc w:val="both"/>
      </w:pPr>
      <w:r>
        <w:rPr>
          <w:rFonts w:hint="eastAsia"/>
        </w:rPr>
        <w:t>学生</w:t>
      </w:r>
      <w:r w:rsidRPr="00C4755F">
        <w:rPr>
          <w:rFonts w:hint="eastAsia"/>
        </w:rPr>
        <w:t>前往实习单位开展相关外事实习工作，将课堂所学与实地工作相结合</w:t>
      </w:r>
      <w:r>
        <w:rPr>
          <w:rFonts w:hint="eastAsia"/>
        </w:rPr>
        <w:t>；</w:t>
      </w:r>
    </w:p>
    <w:p w:rsidR="00786607" w:rsidRPr="00D57AE9" w:rsidRDefault="00786607" w:rsidP="00786607">
      <w:pPr>
        <w:widowControl w:val="0"/>
        <w:numPr>
          <w:ilvl w:val="0"/>
          <w:numId w:val="30"/>
        </w:numPr>
        <w:jc w:val="both"/>
      </w:pPr>
      <w:r w:rsidRPr="00C4755F">
        <w:rPr>
          <w:rFonts w:hint="eastAsia"/>
        </w:rPr>
        <w:t>进一步</w:t>
      </w:r>
      <w:r>
        <w:rPr>
          <w:rFonts w:hint="eastAsia"/>
        </w:rPr>
        <w:t>提高学生的葡萄牙语言水平、加强葡汉翻译、跨文化交际、及外语应用能力，</w:t>
      </w:r>
      <w:r w:rsidRPr="00C4755F">
        <w:rPr>
          <w:rFonts w:hint="eastAsia"/>
        </w:rPr>
        <w:t>为学生毕业后</w:t>
      </w:r>
      <w:r>
        <w:rPr>
          <w:rFonts w:hint="eastAsia"/>
        </w:rPr>
        <w:t>到相关对口单位或</w:t>
      </w:r>
      <w:r w:rsidRPr="00C4755F">
        <w:rPr>
          <w:rFonts w:hint="eastAsia"/>
        </w:rPr>
        <w:t>从事语言服务行业领域的工作奠定基础。</w:t>
      </w:r>
    </w:p>
    <w:p w:rsidR="00786607" w:rsidRPr="002F21D2" w:rsidRDefault="00786607" w:rsidP="00786607">
      <w:pPr>
        <w:spacing w:beforeLines="50" w:before="156" w:afterLines="50" w:after="156"/>
        <w:ind w:left="420" w:hanging="420"/>
        <w:rPr>
          <w:rFonts w:ascii="黑体" w:eastAsia="黑体" w:hAnsi="黑体"/>
          <w:b/>
          <w:bCs/>
          <w:sz w:val="28"/>
          <w:szCs w:val="28"/>
        </w:rPr>
      </w:pPr>
      <w:r w:rsidRPr="002F21D2">
        <w:rPr>
          <w:rFonts w:ascii="黑体" w:eastAsia="黑体" w:hAnsi="黑体" w:hint="eastAsia"/>
          <w:b/>
          <w:bCs/>
          <w:sz w:val="28"/>
          <w:szCs w:val="28"/>
        </w:rPr>
        <w:t>三、课程目标和</w:t>
      </w:r>
      <w:r w:rsidRPr="002F21D2">
        <w:rPr>
          <w:rFonts w:ascii="黑体" w:eastAsia="黑体" w:hAnsi="黑体"/>
          <w:b/>
          <w:bCs/>
          <w:sz w:val="28"/>
          <w:szCs w:val="28"/>
        </w:rPr>
        <w:t>毕业要求的对应关系</w:t>
      </w:r>
      <w:r w:rsidRPr="002F21D2">
        <w:rPr>
          <w:rFonts w:ascii="黑体" w:eastAsia="黑体" w:hAnsi="黑体" w:hint="eastAsia"/>
          <w:b/>
          <w:bCs/>
          <w:sz w:val="28"/>
          <w:szCs w:val="28"/>
        </w:rPr>
        <w:t xml:space="preserve">    4.5 10.1-12</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4961"/>
        <w:gridCol w:w="1134"/>
      </w:tblGrid>
      <w:tr w:rsidR="00786607" w:rsidRPr="00957424" w:rsidTr="001C569A">
        <w:tc>
          <w:tcPr>
            <w:tcW w:w="3369" w:type="dxa"/>
            <w:shd w:val="clear" w:color="auto" w:fill="auto"/>
            <w:vAlign w:val="center"/>
          </w:tcPr>
          <w:p w:rsidR="00786607" w:rsidRPr="00957424" w:rsidRDefault="00786607" w:rsidP="001C569A">
            <w:pPr>
              <w:jc w:val="center"/>
              <w:rPr>
                <w:b/>
                <w:color w:val="000000"/>
                <w:szCs w:val="21"/>
              </w:rPr>
            </w:pPr>
            <w:r w:rsidRPr="00957424">
              <w:rPr>
                <w:rFonts w:hint="eastAsia"/>
                <w:b/>
                <w:bCs/>
                <w:color w:val="000000"/>
                <w:kern w:val="24"/>
                <w:szCs w:val="21"/>
              </w:rPr>
              <w:t>毕业要求</w:t>
            </w:r>
          </w:p>
        </w:tc>
        <w:tc>
          <w:tcPr>
            <w:tcW w:w="4961" w:type="dxa"/>
            <w:shd w:val="clear" w:color="auto" w:fill="auto"/>
            <w:vAlign w:val="center"/>
          </w:tcPr>
          <w:p w:rsidR="00786607" w:rsidRPr="00957424" w:rsidRDefault="00786607" w:rsidP="001C569A">
            <w:pPr>
              <w:jc w:val="center"/>
              <w:rPr>
                <w:b/>
                <w:color w:val="000000"/>
                <w:szCs w:val="21"/>
              </w:rPr>
            </w:pPr>
            <w:r w:rsidRPr="00957424">
              <w:rPr>
                <w:rFonts w:hint="eastAsia"/>
                <w:b/>
                <w:bCs/>
                <w:color w:val="000000"/>
                <w:kern w:val="24"/>
                <w:szCs w:val="21"/>
              </w:rPr>
              <w:t>毕业要求指标点</w:t>
            </w:r>
          </w:p>
        </w:tc>
        <w:tc>
          <w:tcPr>
            <w:tcW w:w="1134" w:type="dxa"/>
            <w:shd w:val="clear" w:color="auto" w:fill="auto"/>
            <w:vAlign w:val="center"/>
          </w:tcPr>
          <w:p w:rsidR="00786607" w:rsidRPr="00957424" w:rsidRDefault="00786607" w:rsidP="001C569A">
            <w:pPr>
              <w:jc w:val="center"/>
              <w:rPr>
                <w:b/>
                <w:color w:val="000000"/>
                <w:szCs w:val="21"/>
              </w:rPr>
            </w:pPr>
            <w:r w:rsidRPr="00957424">
              <w:rPr>
                <w:rFonts w:hint="eastAsia"/>
                <w:b/>
                <w:bCs/>
                <w:color w:val="000000"/>
                <w:kern w:val="24"/>
                <w:szCs w:val="21"/>
              </w:rPr>
              <w:t>课程目标</w:t>
            </w:r>
          </w:p>
        </w:tc>
      </w:tr>
      <w:tr w:rsidR="00786607" w:rsidRPr="005A7AB6" w:rsidTr="001C569A">
        <w:tc>
          <w:tcPr>
            <w:tcW w:w="3369" w:type="dxa"/>
            <w:shd w:val="clear" w:color="auto" w:fill="auto"/>
            <w:vAlign w:val="center"/>
          </w:tcPr>
          <w:p w:rsidR="00786607" w:rsidRPr="00D57AE9" w:rsidRDefault="00786607" w:rsidP="00786607">
            <w:pPr>
              <w:pStyle w:val="a4"/>
              <w:widowControl w:val="0"/>
              <w:numPr>
                <w:ilvl w:val="0"/>
                <w:numId w:val="31"/>
              </w:numPr>
              <w:spacing w:after="0"/>
              <w:ind w:leftChars="0" w:left="0"/>
              <w:jc w:val="both"/>
            </w:pPr>
            <w:r>
              <w:rPr>
                <w:rFonts w:hint="eastAsia"/>
              </w:rPr>
              <w:t xml:space="preserve">4. </w:t>
            </w:r>
            <w:r w:rsidRPr="002D1371">
              <w:rPr>
                <w:rFonts w:hint="eastAsia"/>
              </w:rPr>
              <w:t>跨学科能力：具备不同学科间知识的交融和迁移能力</w:t>
            </w:r>
          </w:p>
        </w:tc>
        <w:tc>
          <w:tcPr>
            <w:tcW w:w="4961" w:type="dxa"/>
            <w:shd w:val="clear" w:color="auto" w:fill="auto"/>
            <w:vAlign w:val="center"/>
          </w:tcPr>
          <w:p w:rsidR="00786607" w:rsidRPr="00D57AE9" w:rsidRDefault="00786607" w:rsidP="001C569A">
            <w:pPr>
              <w:pStyle w:val="a4"/>
              <w:spacing w:after="0"/>
              <w:ind w:leftChars="0" w:left="0"/>
            </w:pPr>
            <w:r w:rsidRPr="002D1371">
              <w:rPr>
                <w:rFonts w:hint="eastAsia"/>
              </w:rPr>
              <w:t xml:space="preserve">4.5 </w:t>
            </w:r>
            <w:r w:rsidRPr="002D1371">
              <w:rPr>
                <w:rFonts w:hint="eastAsia"/>
              </w:rPr>
              <w:t>了解葡萄牙语在特定学科领域内的应用情况，具备学科间知识迁移和交融的能力</w:t>
            </w:r>
          </w:p>
        </w:tc>
        <w:tc>
          <w:tcPr>
            <w:tcW w:w="1134" w:type="dxa"/>
            <w:shd w:val="clear" w:color="auto" w:fill="auto"/>
            <w:vAlign w:val="center"/>
          </w:tcPr>
          <w:p w:rsidR="00786607" w:rsidRPr="005A7AB6" w:rsidRDefault="00786607" w:rsidP="001C569A">
            <w:pPr>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786607" w:rsidRPr="005A7AB6" w:rsidTr="001C569A">
        <w:tc>
          <w:tcPr>
            <w:tcW w:w="3369" w:type="dxa"/>
            <w:shd w:val="clear" w:color="auto" w:fill="auto"/>
            <w:vAlign w:val="center"/>
          </w:tcPr>
          <w:p w:rsidR="00786607" w:rsidRPr="002D1371" w:rsidRDefault="00786607" w:rsidP="001C569A">
            <w:pPr>
              <w:pStyle w:val="a4"/>
              <w:spacing w:after="0"/>
              <w:ind w:leftChars="0" w:left="0"/>
            </w:pPr>
            <w:r w:rsidRPr="002D1371">
              <w:rPr>
                <w:rFonts w:hint="eastAsia"/>
              </w:rPr>
              <w:t xml:space="preserve">10. </w:t>
            </w:r>
            <w:r w:rsidRPr="002D1371">
              <w:rPr>
                <w:rFonts w:hint="eastAsia"/>
              </w:rPr>
              <w:t>组织管理能力：通过课堂学习与自主学习、以及参与科学研究、社会实践等活动，发展组织管理能力</w:t>
            </w:r>
          </w:p>
          <w:p w:rsidR="00786607" w:rsidRPr="002D1371" w:rsidRDefault="00786607" w:rsidP="001C569A"/>
        </w:tc>
        <w:tc>
          <w:tcPr>
            <w:tcW w:w="4961" w:type="dxa"/>
            <w:shd w:val="clear" w:color="auto" w:fill="auto"/>
            <w:vAlign w:val="center"/>
          </w:tcPr>
          <w:p w:rsidR="00786607" w:rsidRPr="002D1371" w:rsidRDefault="00786607" w:rsidP="001C569A">
            <w:pPr>
              <w:pStyle w:val="a4"/>
              <w:spacing w:after="0"/>
              <w:ind w:leftChars="0" w:left="0"/>
            </w:pPr>
            <w:r w:rsidRPr="002D1371">
              <w:rPr>
                <w:rFonts w:hint="eastAsia"/>
              </w:rPr>
              <w:t xml:space="preserve">10.1 </w:t>
            </w:r>
            <w:r w:rsidRPr="002D1371">
              <w:rPr>
                <w:rFonts w:hint="eastAsia"/>
              </w:rPr>
              <w:t>具备自我监控、组织和管理的意识及能力</w:t>
            </w:r>
          </w:p>
          <w:p w:rsidR="00786607" w:rsidRPr="002D1371" w:rsidRDefault="00786607" w:rsidP="001C569A">
            <w:pPr>
              <w:pStyle w:val="a4"/>
              <w:spacing w:after="0"/>
              <w:ind w:leftChars="0" w:left="0"/>
            </w:pPr>
            <w:r w:rsidRPr="002D1371">
              <w:rPr>
                <w:rFonts w:hint="eastAsia"/>
              </w:rPr>
              <w:t xml:space="preserve">10.2 </w:t>
            </w:r>
            <w:r w:rsidRPr="002D1371">
              <w:rPr>
                <w:rFonts w:hint="eastAsia"/>
              </w:rPr>
              <w:t>具备强烈的责任感和自觉性</w:t>
            </w:r>
          </w:p>
          <w:p w:rsidR="00786607" w:rsidRPr="002D1371" w:rsidRDefault="00786607" w:rsidP="001C569A">
            <w:pPr>
              <w:pStyle w:val="a4"/>
              <w:spacing w:after="0"/>
              <w:ind w:leftChars="0" w:left="0"/>
            </w:pPr>
            <w:r w:rsidRPr="002D1371">
              <w:rPr>
                <w:rFonts w:hint="eastAsia"/>
              </w:rPr>
              <w:t xml:space="preserve">10.3 </w:t>
            </w:r>
            <w:r w:rsidRPr="002D1371">
              <w:rPr>
                <w:rFonts w:hint="eastAsia"/>
              </w:rPr>
              <w:t>在参与科学研究、社会实践等活动中，针对专业复杂问题具备协调能力和项目管理能力</w:t>
            </w:r>
          </w:p>
          <w:p w:rsidR="00786607" w:rsidRPr="002D1371" w:rsidRDefault="00786607" w:rsidP="001C569A">
            <w:pPr>
              <w:pStyle w:val="a4"/>
              <w:spacing w:after="0"/>
              <w:ind w:leftChars="0" w:left="0"/>
            </w:pPr>
            <w:r w:rsidRPr="002D1371">
              <w:rPr>
                <w:rFonts w:hint="eastAsia"/>
              </w:rPr>
              <w:t xml:space="preserve">10.4 </w:t>
            </w:r>
            <w:r w:rsidRPr="002D1371">
              <w:rPr>
                <w:rFonts w:hint="eastAsia"/>
              </w:rPr>
              <w:t>在参与科学研究、社会实践等活动中，针对专业复杂问题具备团队协作能力，综合利用团队资源与优势</w:t>
            </w:r>
          </w:p>
          <w:p w:rsidR="00786607" w:rsidRPr="002D1371" w:rsidRDefault="00786607" w:rsidP="001C569A">
            <w:r w:rsidRPr="002D1371">
              <w:rPr>
                <w:rFonts w:hint="eastAsia"/>
              </w:rPr>
              <w:t xml:space="preserve">10.5 </w:t>
            </w:r>
            <w:r w:rsidRPr="002D1371">
              <w:rPr>
                <w:rFonts w:hint="eastAsia"/>
              </w:rPr>
              <w:t>在参与科学研究、社会实践等活动，针对专业复杂问题，综合组织和协调人文、社会、环境、安全、健康、法律等因素，并理解应承担的责任</w:t>
            </w:r>
          </w:p>
        </w:tc>
        <w:tc>
          <w:tcPr>
            <w:tcW w:w="1134" w:type="dxa"/>
            <w:shd w:val="clear" w:color="auto" w:fill="auto"/>
            <w:vAlign w:val="center"/>
          </w:tcPr>
          <w:p w:rsidR="00786607" w:rsidRPr="005A7AB6" w:rsidRDefault="00786607" w:rsidP="001C569A">
            <w:pPr>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786607" w:rsidRPr="005A7AB6" w:rsidTr="001C569A">
        <w:tc>
          <w:tcPr>
            <w:tcW w:w="3369" w:type="dxa"/>
            <w:shd w:val="clear" w:color="auto" w:fill="auto"/>
            <w:vAlign w:val="center"/>
          </w:tcPr>
          <w:p w:rsidR="00786607" w:rsidRPr="002D1371" w:rsidRDefault="00786607" w:rsidP="001C569A">
            <w:pPr>
              <w:pStyle w:val="a4"/>
              <w:spacing w:after="0"/>
              <w:ind w:leftChars="0" w:left="0"/>
            </w:pPr>
            <w:r w:rsidRPr="002D1371">
              <w:rPr>
                <w:rFonts w:hint="eastAsia"/>
              </w:rPr>
              <w:t xml:space="preserve">11. </w:t>
            </w:r>
            <w:r w:rsidRPr="002D1371">
              <w:rPr>
                <w:rFonts w:hint="eastAsia"/>
              </w:rPr>
              <w:t>职业综合能力：在知识学习、科学研究、社会实践、毕业设计（论文）等活动中理解并遵守相关专业的职业道德和规范，履行责任。</w:t>
            </w:r>
          </w:p>
          <w:p w:rsidR="00786607" w:rsidRPr="002D1371" w:rsidRDefault="00786607" w:rsidP="001C569A"/>
        </w:tc>
        <w:tc>
          <w:tcPr>
            <w:tcW w:w="4961" w:type="dxa"/>
            <w:shd w:val="clear" w:color="auto" w:fill="auto"/>
            <w:vAlign w:val="center"/>
          </w:tcPr>
          <w:p w:rsidR="00786607" w:rsidRPr="002D1371" w:rsidRDefault="00786607" w:rsidP="001C569A">
            <w:pPr>
              <w:pStyle w:val="a4"/>
              <w:spacing w:after="0"/>
              <w:ind w:leftChars="0" w:left="0"/>
            </w:pPr>
            <w:r w:rsidRPr="002D1371">
              <w:rPr>
                <w:rFonts w:hint="eastAsia"/>
              </w:rPr>
              <w:t xml:space="preserve">11.1 </w:t>
            </w:r>
            <w:r w:rsidRPr="002D1371">
              <w:rPr>
                <w:rFonts w:hint="eastAsia"/>
              </w:rPr>
              <w:t>具有健康的体魄、健康的心理与正确的价值观</w:t>
            </w:r>
          </w:p>
          <w:p w:rsidR="00786607" w:rsidRPr="002D1371" w:rsidRDefault="00786607" w:rsidP="001C569A">
            <w:pPr>
              <w:pStyle w:val="a4"/>
              <w:spacing w:after="0"/>
              <w:ind w:leftChars="0" w:left="0"/>
            </w:pPr>
            <w:r w:rsidRPr="002D1371">
              <w:rPr>
                <w:rFonts w:hint="eastAsia"/>
              </w:rPr>
              <w:t xml:space="preserve">11.2 </w:t>
            </w:r>
            <w:r w:rsidRPr="002D1371">
              <w:rPr>
                <w:rFonts w:hint="eastAsia"/>
              </w:rPr>
              <w:t>理解并遵守翻译职业道德和规范</w:t>
            </w:r>
          </w:p>
          <w:p w:rsidR="00786607" w:rsidRPr="002D1371" w:rsidRDefault="00786607" w:rsidP="001C569A">
            <w:pPr>
              <w:pStyle w:val="a4"/>
              <w:spacing w:after="0"/>
              <w:ind w:leftChars="0" w:left="0"/>
            </w:pPr>
            <w:r w:rsidRPr="002D1371">
              <w:rPr>
                <w:rFonts w:hint="eastAsia"/>
              </w:rPr>
              <w:t xml:space="preserve">11.3 </w:t>
            </w:r>
            <w:r w:rsidRPr="002D1371">
              <w:rPr>
                <w:rFonts w:hint="eastAsia"/>
              </w:rPr>
              <w:t>对职业和社会发展具有科学的认识</w:t>
            </w:r>
          </w:p>
          <w:p w:rsidR="00786607" w:rsidRPr="002D1371" w:rsidRDefault="00786607" w:rsidP="001C569A">
            <w:pPr>
              <w:pStyle w:val="a4"/>
              <w:spacing w:after="0"/>
              <w:ind w:leftChars="0" w:left="0"/>
            </w:pPr>
            <w:r w:rsidRPr="002D1371">
              <w:rPr>
                <w:rFonts w:hint="eastAsia"/>
              </w:rPr>
              <w:t xml:space="preserve">11.4 </w:t>
            </w:r>
            <w:r w:rsidRPr="002D1371">
              <w:rPr>
                <w:rFonts w:hint="eastAsia"/>
              </w:rPr>
              <w:t>对自我综合素养和专业能力具有合理的认识</w:t>
            </w:r>
          </w:p>
          <w:p w:rsidR="00786607" w:rsidRPr="002D1371" w:rsidRDefault="00786607" w:rsidP="001C569A">
            <w:pPr>
              <w:pStyle w:val="a4"/>
              <w:spacing w:after="0"/>
              <w:ind w:leftChars="0" w:left="0"/>
            </w:pPr>
            <w:r w:rsidRPr="002D1371">
              <w:rPr>
                <w:rFonts w:hint="eastAsia"/>
              </w:rPr>
              <w:t xml:space="preserve">11.5 </w:t>
            </w:r>
            <w:r w:rsidRPr="002D1371">
              <w:rPr>
                <w:rFonts w:hint="eastAsia"/>
              </w:rPr>
              <w:t>具备职业分析和自我职业规划能力</w:t>
            </w:r>
          </w:p>
        </w:tc>
        <w:tc>
          <w:tcPr>
            <w:tcW w:w="1134" w:type="dxa"/>
            <w:shd w:val="clear" w:color="auto" w:fill="auto"/>
            <w:vAlign w:val="center"/>
          </w:tcPr>
          <w:p w:rsidR="00786607" w:rsidRPr="00822AC3" w:rsidRDefault="00786607" w:rsidP="001C569A">
            <w:pPr>
              <w:jc w:val="center"/>
              <w:rPr>
                <w:bCs/>
                <w:color w:val="000000"/>
                <w:kern w:val="24"/>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786607" w:rsidRPr="005A7AB6" w:rsidTr="001C569A">
        <w:tc>
          <w:tcPr>
            <w:tcW w:w="3369" w:type="dxa"/>
            <w:shd w:val="clear" w:color="auto" w:fill="auto"/>
            <w:vAlign w:val="center"/>
          </w:tcPr>
          <w:p w:rsidR="00786607" w:rsidRPr="002D1371" w:rsidRDefault="00786607" w:rsidP="001C569A">
            <w:pPr>
              <w:pStyle w:val="a4"/>
              <w:spacing w:after="0"/>
              <w:ind w:leftChars="0" w:left="0"/>
            </w:pPr>
            <w:r w:rsidRPr="002D1371">
              <w:rPr>
                <w:rFonts w:hint="eastAsia"/>
              </w:rPr>
              <w:t xml:space="preserve">12. </w:t>
            </w:r>
            <w:r w:rsidRPr="002D1371">
              <w:rPr>
                <w:rFonts w:hint="eastAsia"/>
              </w:rPr>
              <w:t>社会综合能力：具备国际化视野、社会实践技能和全面综合素质</w:t>
            </w:r>
          </w:p>
          <w:p w:rsidR="00786607" w:rsidRPr="002D1371" w:rsidRDefault="00786607" w:rsidP="001C569A"/>
        </w:tc>
        <w:tc>
          <w:tcPr>
            <w:tcW w:w="4961" w:type="dxa"/>
            <w:shd w:val="clear" w:color="auto" w:fill="auto"/>
            <w:vAlign w:val="center"/>
          </w:tcPr>
          <w:p w:rsidR="00786607" w:rsidRDefault="00786607" w:rsidP="001C569A">
            <w:pPr>
              <w:pStyle w:val="a4"/>
              <w:spacing w:after="0"/>
              <w:ind w:leftChars="0" w:left="0"/>
            </w:pPr>
            <w:r w:rsidRPr="002D1371">
              <w:rPr>
                <w:rFonts w:hint="eastAsia"/>
              </w:rPr>
              <w:t>12.1</w:t>
            </w:r>
            <w:r w:rsidRPr="002D1371">
              <w:rPr>
                <w:rFonts w:hint="eastAsia"/>
              </w:rPr>
              <w:t>具有必要的人文社会科学知</w:t>
            </w:r>
            <w:r w:rsidRPr="002D1371">
              <w:rPr>
                <w:rFonts w:hint="eastAsia"/>
              </w:rPr>
              <w:lastRenderedPageBreak/>
              <w:t>识与素养</w:t>
            </w:r>
          </w:p>
          <w:p w:rsidR="00786607" w:rsidRPr="002D1371" w:rsidRDefault="00786607" w:rsidP="001C569A">
            <w:pPr>
              <w:pStyle w:val="a4"/>
              <w:spacing w:after="0"/>
              <w:ind w:leftChars="0" w:left="0"/>
            </w:pPr>
            <w:r w:rsidRPr="002D1371">
              <w:rPr>
                <w:rFonts w:hint="eastAsia"/>
              </w:rPr>
              <w:t>12.2</w:t>
            </w:r>
            <w:r w:rsidRPr="002D1371">
              <w:rPr>
                <w:rFonts w:hint="eastAsia"/>
              </w:rPr>
              <w:t>通过境内外访学，交流，实习，暑期学校，参加国际夏令营及志愿者，参加国际会议及志愿者理解世界格局的发展与变化</w:t>
            </w:r>
          </w:p>
          <w:p w:rsidR="00786607" w:rsidRPr="002D1371" w:rsidRDefault="00786607" w:rsidP="001C569A">
            <w:pPr>
              <w:pStyle w:val="a4"/>
              <w:spacing w:after="0"/>
              <w:ind w:leftChars="0" w:left="0"/>
            </w:pPr>
            <w:r w:rsidRPr="002D1371">
              <w:rPr>
                <w:rFonts w:hint="eastAsia"/>
              </w:rPr>
              <w:t xml:space="preserve">12.3 </w:t>
            </w:r>
            <w:r w:rsidRPr="002D1371">
              <w:rPr>
                <w:rFonts w:hint="eastAsia"/>
              </w:rPr>
              <w:t>理解个人与社会的关系，在具体环节体现社会责任感</w:t>
            </w:r>
          </w:p>
          <w:p w:rsidR="00786607" w:rsidRPr="002D1371" w:rsidRDefault="00786607" w:rsidP="001C569A">
            <w:pPr>
              <w:pStyle w:val="a4"/>
              <w:spacing w:after="0"/>
              <w:ind w:leftChars="0" w:left="0"/>
            </w:pPr>
            <w:r w:rsidRPr="002D1371">
              <w:rPr>
                <w:rFonts w:hint="eastAsia"/>
              </w:rPr>
              <w:t xml:space="preserve">12.4 </w:t>
            </w:r>
            <w:r w:rsidRPr="002D1371">
              <w:rPr>
                <w:rFonts w:hint="eastAsia"/>
              </w:rPr>
              <w:t>科学研究、社会实践、毕业设计（论文）等活动中体现全局意识</w:t>
            </w:r>
          </w:p>
          <w:p w:rsidR="00786607" w:rsidRPr="002D1371" w:rsidRDefault="00786607" w:rsidP="001C569A">
            <w:pPr>
              <w:pStyle w:val="a4"/>
              <w:spacing w:after="0"/>
              <w:ind w:leftChars="0" w:left="0"/>
            </w:pPr>
            <w:r w:rsidRPr="002D1371">
              <w:rPr>
                <w:rFonts w:hint="eastAsia"/>
              </w:rPr>
              <w:t xml:space="preserve">12.5 </w:t>
            </w:r>
            <w:r w:rsidRPr="002D1371">
              <w:rPr>
                <w:rFonts w:hint="eastAsia"/>
              </w:rPr>
              <w:t>积极参与社会实践、公益活动</w:t>
            </w:r>
          </w:p>
        </w:tc>
        <w:tc>
          <w:tcPr>
            <w:tcW w:w="1134" w:type="dxa"/>
            <w:shd w:val="clear" w:color="auto" w:fill="auto"/>
            <w:vAlign w:val="center"/>
          </w:tcPr>
          <w:p w:rsidR="00786607" w:rsidRDefault="00786607" w:rsidP="001C569A">
            <w:pPr>
              <w:jc w:val="center"/>
              <w:rPr>
                <w:bCs/>
                <w:color w:val="000000"/>
                <w:kern w:val="24"/>
                <w:szCs w:val="21"/>
              </w:rPr>
            </w:pPr>
            <w:r w:rsidRPr="0095515D">
              <w:rPr>
                <w:rFonts w:hint="eastAsia"/>
                <w:bCs/>
                <w:color w:val="000000"/>
                <w:kern w:val="24"/>
                <w:szCs w:val="21"/>
              </w:rPr>
              <w:t>1</w:t>
            </w:r>
            <w:r w:rsidRPr="0095515D">
              <w:rPr>
                <w:rFonts w:hint="eastAsia"/>
                <w:bCs/>
                <w:color w:val="000000"/>
                <w:kern w:val="24"/>
                <w:szCs w:val="21"/>
              </w:rPr>
              <w:t>、</w:t>
            </w:r>
            <w:r w:rsidRPr="0095515D">
              <w:rPr>
                <w:rFonts w:hint="eastAsia"/>
                <w:bCs/>
                <w:color w:val="000000"/>
                <w:kern w:val="24"/>
                <w:szCs w:val="21"/>
              </w:rPr>
              <w:t>2</w:t>
            </w:r>
          </w:p>
        </w:tc>
      </w:tr>
    </w:tbl>
    <w:p w:rsidR="00786607" w:rsidRPr="002F21D2" w:rsidRDefault="00786607" w:rsidP="00786607">
      <w:pPr>
        <w:spacing w:beforeLines="50" w:before="156" w:afterLines="50" w:after="156"/>
        <w:ind w:left="420" w:hanging="420"/>
        <w:rPr>
          <w:rFonts w:ascii="黑体" w:eastAsia="黑体" w:hAnsi="黑体"/>
          <w:b/>
          <w:bCs/>
          <w:sz w:val="28"/>
          <w:szCs w:val="28"/>
        </w:rPr>
      </w:pPr>
      <w:r w:rsidRPr="002F21D2">
        <w:rPr>
          <w:rFonts w:ascii="黑体" w:eastAsia="黑体" w:hAnsi="黑体" w:hint="eastAsia"/>
          <w:b/>
          <w:bCs/>
          <w:sz w:val="28"/>
          <w:szCs w:val="28"/>
        </w:rPr>
        <w:t>四、教学内容及安排</w:t>
      </w: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1417"/>
        <w:gridCol w:w="3969"/>
        <w:gridCol w:w="1560"/>
        <w:gridCol w:w="2117"/>
      </w:tblGrid>
      <w:tr w:rsidR="00786607" w:rsidRPr="00AE769D" w:rsidTr="001C569A">
        <w:trPr>
          <w:jc w:val="center"/>
        </w:trPr>
        <w:tc>
          <w:tcPr>
            <w:tcW w:w="673" w:type="dxa"/>
            <w:vAlign w:val="center"/>
          </w:tcPr>
          <w:p w:rsidR="00786607" w:rsidRPr="00BD2F87" w:rsidRDefault="00786607" w:rsidP="001C569A">
            <w:pPr>
              <w:jc w:val="center"/>
              <w:rPr>
                <w:b/>
              </w:rPr>
            </w:pPr>
            <w:r w:rsidRPr="00BD2F87">
              <w:rPr>
                <w:rFonts w:hint="eastAsia"/>
                <w:b/>
              </w:rPr>
              <w:t>序号</w:t>
            </w:r>
          </w:p>
        </w:tc>
        <w:tc>
          <w:tcPr>
            <w:tcW w:w="1417" w:type="dxa"/>
            <w:vAlign w:val="center"/>
          </w:tcPr>
          <w:p w:rsidR="00786607" w:rsidRPr="00BD2F87" w:rsidRDefault="00786607" w:rsidP="001C569A">
            <w:pPr>
              <w:jc w:val="center"/>
              <w:rPr>
                <w:b/>
              </w:rPr>
            </w:pPr>
            <w:r w:rsidRPr="00BD2F87">
              <w:rPr>
                <w:rFonts w:ascii="宋体" w:hAnsi="宋体" w:cs="宋体" w:hint="eastAsia"/>
                <w:b/>
                <w:szCs w:val="21"/>
              </w:rPr>
              <w:t>实习项目</w:t>
            </w:r>
          </w:p>
        </w:tc>
        <w:tc>
          <w:tcPr>
            <w:tcW w:w="3969" w:type="dxa"/>
            <w:vAlign w:val="center"/>
          </w:tcPr>
          <w:p w:rsidR="00786607" w:rsidRPr="00BD2F87" w:rsidRDefault="00786607" w:rsidP="001C569A">
            <w:pPr>
              <w:jc w:val="center"/>
              <w:rPr>
                <w:rFonts w:ascii="宋体" w:hAnsi="宋体" w:cs="宋体"/>
                <w:b/>
                <w:szCs w:val="21"/>
              </w:rPr>
            </w:pPr>
            <w:r w:rsidRPr="00BD2F87">
              <w:rPr>
                <w:rFonts w:ascii="宋体" w:hAnsi="宋体" w:cs="宋体" w:hint="eastAsia"/>
                <w:b/>
                <w:szCs w:val="21"/>
              </w:rPr>
              <w:t>主要内容</w:t>
            </w:r>
          </w:p>
        </w:tc>
        <w:tc>
          <w:tcPr>
            <w:tcW w:w="1560" w:type="dxa"/>
            <w:vAlign w:val="center"/>
          </w:tcPr>
          <w:p w:rsidR="00786607" w:rsidRPr="00BD2F87" w:rsidRDefault="00786607" w:rsidP="001C569A">
            <w:pPr>
              <w:jc w:val="center"/>
              <w:rPr>
                <w:b/>
              </w:rPr>
            </w:pPr>
            <w:r w:rsidRPr="00BD2F87">
              <w:rPr>
                <w:rFonts w:hint="eastAsia"/>
                <w:b/>
              </w:rPr>
              <w:t>推荐</w:t>
            </w:r>
          </w:p>
          <w:p w:rsidR="00786607" w:rsidRPr="00BD2F87" w:rsidRDefault="00786607" w:rsidP="001C569A">
            <w:pPr>
              <w:jc w:val="center"/>
              <w:rPr>
                <w:b/>
              </w:rPr>
            </w:pPr>
            <w:r w:rsidRPr="00BD2F87">
              <w:rPr>
                <w:rFonts w:hint="eastAsia"/>
                <w:b/>
              </w:rPr>
              <w:t>学时</w:t>
            </w:r>
          </w:p>
        </w:tc>
        <w:tc>
          <w:tcPr>
            <w:tcW w:w="2117" w:type="dxa"/>
          </w:tcPr>
          <w:p w:rsidR="00786607" w:rsidRPr="00C2595C" w:rsidRDefault="00786607" w:rsidP="001C569A">
            <w:pPr>
              <w:jc w:val="center"/>
              <w:rPr>
                <w:b/>
                <w:color w:val="000000"/>
              </w:rPr>
            </w:pPr>
            <w:r w:rsidRPr="00C2595C">
              <w:rPr>
                <w:rFonts w:ascii="宋体" w:hAnsi="宋体" w:cs="宋体" w:hint="eastAsia"/>
                <w:b/>
                <w:color w:val="000000"/>
                <w:szCs w:val="21"/>
              </w:rPr>
              <w:t>支撑</w:t>
            </w:r>
            <w:r w:rsidRPr="00C2595C">
              <w:rPr>
                <w:rFonts w:ascii="宋体" w:hAnsi="宋体" w:cs="宋体"/>
                <w:b/>
                <w:color w:val="000000"/>
                <w:szCs w:val="21"/>
              </w:rPr>
              <w:t>毕业要求指标点</w:t>
            </w:r>
          </w:p>
        </w:tc>
      </w:tr>
      <w:tr w:rsidR="00786607" w:rsidRPr="00AE769D" w:rsidTr="001C569A">
        <w:trPr>
          <w:jc w:val="center"/>
        </w:trPr>
        <w:tc>
          <w:tcPr>
            <w:tcW w:w="673" w:type="dxa"/>
            <w:vAlign w:val="center"/>
          </w:tcPr>
          <w:p w:rsidR="00786607" w:rsidRPr="000202F1" w:rsidRDefault="00786607" w:rsidP="001C569A">
            <w:pPr>
              <w:jc w:val="center"/>
              <w:rPr>
                <w:szCs w:val="21"/>
              </w:rPr>
            </w:pPr>
            <w:r w:rsidRPr="000202F1">
              <w:rPr>
                <w:szCs w:val="21"/>
              </w:rPr>
              <w:t>1</w:t>
            </w:r>
          </w:p>
        </w:tc>
        <w:tc>
          <w:tcPr>
            <w:tcW w:w="1417" w:type="dxa"/>
          </w:tcPr>
          <w:p w:rsidR="00786607" w:rsidRPr="00F8603C" w:rsidRDefault="00786607" w:rsidP="001C569A">
            <w:r w:rsidRPr="00F8603C">
              <w:rPr>
                <w:rFonts w:hint="eastAsia"/>
              </w:rPr>
              <w:t>外事接待</w:t>
            </w:r>
          </w:p>
        </w:tc>
        <w:tc>
          <w:tcPr>
            <w:tcW w:w="3969" w:type="dxa"/>
          </w:tcPr>
          <w:p w:rsidR="00786607" w:rsidRPr="00F8603C" w:rsidRDefault="00786607" w:rsidP="001C569A">
            <w:r w:rsidRPr="00F8603C">
              <w:rPr>
                <w:rFonts w:hint="eastAsia"/>
              </w:rPr>
              <w:t>来访外宾的日常联络与接待，工作会谈口译、笔译等</w:t>
            </w:r>
          </w:p>
        </w:tc>
        <w:tc>
          <w:tcPr>
            <w:tcW w:w="1560" w:type="dxa"/>
          </w:tcPr>
          <w:p w:rsidR="00786607" w:rsidRPr="00F8603C" w:rsidRDefault="00786607" w:rsidP="001C569A">
            <w:r w:rsidRPr="00F8603C">
              <w:rPr>
                <w:rFonts w:hint="eastAsia"/>
              </w:rPr>
              <w:t>2-5</w:t>
            </w:r>
            <w:r w:rsidRPr="00F8603C">
              <w:rPr>
                <w:rFonts w:hint="eastAsia"/>
              </w:rPr>
              <w:t>天</w:t>
            </w:r>
          </w:p>
        </w:tc>
        <w:tc>
          <w:tcPr>
            <w:tcW w:w="2117" w:type="dxa"/>
            <w:vAlign w:val="center"/>
          </w:tcPr>
          <w:p w:rsidR="00786607" w:rsidRDefault="00786607" w:rsidP="001C569A">
            <w:pPr>
              <w:rPr>
                <w:bCs/>
              </w:rPr>
            </w:pPr>
            <w:r>
              <w:rPr>
                <w:rFonts w:hint="eastAsia"/>
                <w:bCs/>
              </w:rPr>
              <w:t>4.5</w:t>
            </w:r>
            <w:r>
              <w:rPr>
                <w:rFonts w:hint="eastAsia"/>
                <w:bCs/>
              </w:rPr>
              <w:t>、</w:t>
            </w:r>
            <w:r>
              <w:rPr>
                <w:rFonts w:hint="eastAsia"/>
                <w:bCs/>
              </w:rPr>
              <w:t>10</w:t>
            </w:r>
            <w:r>
              <w:rPr>
                <w:rFonts w:hint="eastAsia"/>
                <w:bCs/>
              </w:rPr>
              <w:t>、</w:t>
            </w:r>
            <w:r>
              <w:rPr>
                <w:rFonts w:hint="eastAsia"/>
                <w:bCs/>
              </w:rPr>
              <w:t>11</w:t>
            </w:r>
            <w:r>
              <w:rPr>
                <w:rFonts w:hint="eastAsia"/>
                <w:bCs/>
              </w:rPr>
              <w:t>、</w:t>
            </w:r>
            <w:r>
              <w:rPr>
                <w:rFonts w:hint="eastAsia"/>
                <w:bCs/>
              </w:rPr>
              <w:t>12</w:t>
            </w:r>
          </w:p>
        </w:tc>
      </w:tr>
      <w:tr w:rsidR="00786607" w:rsidRPr="00AE769D" w:rsidTr="001C569A">
        <w:trPr>
          <w:jc w:val="center"/>
        </w:trPr>
        <w:tc>
          <w:tcPr>
            <w:tcW w:w="673" w:type="dxa"/>
            <w:vAlign w:val="center"/>
          </w:tcPr>
          <w:p w:rsidR="00786607" w:rsidRPr="000202F1" w:rsidRDefault="00786607" w:rsidP="001C569A">
            <w:pPr>
              <w:jc w:val="center"/>
            </w:pPr>
            <w:r w:rsidRPr="000202F1">
              <w:t>2</w:t>
            </w:r>
          </w:p>
        </w:tc>
        <w:tc>
          <w:tcPr>
            <w:tcW w:w="1417" w:type="dxa"/>
          </w:tcPr>
          <w:p w:rsidR="00786607" w:rsidRPr="00F8603C" w:rsidRDefault="00786607" w:rsidP="001C569A">
            <w:r w:rsidRPr="00F8603C">
              <w:rPr>
                <w:rFonts w:hint="eastAsia"/>
              </w:rPr>
              <w:t>口译</w:t>
            </w:r>
          </w:p>
        </w:tc>
        <w:tc>
          <w:tcPr>
            <w:tcW w:w="3969" w:type="dxa"/>
          </w:tcPr>
          <w:p w:rsidR="00786607" w:rsidRPr="00F8603C" w:rsidRDefault="00786607" w:rsidP="001C569A">
            <w:r w:rsidRPr="00F8603C">
              <w:rPr>
                <w:rFonts w:hint="eastAsia"/>
              </w:rPr>
              <w:t>会议口译、日常接待口译或讲座口译</w:t>
            </w:r>
          </w:p>
        </w:tc>
        <w:tc>
          <w:tcPr>
            <w:tcW w:w="1560" w:type="dxa"/>
          </w:tcPr>
          <w:p w:rsidR="00786607" w:rsidRPr="00F8603C" w:rsidRDefault="00786607" w:rsidP="001C569A">
            <w:r w:rsidRPr="00F8603C">
              <w:rPr>
                <w:rFonts w:hint="eastAsia"/>
              </w:rPr>
              <w:t>1-2</w:t>
            </w:r>
            <w:r w:rsidRPr="00F8603C">
              <w:rPr>
                <w:rFonts w:hint="eastAsia"/>
              </w:rPr>
              <w:t>天</w:t>
            </w:r>
          </w:p>
        </w:tc>
        <w:tc>
          <w:tcPr>
            <w:tcW w:w="2117" w:type="dxa"/>
          </w:tcPr>
          <w:p w:rsidR="00786607" w:rsidRDefault="00786607" w:rsidP="001C569A">
            <w:r>
              <w:rPr>
                <w:rFonts w:hint="eastAsia"/>
                <w:bCs/>
              </w:rPr>
              <w:t>4.5</w:t>
            </w:r>
            <w:r>
              <w:rPr>
                <w:rFonts w:hint="eastAsia"/>
                <w:bCs/>
              </w:rPr>
              <w:t>、</w:t>
            </w:r>
            <w:r>
              <w:rPr>
                <w:rFonts w:hint="eastAsia"/>
                <w:bCs/>
              </w:rPr>
              <w:t>10</w:t>
            </w:r>
            <w:r>
              <w:rPr>
                <w:rFonts w:hint="eastAsia"/>
                <w:bCs/>
              </w:rPr>
              <w:t>、</w:t>
            </w:r>
            <w:r>
              <w:rPr>
                <w:rFonts w:hint="eastAsia"/>
                <w:bCs/>
              </w:rPr>
              <w:t>11</w:t>
            </w:r>
            <w:r>
              <w:rPr>
                <w:rFonts w:hint="eastAsia"/>
                <w:bCs/>
              </w:rPr>
              <w:t>、</w:t>
            </w:r>
            <w:r>
              <w:rPr>
                <w:rFonts w:hint="eastAsia"/>
                <w:bCs/>
              </w:rPr>
              <w:t>12</w:t>
            </w:r>
          </w:p>
        </w:tc>
      </w:tr>
      <w:tr w:rsidR="00786607" w:rsidRPr="00AE769D" w:rsidTr="001C569A">
        <w:trPr>
          <w:jc w:val="center"/>
        </w:trPr>
        <w:tc>
          <w:tcPr>
            <w:tcW w:w="673" w:type="dxa"/>
            <w:vAlign w:val="center"/>
          </w:tcPr>
          <w:p w:rsidR="00786607" w:rsidRPr="000202F1" w:rsidRDefault="00786607" w:rsidP="001C569A">
            <w:pPr>
              <w:jc w:val="center"/>
            </w:pPr>
            <w:r w:rsidRPr="000202F1">
              <w:t>3</w:t>
            </w:r>
          </w:p>
        </w:tc>
        <w:tc>
          <w:tcPr>
            <w:tcW w:w="1417" w:type="dxa"/>
          </w:tcPr>
          <w:p w:rsidR="00786607" w:rsidRPr="00F8603C" w:rsidRDefault="00786607" w:rsidP="001C569A">
            <w:r w:rsidRPr="00F8603C">
              <w:rPr>
                <w:rFonts w:hint="eastAsia"/>
              </w:rPr>
              <w:t>笔译</w:t>
            </w:r>
          </w:p>
        </w:tc>
        <w:tc>
          <w:tcPr>
            <w:tcW w:w="3969" w:type="dxa"/>
          </w:tcPr>
          <w:p w:rsidR="00786607" w:rsidRPr="00F8603C" w:rsidRDefault="00786607" w:rsidP="001C569A">
            <w:r w:rsidRPr="00F8603C">
              <w:rPr>
                <w:rFonts w:hint="eastAsia"/>
              </w:rPr>
              <w:t>各种文件资料或材料的笔译</w:t>
            </w:r>
          </w:p>
        </w:tc>
        <w:tc>
          <w:tcPr>
            <w:tcW w:w="1560" w:type="dxa"/>
          </w:tcPr>
          <w:p w:rsidR="00786607" w:rsidRDefault="00786607" w:rsidP="001C569A">
            <w:r w:rsidRPr="00F8603C">
              <w:rPr>
                <w:rFonts w:hint="eastAsia"/>
              </w:rPr>
              <w:t>1-2</w:t>
            </w:r>
            <w:r w:rsidRPr="00F8603C">
              <w:rPr>
                <w:rFonts w:hint="eastAsia"/>
              </w:rPr>
              <w:t>天</w:t>
            </w:r>
          </w:p>
        </w:tc>
        <w:tc>
          <w:tcPr>
            <w:tcW w:w="2117" w:type="dxa"/>
          </w:tcPr>
          <w:p w:rsidR="00786607" w:rsidRDefault="00786607" w:rsidP="001C569A">
            <w:r>
              <w:rPr>
                <w:rFonts w:hint="eastAsia"/>
                <w:bCs/>
              </w:rPr>
              <w:t>4.5</w:t>
            </w:r>
            <w:r>
              <w:rPr>
                <w:rFonts w:hint="eastAsia"/>
                <w:bCs/>
              </w:rPr>
              <w:t>、</w:t>
            </w:r>
            <w:r>
              <w:rPr>
                <w:rFonts w:hint="eastAsia"/>
                <w:bCs/>
              </w:rPr>
              <w:t>10</w:t>
            </w:r>
            <w:r>
              <w:rPr>
                <w:rFonts w:hint="eastAsia"/>
                <w:bCs/>
              </w:rPr>
              <w:t>、</w:t>
            </w:r>
            <w:r>
              <w:rPr>
                <w:rFonts w:hint="eastAsia"/>
                <w:bCs/>
              </w:rPr>
              <w:t>11</w:t>
            </w:r>
            <w:r>
              <w:rPr>
                <w:rFonts w:hint="eastAsia"/>
                <w:bCs/>
              </w:rPr>
              <w:t>、</w:t>
            </w:r>
            <w:r>
              <w:rPr>
                <w:rFonts w:hint="eastAsia"/>
                <w:bCs/>
              </w:rPr>
              <w:t>12</w:t>
            </w:r>
          </w:p>
        </w:tc>
      </w:tr>
    </w:tbl>
    <w:p w:rsidR="00786607" w:rsidRPr="002F21D2" w:rsidRDefault="00786607" w:rsidP="00786607">
      <w:pPr>
        <w:spacing w:beforeLines="50" w:before="156" w:afterLines="50" w:after="156"/>
        <w:ind w:left="420" w:hanging="420"/>
        <w:rPr>
          <w:rFonts w:ascii="黑体" w:eastAsia="黑体" w:hAnsi="黑体"/>
          <w:b/>
          <w:bCs/>
          <w:sz w:val="28"/>
          <w:szCs w:val="28"/>
        </w:rPr>
      </w:pPr>
      <w:r w:rsidRPr="002F21D2">
        <w:rPr>
          <w:rFonts w:ascii="黑体" w:eastAsia="黑体" w:hAnsi="黑体" w:hint="eastAsia"/>
          <w:b/>
          <w:bCs/>
          <w:sz w:val="28"/>
          <w:szCs w:val="28"/>
        </w:rPr>
        <w:t>五、教学基本要求</w:t>
      </w:r>
    </w:p>
    <w:p w:rsidR="00786607" w:rsidRPr="00D57AE9" w:rsidRDefault="00786607" w:rsidP="00786607">
      <w:pPr>
        <w:ind w:firstLineChars="200" w:firstLine="420"/>
        <w:rPr>
          <w:color w:val="000000"/>
        </w:rPr>
      </w:pPr>
      <w:r w:rsidRPr="00981D6F">
        <w:rPr>
          <w:rFonts w:hint="eastAsia"/>
          <w:color w:val="000000"/>
        </w:rPr>
        <w:t>教学环节主要包括：讲授、实习准备及预习指导、实习报告和论文指导及批改等。</w:t>
      </w:r>
    </w:p>
    <w:p w:rsidR="00786607" w:rsidRPr="002F21D2" w:rsidRDefault="00786607" w:rsidP="00786607">
      <w:pPr>
        <w:spacing w:beforeLines="50" w:before="156" w:afterLines="50" w:after="156"/>
        <w:ind w:left="420" w:hanging="420"/>
        <w:rPr>
          <w:rFonts w:ascii="黑体" w:eastAsia="黑体" w:hAnsi="黑体"/>
          <w:b/>
          <w:bCs/>
          <w:sz w:val="28"/>
          <w:szCs w:val="28"/>
        </w:rPr>
      </w:pPr>
      <w:r w:rsidRPr="002F21D2">
        <w:rPr>
          <w:rFonts w:ascii="黑体" w:eastAsia="黑体" w:hAnsi="黑体" w:hint="eastAsia"/>
          <w:b/>
          <w:bCs/>
          <w:sz w:val="28"/>
          <w:szCs w:val="28"/>
        </w:rPr>
        <w:t>六、考核</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1100"/>
        <w:gridCol w:w="6095"/>
        <w:gridCol w:w="1191"/>
      </w:tblGrid>
      <w:tr w:rsidR="00786607" w:rsidRPr="008A0ED2" w:rsidTr="001C569A">
        <w:trPr>
          <w:jc w:val="center"/>
        </w:trPr>
        <w:tc>
          <w:tcPr>
            <w:tcW w:w="1198" w:type="dxa"/>
            <w:shd w:val="clear" w:color="auto" w:fill="auto"/>
            <w:vAlign w:val="center"/>
          </w:tcPr>
          <w:p w:rsidR="00786607" w:rsidRPr="00C2595C" w:rsidRDefault="00786607" w:rsidP="001C569A">
            <w:pPr>
              <w:jc w:val="center"/>
              <w:rPr>
                <w:b/>
                <w:bCs/>
                <w:color w:val="000000"/>
              </w:rPr>
            </w:pPr>
            <w:r w:rsidRPr="00C2595C">
              <w:rPr>
                <w:rFonts w:hint="eastAsia"/>
                <w:b/>
                <w:bCs/>
                <w:color w:val="000000"/>
              </w:rPr>
              <w:t>考核</w:t>
            </w:r>
            <w:r w:rsidRPr="00C2595C">
              <w:rPr>
                <w:rFonts w:hint="eastAsia"/>
                <w:b/>
                <w:bCs/>
                <w:color w:val="000000"/>
              </w:rPr>
              <w:lastRenderedPageBreak/>
              <w:t>环节</w:t>
            </w:r>
          </w:p>
        </w:tc>
        <w:tc>
          <w:tcPr>
            <w:tcW w:w="1100" w:type="dxa"/>
            <w:shd w:val="clear" w:color="auto" w:fill="auto"/>
            <w:vAlign w:val="center"/>
          </w:tcPr>
          <w:p w:rsidR="00786607" w:rsidRPr="00C2595C" w:rsidRDefault="00786607" w:rsidP="001C569A">
            <w:pPr>
              <w:jc w:val="center"/>
              <w:rPr>
                <w:b/>
                <w:bCs/>
                <w:color w:val="000000"/>
              </w:rPr>
            </w:pPr>
            <w:r w:rsidRPr="00C2595C">
              <w:rPr>
                <w:rFonts w:hint="eastAsia"/>
                <w:b/>
                <w:bCs/>
                <w:color w:val="000000"/>
              </w:rPr>
              <w:t>建议分值</w:t>
            </w:r>
          </w:p>
        </w:tc>
        <w:tc>
          <w:tcPr>
            <w:tcW w:w="6095" w:type="dxa"/>
            <w:shd w:val="clear" w:color="auto" w:fill="auto"/>
            <w:vAlign w:val="center"/>
          </w:tcPr>
          <w:p w:rsidR="00786607" w:rsidRPr="00C2595C" w:rsidRDefault="00786607" w:rsidP="001C569A">
            <w:pPr>
              <w:jc w:val="center"/>
              <w:rPr>
                <w:b/>
                <w:bCs/>
                <w:color w:val="000000"/>
              </w:rPr>
            </w:pPr>
            <w:r w:rsidRPr="00C2595C">
              <w:rPr>
                <w:rFonts w:hint="eastAsia"/>
                <w:b/>
                <w:bCs/>
                <w:color w:val="000000"/>
              </w:rPr>
              <w:t>考核</w:t>
            </w:r>
            <w:r w:rsidRPr="00C2595C">
              <w:rPr>
                <w:rFonts w:hint="eastAsia"/>
                <w:b/>
                <w:bCs/>
                <w:color w:val="000000"/>
              </w:rPr>
              <w:t>/</w:t>
            </w:r>
            <w:r w:rsidRPr="00C2595C">
              <w:rPr>
                <w:rFonts w:hint="eastAsia"/>
                <w:b/>
                <w:bCs/>
                <w:color w:val="000000"/>
              </w:rPr>
              <w:t>评价细则</w:t>
            </w:r>
          </w:p>
        </w:tc>
        <w:tc>
          <w:tcPr>
            <w:tcW w:w="1191" w:type="dxa"/>
            <w:shd w:val="clear" w:color="auto" w:fill="auto"/>
            <w:vAlign w:val="center"/>
          </w:tcPr>
          <w:p w:rsidR="00786607" w:rsidRPr="00C2595C" w:rsidRDefault="00786607" w:rsidP="001C569A">
            <w:pPr>
              <w:jc w:val="center"/>
              <w:rPr>
                <w:b/>
                <w:bCs/>
                <w:color w:val="000000"/>
              </w:rPr>
            </w:pPr>
            <w:r w:rsidRPr="00C2595C">
              <w:rPr>
                <w:rFonts w:hint="eastAsia"/>
                <w:b/>
                <w:bCs/>
                <w:color w:val="000000"/>
              </w:rPr>
              <w:t>对应的课程目标</w:t>
            </w:r>
          </w:p>
        </w:tc>
      </w:tr>
      <w:tr w:rsidR="00786607" w:rsidRPr="008A0ED2" w:rsidTr="001C569A">
        <w:trPr>
          <w:jc w:val="center"/>
        </w:trPr>
        <w:tc>
          <w:tcPr>
            <w:tcW w:w="1198" w:type="dxa"/>
            <w:shd w:val="clear" w:color="auto" w:fill="auto"/>
            <w:vAlign w:val="center"/>
          </w:tcPr>
          <w:p w:rsidR="00786607" w:rsidRPr="00C2595C" w:rsidRDefault="00786607" w:rsidP="001C569A">
            <w:pPr>
              <w:rPr>
                <w:bCs/>
                <w:color w:val="000000"/>
              </w:rPr>
            </w:pPr>
            <w:r w:rsidRPr="00C2595C">
              <w:rPr>
                <w:rFonts w:hint="eastAsia"/>
                <w:bCs/>
                <w:color w:val="000000"/>
              </w:rPr>
              <w:t>1</w:t>
            </w:r>
          </w:p>
        </w:tc>
        <w:tc>
          <w:tcPr>
            <w:tcW w:w="1100" w:type="dxa"/>
            <w:shd w:val="clear" w:color="auto" w:fill="auto"/>
            <w:vAlign w:val="center"/>
          </w:tcPr>
          <w:p w:rsidR="00786607" w:rsidRPr="00C2595C" w:rsidRDefault="00786607" w:rsidP="001C569A">
            <w:pPr>
              <w:rPr>
                <w:bCs/>
                <w:color w:val="000000"/>
              </w:rPr>
            </w:pPr>
            <w:r w:rsidRPr="00C2595C">
              <w:rPr>
                <w:rFonts w:hint="eastAsia"/>
                <w:bCs/>
                <w:color w:val="000000"/>
              </w:rPr>
              <w:t>100</w:t>
            </w:r>
          </w:p>
        </w:tc>
        <w:tc>
          <w:tcPr>
            <w:tcW w:w="6095" w:type="dxa"/>
            <w:shd w:val="clear" w:color="auto" w:fill="auto"/>
            <w:vAlign w:val="center"/>
          </w:tcPr>
          <w:p w:rsidR="00786607" w:rsidRPr="00C2595C" w:rsidRDefault="00786607" w:rsidP="001C569A">
            <w:pPr>
              <w:rPr>
                <w:bCs/>
                <w:color w:val="000000"/>
              </w:rPr>
            </w:pPr>
            <w:r w:rsidRPr="00C2595C">
              <w:rPr>
                <w:rFonts w:hint="eastAsia"/>
                <w:bCs/>
                <w:color w:val="000000"/>
              </w:rPr>
              <w:t>学生在实习结束时，需要提交一份实习报告，报告字数不少于</w:t>
            </w:r>
            <w:r w:rsidRPr="00C2595C">
              <w:rPr>
                <w:rFonts w:hint="eastAsia"/>
                <w:bCs/>
                <w:color w:val="000000"/>
              </w:rPr>
              <w:t>1500</w:t>
            </w:r>
            <w:r w:rsidRPr="00C2595C">
              <w:rPr>
                <w:rFonts w:hint="eastAsia"/>
                <w:bCs/>
                <w:color w:val="000000"/>
              </w:rPr>
              <w:t>字。同时还需提供单位的实习证明与实习鉴定。本门课程的考核将依据实习单位提供的实习鉴定以及学生提交的实习报告进行评定。</w:t>
            </w:r>
          </w:p>
        </w:tc>
        <w:tc>
          <w:tcPr>
            <w:tcW w:w="1191" w:type="dxa"/>
            <w:shd w:val="clear" w:color="auto" w:fill="auto"/>
            <w:vAlign w:val="center"/>
          </w:tcPr>
          <w:p w:rsidR="00786607" w:rsidRPr="00C2595C" w:rsidRDefault="00786607" w:rsidP="001C569A">
            <w:pPr>
              <w:jc w:val="center"/>
              <w:rPr>
                <w:bCs/>
                <w:color w:val="000000"/>
              </w:rPr>
            </w:pPr>
            <w:r>
              <w:rPr>
                <w:rFonts w:hint="eastAsia"/>
                <w:bCs/>
                <w:color w:val="000000"/>
              </w:rPr>
              <w:t>1</w:t>
            </w:r>
            <w:r>
              <w:rPr>
                <w:rFonts w:hint="eastAsia"/>
                <w:bCs/>
                <w:color w:val="000000"/>
              </w:rPr>
              <w:t>、</w:t>
            </w:r>
            <w:r w:rsidRPr="00C2595C">
              <w:rPr>
                <w:rFonts w:hint="eastAsia"/>
                <w:bCs/>
                <w:color w:val="000000"/>
              </w:rPr>
              <w:t>2</w:t>
            </w:r>
          </w:p>
        </w:tc>
      </w:tr>
    </w:tbl>
    <w:p w:rsidR="00786607" w:rsidRPr="002F21D2" w:rsidRDefault="00786607" w:rsidP="00786607">
      <w:pPr>
        <w:spacing w:beforeLines="50" w:before="156" w:afterLines="50" w:after="156"/>
        <w:ind w:left="420" w:hanging="420"/>
        <w:rPr>
          <w:rFonts w:ascii="黑体" w:eastAsia="黑体" w:hAnsi="黑体"/>
          <w:b/>
          <w:bCs/>
          <w:sz w:val="28"/>
          <w:szCs w:val="28"/>
        </w:rPr>
      </w:pPr>
      <w:r w:rsidRPr="002F21D2">
        <w:rPr>
          <w:rFonts w:ascii="黑体" w:eastAsia="黑体" w:hAnsi="黑体" w:hint="eastAsia"/>
          <w:b/>
          <w:bCs/>
          <w:sz w:val="28"/>
          <w:szCs w:val="28"/>
        </w:rPr>
        <w:t>七、与其它课程的联系与分工</w:t>
      </w:r>
    </w:p>
    <w:p w:rsidR="00786607" w:rsidRDefault="00786607" w:rsidP="00786607">
      <w:pPr>
        <w:ind w:firstLineChars="200" w:firstLine="420"/>
        <w:rPr>
          <w:bCs/>
        </w:rPr>
      </w:pPr>
      <w:r>
        <w:rPr>
          <w:rFonts w:hint="eastAsia"/>
          <w:bCs/>
        </w:rPr>
        <w:t>葡汉翻译理论与实践、汉葡翻译理论与实践等</w:t>
      </w:r>
    </w:p>
    <w:p w:rsidR="00786607" w:rsidRPr="002F21D2" w:rsidRDefault="00786607" w:rsidP="00786607">
      <w:pPr>
        <w:spacing w:beforeLines="50" w:before="156" w:afterLines="50" w:after="156"/>
        <w:ind w:left="420" w:hanging="420"/>
        <w:rPr>
          <w:rFonts w:ascii="黑体" w:eastAsia="黑体" w:hAnsi="黑体"/>
          <w:b/>
          <w:bCs/>
          <w:sz w:val="28"/>
          <w:szCs w:val="28"/>
        </w:rPr>
      </w:pPr>
      <w:r w:rsidRPr="002F21D2">
        <w:rPr>
          <w:rFonts w:ascii="黑体" w:eastAsia="黑体" w:hAnsi="黑体" w:hint="eastAsia"/>
          <w:b/>
          <w:bCs/>
          <w:sz w:val="28"/>
          <w:szCs w:val="28"/>
        </w:rPr>
        <w:t>八、建议教材及教学参考书</w:t>
      </w:r>
    </w:p>
    <w:p w:rsidR="00786607" w:rsidRPr="00D57AE9" w:rsidRDefault="00786607" w:rsidP="00786607">
      <w:r>
        <w:rPr>
          <w:rFonts w:hint="eastAsia"/>
        </w:rPr>
        <w:t>系部内部资料</w:t>
      </w:r>
    </w:p>
    <w:p w:rsidR="00786607" w:rsidRDefault="00786607">
      <w:pPr>
        <w:spacing w:line="240" w:lineRule="auto"/>
        <w:rPr>
          <w:lang w:val="pt-PT"/>
        </w:rPr>
      </w:pPr>
      <w:r>
        <w:rPr>
          <w:lang w:val="pt-PT"/>
        </w:rPr>
        <w:br w:type="page"/>
      </w:r>
    </w:p>
    <w:p w:rsidR="00FB0C6D" w:rsidRPr="009357E8" w:rsidRDefault="00FB0C6D" w:rsidP="009357E8">
      <w:pPr>
        <w:pStyle w:val="2"/>
        <w:outlineLvl w:val="1"/>
      </w:pPr>
      <w:r w:rsidRPr="009357E8">
        <w:rPr>
          <w:rFonts w:hint="eastAsia"/>
        </w:rPr>
        <w:t>《毕业论文》课程教学大纲</w:t>
      </w:r>
    </w:p>
    <w:p w:rsidR="00FB0C6D" w:rsidRPr="00944FB7" w:rsidRDefault="00FB0C6D" w:rsidP="00FB0C6D">
      <w:pPr>
        <w:jc w:val="center"/>
        <w:rPr>
          <w:rFonts w:ascii="宋体" w:hAnsi="宋体" w:cs="宋体"/>
          <w:szCs w:val="21"/>
        </w:rPr>
      </w:pPr>
      <w:r w:rsidRPr="00944FB7">
        <w:rPr>
          <w:rFonts w:ascii="宋体" w:hAnsi="宋体" w:cs="宋体" w:hint="eastAsia"/>
          <w:szCs w:val="21"/>
        </w:rPr>
        <w:t>执笔人：</w:t>
      </w:r>
      <w:r>
        <w:rPr>
          <w:rFonts w:ascii="宋体" w:hAnsi="宋体" w:cs="宋体" w:hint="eastAsia"/>
          <w:szCs w:val="21"/>
        </w:rPr>
        <w:t>王程序</w:t>
      </w:r>
      <w:r w:rsidRPr="00944FB7">
        <w:rPr>
          <w:rFonts w:ascii="宋体" w:hAnsi="宋体" w:cs="宋体" w:hint="eastAsia"/>
          <w:szCs w:val="21"/>
        </w:rPr>
        <w:t xml:space="preserve">               编写日期：2015年12月31日</w:t>
      </w:r>
    </w:p>
    <w:p w:rsidR="00FB0C6D" w:rsidRPr="00256682" w:rsidRDefault="00FB0C6D" w:rsidP="00FB0C6D">
      <w:pPr>
        <w:widowControl w:val="0"/>
        <w:numPr>
          <w:ilvl w:val="0"/>
          <w:numId w:val="7"/>
        </w:numPr>
        <w:spacing w:beforeLines="50" w:before="156" w:afterLines="50" w:after="156"/>
        <w:jc w:val="both"/>
        <w:rPr>
          <w:rFonts w:ascii="黑体" w:eastAsia="黑体" w:hAnsi="黑体" w:cs="宋体"/>
          <w:b/>
          <w:bCs/>
          <w:sz w:val="28"/>
          <w:szCs w:val="28"/>
        </w:rPr>
      </w:pPr>
      <w:r w:rsidRPr="00256682">
        <w:rPr>
          <w:rFonts w:ascii="黑体" w:eastAsia="黑体" w:hAnsi="黑体" w:cs="宋体" w:hint="eastAsia"/>
          <w:b/>
          <w:bCs/>
          <w:sz w:val="28"/>
          <w:szCs w:val="28"/>
        </w:rPr>
        <w:t>课程基本信息</w:t>
      </w:r>
    </w:p>
    <w:p w:rsidR="00FB0C6D" w:rsidRPr="00944FB7" w:rsidRDefault="00FB0C6D" w:rsidP="00FB0C6D">
      <w:pPr>
        <w:widowControl w:val="0"/>
        <w:numPr>
          <w:ilvl w:val="0"/>
          <w:numId w:val="6"/>
        </w:numPr>
        <w:ind w:left="0" w:firstLine="426"/>
        <w:jc w:val="both"/>
        <w:rPr>
          <w:rFonts w:ascii="宋体" w:hAnsi="宋体" w:cs="宋体"/>
          <w:szCs w:val="21"/>
        </w:rPr>
      </w:pPr>
      <w:r w:rsidRPr="00944FB7">
        <w:rPr>
          <w:rFonts w:ascii="宋体" w:hAnsi="宋体" w:cs="宋体" w:hint="eastAsia"/>
          <w:szCs w:val="21"/>
        </w:rPr>
        <w:t>课程编号：</w:t>
      </w:r>
    </w:p>
    <w:p w:rsidR="00FB0C6D" w:rsidRPr="00944FB7" w:rsidRDefault="00FB0C6D" w:rsidP="00FB0C6D">
      <w:pPr>
        <w:widowControl w:val="0"/>
        <w:numPr>
          <w:ilvl w:val="0"/>
          <w:numId w:val="6"/>
        </w:numPr>
        <w:ind w:left="0" w:firstLine="426"/>
        <w:jc w:val="both"/>
        <w:rPr>
          <w:rFonts w:ascii="宋体" w:hAnsi="宋体" w:cs="宋体"/>
          <w:szCs w:val="21"/>
        </w:rPr>
      </w:pPr>
      <w:r w:rsidRPr="00944FB7">
        <w:rPr>
          <w:rFonts w:ascii="宋体" w:hAnsi="宋体" w:cs="宋体" w:hint="eastAsia"/>
          <w:szCs w:val="21"/>
        </w:rPr>
        <w:t>课程体系：专业课</w:t>
      </w:r>
    </w:p>
    <w:p w:rsidR="00FB0C6D" w:rsidRPr="00944FB7" w:rsidRDefault="00FB0C6D" w:rsidP="00FB0C6D">
      <w:pPr>
        <w:widowControl w:val="0"/>
        <w:numPr>
          <w:ilvl w:val="0"/>
          <w:numId w:val="6"/>
        </w:numPr>
        <w:ind w:left="0" w:firstLine="426"/>
        <w:jc w:val="both"/>
        <w:rPr>
          <w:rFonts w:ascii="宋体" w:hAnsi="宋体" w:cs="宋体"/>
          <w:szCs w:val="21"/>
        </w:rPr>
      </w:pPr>
      <w:r>
        <w:rPr>
          <w:rFonts w:ascii="宋体" w:hAnsi="宋体" w:cs="宋体" w:hint="eastAsia"/>
          <w:szCs w:val="21"/>
        </w:rPr>
        <w:t>课程性质：选修</w:t>
      </w:r>
    </w:p>
    <w:p w:rsidR="00FB0C6D" w:rsidRPr="00944FB7" w:rsidRDefault="00FB0C6D" w:rsidP="00FB0C6D">
      <w:pPr>
        <w:widowControl w:val="0"/>
        <w:numPr>
          <w:ilvl w:val="0"/>
          <w:numId w:val="6"/>
        </w:numPr>
        <w:ind w:left="0" w:firstLine="426"/>
        <w:jc w:val="both"/>
        <w:rPr>
          <w:rFonts w:ascii="宋体" w:hAnsi="宋体" w:cs="宋体"/>
          <w:szCs w:val="21"/>
        </w:rPr>
      </w:pPr>
      <w:r w:rsidRPr="00944FB7">
        <w:rPr>
          <w:rFonts w:ascii="宋体" w:hAnsi="宋体" w:cs="宋体" w:hint="eastAsia"/>
          <w:szCs w:val="21"/>
        </w:rPr>
        <w:t>学时/学分：</w:t>
      </w:r>
      <w:r>
        <w:rPr>
          <w:rFonts w:ascii="宋体" w:hAnsi="宋体" w:cs="宋体" w:hint="eastAsia"/>
          <w:szCs w:val="21"/>
        </w:rPr>
        <w:t>16周</w:t>
      </w:r>
      <w:r w:rsidRPr="00944FB7">
        <w:rPr>
          <w:rFonts w:ascii="宋体" w:hAnsi="宋体" w:cs="宋体" w:hint="eastAsia"/>
          <w:szCs w:val="21"/>
        </w:rPr>
        <w:t>/</w:t>
      </w:r>
      <w:r>
        <w:rPr>
          <w:rFonts w:ascii="宋体" w:hAnsi="宋体" w:cs="宋体" w:hint="eastAsia"/>
          <w:szCs w:val="21"/>
        </w:rPr>
        <w:t>10</w:t>
      </w:r>
      <w:r w:rsidRPr="00944FB7">
        <w:rPr>
          <w:rFonts w:ascii="宋体" w:hAnsi="宋体" w:cs="宋体" w:hint="eastAsia"/>
          <w:szCs w:val="21"/>
        </w:rPr>
        <w:t>学分</w:t>
      </w:r>
    </w:p>
    <w:p w:rsidR="00FB0C6D" w:rsidRPr="00944FB7" w:rsidRDefault="00FB0C6D" w:rsidP="00FB0C6D">
      <w:pPr>
        <w:widowControl w:val="0"/>
        <w:numPr>
          <w:ilvl w:val="0"/>
          <w:numId w:val="6"/>
        </w:numPr>
        <w:ind w:left="0" w:firstLine="426"/>
        <w:jc w:val="both"/>
        <w:rPr>
          <w:rFonts w:ascii="宋体" w:hAnsi="宋体" w:cs="宋体"/>
          <w:szCs w:val="21"/>
        </w:rPr>
      </w:pPr>
      <w:r w:rsidRPr="00944FB7">
        <w:rPr>
          <w:rFonts w:ascii="宋体" w:hAnsi="宋体" w:cs="宋体" w:hint="eastAsia"/>
          <w:szCs w:val="21"/>
        </w:rPr>
        <w:t>先修课程：</w:t>
      </w:r>
      <w:r>
        <w:rPr>
          <w:rFonts w:ascii="宋体" w:hAnsi="宋体" w:cs="宋体" w:hint="eastAsia"/>
          <w:szCs w:val="21"/>
        </w:rPr>
        <w:t>葡萄牙语VI、汉葡笔译理论与实践、葡萄牙语公文写作</w:t>
      </w:r>
    </w:p>
    <w:p w:rsidR="00FB0C6D" w:rsidRPr="00944FB7" w:rsidRDefault="00FB0C6D" w:rsidP="00FB0C6D">
      <w:pPr>
        <w:widowControl w:val="0"/>
        <w:numPr>
          <w:ilvl w:val="0"/>
          <w:numId w:val="6"/>
        </w:numPr>
        <w:ind w:left="0" w:firstLine="426"/>
        <w:jc w:val="both"/>
        <w:rPr>
          <w:rFonts w:ascii="宋体" w:hAnsi="宋体" w:cs="宋体"/>
          <w:szCs w:val="21"/>
        </w:rPr>
      </w:pPr>
      <w:r w:rsidRPr="00944FB7">
        <w:rPr>
          <w:rFonts w:ascii="宋体" w:hAnsi="宋体" w:cs="宋体" w:hint="eastAsia"/>
          <w:szCs w:val="21"/>
        </w:rPr>
        <w:t>适用专业：葡萄牙语专业</w:t>
      </w:r>
    </w:p>
    <w:p w:rsidR="00FB0C6D" w:rsidRPr="00256682" w:rsidRDefault="00FB0C6D" w:rsidP="00FB0C6D">
      <w:pPr>
        <w:widowControl w:val="0"/>
        <w:numPr>
          <w:ilvl w:val="0"/>
          <w:numId w:val="7"/>
        </w:numPr>
        <w:spacing w:beforeLines="50" w:before="156" w:afterLines="50" w:after="156"/>
        <w:jc w:val="both"/>
        <w:rPr>
          <w:rFonts w:ascii="黑体" w:eastAsia="黑体" w:hAnsi="黑体" w:cs="宋体"/>
          <w:b/>
          <w:bCs/>
          <w:sz w:val="28"/>
          <w:szCs w:val="28"/>
        </w:rPr>
      </w:pPr>
      <w:r w:rsidRPr="00256682">
        <w:rPr>
          <w:rFonts w:ascii="黑体" w:eastAsia="黑体" w:hAnsi="黑体" w:cs="宋体" w:hint="eastAsia"/>
          <w:b/>
          <w:bCs/>
          <w:sz w:val="28"/>
          <w:szCs w:val="28"/>
        </w:rPr>
        <w:t>课程教学目标</w:t>
      </w:r>
    </w:p>
    <w:p w:rsidR="00FB0C6D" w:rsidRDefault="00FB0C6D" w:rsidP="00FB0C6D">
      <w:pPr>
        <w:ind w:firstLineChars="200" w:firstLine="420"/>
        <w:rPr>
          <w:rFonts w:ascii="宋体" w:hAnsi="宋体" w:cs="宋体"/>
          <w:szCs w:val="21"/>
          <w:lang w:eastAsia="zh-TW"/>
        </w:rPr>
      </w:pPr>
      <w:r w:rsidRPr="00944FB7">
        <w:rPr>
          <w:rFonts w:ascii="宋体" w:hAnsi="宋体" w:cs="宋体" w:hint="eastAsia"/>
          <w:szCs w:val="21"/>
        </w:rPr>
        <w:t>本课程为</w:t>
      </w:r>
      <w:r>
        <w:rPr>
          <w:rFonts w:ascii="宋体" w:hAnsi="宋体" w:cs="宋体" w:hint="eastAsia"/>
          <w:szCs w:val="21"/>
        </w:rPr>
        <w:t>葡萄牙语专业学生第8学期必修课</w:t>
      </w:r>
      <w:r w:rsidRPr="00944FB7">
        <w:rPr>
          <w:rFonts w:ascii="宋体" w:hAnsi="宋体" w:cs="宋体" w:hint="eastAsia"/>
          <w:szCs w:val="21"/>
        </w:rPr>
        <w:t>，</w:t>
      </w:r>
      <w:r>
        <w:rPr>
          <w:rFonts w:ascii="宋体" w:hAnsi="宋体" w:cs="宋体" w:hint="eastAsia"/>
          <w:szCs w:val="21"/>
        </w:rPr>
        <w:t>旨在讲解毕业论文写作的学术规范、技巧、要求、细则、选题和选材范围，并要求学生提交一篇论文。</w:t>
      </w:r>
      <w:r>
        <w:rPr>
          <w:rFonts w:ascii="宋体" w:hAnsi="宋体" w:cs="宋体" w:hint="eastAsia"/>
          <w:szCs w:val="21"/>
          <w:lang w:eastAsia="zh-TW"/>
        </w:rPr>
        <w:t xml:space="preserve">具体教学任务和目标： </w:t>
      </w:r>
    </w:p>
    <w:p w:rsidR="00FB0C6D" w:rsidRDefault="00FB0C6D" w:rsidP="00FB0C6D">
      <w:pPr>
        <w:widowControl w:val="0"/>
        <w:numPr>
          <w:ilvl w:val="0"/>
          <w:numId w:val="32"/>
        </w:numPr>
        <w:jc w:val="both"/>
        <w:rPr>
          <w:rFonts w:ascii="宋体" w:hAnsi="宋体" w:cs="宋体"/>
          <w:szCs w:val="21"/>
        </w:rPr>
      </w:pPr>
      <w:r>
        <w:rPr>
          <w:rFonts w:ascii="宋体" w:hAnsi="宋体" w:cs="宋体" w:hint="eastAsia"/>
          <w:szCs w:val="21"/>
        </w:rPr>
        <w:t>了解毕业论文的写作要求，掌握毕业论文写作技巧；</w:t>
      </w:r>
    </w:p>
    <w:p w:rsidR="00FB0C6D" w:rsidRPr="00865D6C" w:rsidRDefault="00FB0C6D" w:rsidP="00FB0C6D">
      <w:pPr>
        <w:widowControl w:val="0"/>
        <w:numPr>
          <w:ilvl w:val="0"/>
          <w:numId w:val="32"/>
        </w:numPr>
        <w:jc w:val="both"/>
        <w:rPr>
          <w:rFonts w:ascii="宋体" w:hAnsi="宋体" w:cs="宋体"/>
          <w:szCs w:val="21"/>
        </w:rPr>
      </w:pPr>
      <w:r>
        <w:rPr>
          <w:rFonts w:ascii="宋体" w:hAnsi="宋体" w:cs="宋体" w:hint="eastAsia"/>
          <w:szCs w:val="21"/>
        </w:rPr>
        <w:t>了解毕业论文的学术规范和要求，掌握学术研究方法，完成论文写作。</w:t>
      </w:r>
    </w:p>
    <w:p w:rsidR="00FB0C6D" w:rsidRPr="00256682" w:rsidRDefault="00FB0C6D" w:rsidP="00FB0C6D">
      <w:pPr>
        <w:spacing w:beforeLines="50" w:before="156" w:afterLines="50" w:after="156"/>
        <w:rPr>
          <w:rFonts w:ascii="黑体" w:eastAsia="黑体" w:hAnsi="黑体" w:cs="宋体"/>
          <w:b/>
          <w:bCs/>
          <w:sz w:val="28"/>
          <w:szCs w:val="28"/>
        </w:rPr>
      </w:pPr>
      <w:r w:rsidRPr="00256682">
        <w:rPr>
          <w:rFonts w:ascii="黑体" w:eastAsia="黑体" w:hAnsi="黑体" w:cs="宋体" w:hint="eastAsia"/>
          <w:b/>
          <w:bCs/>
          <w:sz w:val="28"/>
          <w:szCs w:val="28"/>
        </w:rPr>
        <w:t>三、课程目标和</w:t>
      </w:r>
      <w:r w:rsidRPr="00256682">
        <w:rPr>
          <w:rFonts w:ascii="黑体" w:eastAsia="黑体" w:hAnsi="黑体" w:cs="宋体"/>
          <w:b/>
          <w:bCs/>
          <w:sz w:val="28"/>
          <w:szCs w:val="28"/>
        </w:rPr>
        <w:t>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6"/>
        <w:gridCol w:w="5016"/>
        <w:gridCol w:w="1087"/>
      </w:tblGrid>
      <w:tr w:rsidR="00FB0C6D" w:rsidRPr="00944FB7" w:rsidTr="001C569A">
        <w:trPr>
          <w:jc w:val="center"/>
        </w:trPr>
        <w:tc>
          <w:tcPr>
            <w:tcW w:w="2802" w:type="dxa"/>
            <w:vAlign w:val="center"/>
          </w:tcPr>
          <w:p w:rsidR="00FB0C6D" w:rsidRPr="00944FB7" w:rsidRDefault="00FB0C6D" w:rsidP="001C569A">
            <w:pPr>
              <w:rPr>
                <w:rFonts w:ascii="宋体" w:hAnsi="宋体"/>
                <w:color w:val="000000"/>
                <w:szCs w:val="21"/>
              </w:rPr>
            </w:pPr>
            <w:r w:rsidRPr="00944FB7">
              <w:rPr>
                <w:rFonts w:ascii="宋体" w:hAnsi="宋体" w:hint="eastAsia"/>
                <w:bCs/>
                <w:color w:val="000000"/>
                <w:kern w:val="24"/>
                <w:szCs w:val="21"/>
              </w:rPr>
              <w:t>毕业要求</w:t>
            </w:r>
          </w:p>
        </w:tc>
        <w:tc>
          <w:tcPr>
            <w:tcW w:w="5244" w:type="dxa"/>
            <w:vAlign w:val="center"/>
          </w:tcPr>
          <w:p w:rsidR="00FB0C6D" w:rsidRPr="00944FB7" w:rsidRDefault="00FB0C6D" w:rsidP="001C569A">
            <w:pPr>
              <w:rPr>
                <w:rFonts w:ascii="宋体" w:hAnsi="宋体"/>
                <w:color w:val="000000"/>
                <w:szCs w:val="21"/>
              </w:rPr>
            </w:pPr>
            <w:r w:rsidRPr="00944FB7">
              <w:rPr>
                <w:rFonts w:ascii="宋体" w:hAnsi="宋体" w:hint="eastAsia"/>
                <w:bCs/>
                <w:color w:val="000000"/>
                <w:kern w:val="24"/>
                <w:szCs w:val="21"/>
              </w:rPr>
              <w:t>毕业要求指标点</w:t>
            </w:r>
          </w:p>
        </w:tc>
        <w:tc>
          <w:tcPr>
            <w:tcW w:w="1128" w:type="dxa"/>
            <w:vAlign w:val="center"/>
          </w:tcPr>
          <w:p w:rsidR="00FB0C6D" w:rsidRPr="00944FB7" w:rsidRDefault="00FB0C6D" w:rsidP="001C569A">
            <w:pPr>
              <w:rPr>
                <w:rFonts w:ascii="宋体" w:hAnsi="宋体"/>
                <w:color w:val="000000"/>
                <w:szCs w:val="21"/>
              </w:rPr>
            </w:pPr>
            <w:r w:rsidRPr="00944FB7">
              <w:rPr>
                <w:rFonts w:ascii="宋体" w:hAnsi="宋体" w:hint="eastAsia"/>
                <w:bCs/>
                <w:color w:val="000000"/>
                <w:kern w:val="24"/>
                <w:szCs w:val="21"/>
              </w:rPr>
              <w:t>课程目标</w:t>
            </w:r>
          </w:p>
        </w:tc>
      </w:tr>
      <w:tr w:rsidR="00FB0C6D" w:rsidRPr="00944FB7" w:rsidTr="001C569A">
        <w:trPr>
          <w:jc w:val="center"/>
        </w:trPr>
        <w:tc>
          <w:tcPr>
            <w:tcW w:w="2802" w:type="dxa"/>
            <w:vMerge w:val="restart"/>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1．具备多元语言能力</w:t>
            </w:r>
          </w:p>
          <w:p w:rsidR="00FB0C6D" w:rsidRPr="00C821F9" w:rsidRDefault="00FB0C6D" w:rsidP="001C569A">
            <w:pPr>
              <w:pStyle w:val="a4"/>
              <w:spacing w:after="156"/>
              <w:rPr>
                <w:rFonts w:ascii="宋体" w:hAnsi="宋体"/>
                <w:szCs w:val="21"/>
              </w:rPr>
            </w:pP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1.1.4 能够广泛阅读内容复杂的各类型葡萄牙语篇章，并能理解文中的隐含之意</w:t>
            </w:r>
          </w:p>
        </w:tc>
        <w:tc>
          <w:tcPr>
            <w:tcW w:w="1128" w:type="dxa"/>
            <w:vAlign w:val="center"/>
          </w:tcPr>
          <w:p w:rsidR="00FB0C6D" w:rsidRPr="00944FB7" w:rsidRDefault="00FB0C6D" w:rsidP="001C569A">
            <w:pPr>
              <w:jc w:val="center"/>
              <w:rPr>
                <w:rFonts w:ascii="宋体" w:hAnsi="宋体"/>
                <w:color w:val="000000"/>
                <w:szCs w:val="21"/>
              </w:rPr>
            </w:pPr>
            <w:r>
              <w:rPr>
                <w:rFonts w:ascii="宋体" w:hAnsi="宋体" w:hint="eastAsia"/>
                <w:color w:val="000000"/>
                <w:szCs w:val="21"/>
                <w:lang w:val="pt-PT"/>
              </w:rPr>
              <w:t>1</w:t>
            </w:r>
          </w:p>
        </w:tc>
      </w:tr>
      <w:tr w:rsidR="00FB0C6D" w:rsidRPr="00944FB7" w:rsidTr="001C569A">
        <w:trPr>
          <w:jc w:val="center"/>
        </w:trPr>
        <w:tc>
          <w:tcPr>
            <w:tcW w:w="2802" w:type="dxa"/>
            <w:vMerge/>
            <w:vAlign w:val="center"/>
          </w:tcPr>
          <w:p w:rsidR="00FB0C6D" w:rsidRPr="00C821F9" w:rsidRDefault="00FB0C6D" w:rsidP="001C569A">
            <w:pPr>
              <w:pStyle w:val="a4"/>
              <w:spacing w:after="156"/>
              <w:ind w:leftChars="0" w:left="0"/>
              <w:rPr>
                <w:rFonts w:ascii="宋体" w:hAnsi="宋体"/>
                <w:szCs w:val="21"/>
              </w:rPr>
            </w:pP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1.1.5 能够准确无误的使用葡萄牙语进行非正式和正式篇章的写作，对篇章的组织、衔接和逻辑用词方面的驾驭能力</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1</w:t>
            </w:r>
          </w:p>
        </w:tc>
      </w:tr>
      <w:tr w:rsidR="00FB0C6D" w:rsidRPr="00944FB7" w:rsidTr="001C569A">
        <w:trPr>
          <w:jc w:val="center"/>
        </w:trPr>
        <w:tc>
          <w:tcPr>
            <w:tcW w:w="2802" w:type="dxa"/>
            <w:vMerge/>
            <w:vAlign w:val="center"/>
          </w:tcPr>
          <w:p w:rsidR="00FB0C6D" w:rsidRPr="00C821F9" w:rsidRDefault="00FB0C6D" w:rsidP="001C569A">
            <w:pPr>
              <w:pStyle w:val="a4"/>
              <w:spacing w:after="156"/>
              <w:ind w:leftChars="0" w:left="0"/>
              <w:rPr>
                <w:rFonts w:ascii="宋体" w:hAnsi="宋体"/>
                <w:szCs w:val="21"/>
              </w:rPr>
            </w:pP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1.3 具备优秀的母语汉语水平，即：汉语表达规范得体、语言地道、普通话标准（1.3.1）；掌握相当数量的专业汉语术语及相应的表述规则（1.3.2）</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2</w:t>
            </w:r>
          </w:p>
        </w:tc>
      </w:tr>
      <w:tr w:rsidR="00FB0C6D" w:rsidRPr="00944FB7" w:rsidTr="001C569A">
        <w:trPr>
          <w:jc w:val="center"/>
        </w:trPr>
        <w:tc>
          <w:tcPr>
            <w:tcW w:w="2802"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2. 语言应用能力</w:t>
            </w: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2.1 对当代社会言语交际规范和原则有明确认识</w:t>
            </w:r>
          </w:p>
        </w:tc>
        <w:tc>
          <w:tcPr>
            <w:tcW w:w="1128" w:type="dxa"/>
            <w:vAlign w:val="center"/>
          </w:tcPr>
          <w:p w:rsidR="00FB0C6D" w:rsidRPr="008C7DD0" w:rsidRDefault="00FB0C6D" w:rsidP="001C569A">
            <w:pPr>
              <w:jc w:val="center"/>
              <w:rPr>
                <w:rFonts w:ascii="宋体" w:hAnsi="宋体"/>
                <w:color w:val="000000"/>
                <w:szCs w:val="21"/>
              </w:rPr>
            </w:pPr>
            <w:r>
              <w:rPr>
                <w:rFonts w:ascii="宋体" w:hAnsi="宋体" w:hint="eastAsia"/>
                <w:color w:val="000000"/>
                <w:szCs w:val="21"/>
              </w:rPr>
              <w:t>2</w:t>
            </w:r>
          </w:p>
        </w:tc>
      </w:tr>
      <w:tr w:rsidR="00FB0C6D" w:rsidRPr="0097623F" w:rsidTr="001C569A">
        <w:trPr>
          <w:jc w:val="center"/>
        </w:trPr>
        <w:tc>
          <w:tcPr>
            <w:tcW w:w="2802"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4. 跨学科能</w:t>
            </w:r>
            <w:r w:rsidRPr="00C821F9">
              <w:rPr>
                <w:rFonts w:ascii="宋体" w:hAnsi="宋体" w:hint="eastAsia"/>
                <w:szCs w:val="21"/>
              </w:rPr>
              <w:lastRenderedPageBreak/>
              <w:t>力：具备不同学科间知识的交融和迁移能力</w:t>
            </w: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4.5 了解葡萄牙语在特定学科领域内的应用情况，具备学科间知识迁移和交融的能力</w:t>
            </w:r>
          </w:p>
        </w:tc>
        <w:tc>
          <w:tcPr>
            <w:tcW w:w="1128" w:type="dxa"/>
            <w:vAlign w:val="center"/>
          </w:tcPr>
          <w:p w:rsidR="00FB0C6D" w:rsidRPr="0097623F" w:rsidRDefault="00FB0C6D" w:rsidP="001C569A">
            <w:pPr>
              <w:jc w:val="center"/>
              <w:rPr>
                <w:rFonts w:ascii="宋体" w:hAnsi="宋体"/>
                <w:color w:val="000000"/>
                <w:szCs w:val="21"/>
              </w:rPr>
            </w:pPr>
            <w:r>
              <w:rPr>
                <w:rFonts w:ascii="宋体" w:hAnsi="宋体" w:hint="eastAsia"/>
                <w:color w:val="000000"/>
                <w:szCs w:val="21"/>
              </w:rPr>
              <w:t>2</w:t>
            </w:r>
          </w:p>
        </w:tc>
      </w:tr>
      <w:tr w:rsidR="00FB0C6D" w:rsidRPr="00944FB7" w:rsidTr="001C569A">
        <w:trPr>
          <w:trHeight w:val="735"/>
          <w:jc w:val="center"/>
        </w:trPr>
        <w:tc>
          <w:tcPr>
            <w:tcW w:w="2802" w:type="dxa"/>
            <w:vMerge w:val="restart"/>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cs="宋体" w:hint="eastAsia"/>
              </w:rPr>
              <w:t xml:space="preserve">5. </w:t>
            </w:r>
            <w:r w:rsidRPr="00C821F9">
              <w:rPr>
                <w:rFonts w:ascii="宋体" w:hAnsi="宋体" w:hint="eastAsia"/>
                <w:szCs w:val="21"/>
              </w:rPr>
              <w:t>研究性学习能力：具备积极主动的学习意识，发现问题和研究解决问题的能力。</w:t>
            </w: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5.1 根据专业课程的要求，实践自主学习，主动获取专业知识</w:t>
            </w:r>
          </w:p>
        </w:tc>
        <w:tc>
          <w:tcPr>
            <w:tcW w:w="1128" w:type="dxa"/>
            <w:vAlign w:val="center"/>
          </w:tcPr>
          <w:p w:rsidR="00FB0C6D" w:rsidRPr="00944FB7" w:rsidRDefault="00FB0C6D" w:rsidP="001C569A">
            <w:pPr>
              <w:jc w:val="center"/>
              <w:rPr>
                <w:rFonts w:ascii="宋体" w:hAnsi="宋体"/>
                <w:szCs w:val="21"/>
              </w:rPr>
            </w:pPr>
            <w:r>
              <w:rPr>
                <w:rFonts w:ascii="宋体" w:hAnsi="宋体" w:hint="eastAsia"/>
                <w:color w:val="000000"/>
                <w:szCs w:val="21"/>
                <w:lang w:val="pt-PT"/>
              </w:rPr>
              <w:t>2</w:t>
            </w:r>
          </w:p>
        </w:tc>
      </w:tr>
      <w:tr w:rsidR="00FB0C6D" w:rsidRPr="00944FB7" w:rsidTr="001C569A">
        <w:trPr>
          <w:trHeight w:val="392"/>
          <w:jc w:val="center"/>
        </w:trPr>
        <w:tc>
          <w:tcPr>
            <w:tcW w:w="2802" w:type="dxa"/>
            <w:vMerge/>
            <w:vAlign w:val="center"/>
          </w:tcPr>
          <w:p w:rsidR="00FB0C6D" w:rsidRPr="00C821F9" w:rsidRDefault="00FB0C6D" w:rsidP="001C569A">
            <w:pPr>
              <w:pStyle w:val="a4"/>
              <w:spacing w:after="156"/>
              <w:ind w:leftChars="0" w:left="0"/>
              <w:rPr>
                <w:rFonts w:ascii="宋体" w:hAnsi="宋体" w:cs="宋体"/>
              </w:rPr>
            </w:pP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5.2 掌握系统的研究方法论知识</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2</w:t>
            </w:r>
          </w:p>
        </w:tc>
      </w:tr>
      <w:tr w:rsidR="00FB0C6D" w:rsidRPr="00944FB7" w:rsidTr="001C569A">
        <w:trPr>
          <w:trHeight w:val="414"/>
          <w:jc w:val="center"/>
        </w:trPr>
        <w:tc>
          <w:tcPr>
            <w:tcW w:w="2802" w:type="dxa"/>
            <w:vMerge/>
            <w:vAlign w:val="center"/>
          </w:tcPr>
          <w:p w:rsidR="00FB0C6D" w:rsidRPr="00C821F9" w:rsidRDefault="00FB0C6D" w:rsidP="001C569A">
            <w:pPr>
              <w:pStyle w:val="a4"/>
              <w:spacing w:after="156"/>
              <w:ind w:leftChars="0" w:left="0"/>
              <w:rPr>
                <w:rFonts w:ascii="宋体" w:hAnsi="宋体" w:cs="宋体"/>
              </w:rPr>
            </w:pP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5.3具备发现问题和观察问题的敏锐力</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2</w:t>
            </w:r>
          </w:p>
        </w:tc>
      </w:tr>
      <w:tr w:rsidR="00FB0C6D" w:rsidRPr="00944FB7" w:rsidTr="001C569A">
        <w:trPr>
          <w:trHeight w:val="408"/>
          <w:jc w:val="center"/>
        </w:trPr>
        <w:tc>
          <w:tcPr>
            <w:tcW w:w="2802" w:type="dxa"/>
            <w:vMerge/>
            <w:vAlign w:val="center"/>
          </w:tcPr>
          <w:p w:rsidR="00FB0C6D" w:rsidRPr="00C821F9" w:rsidRDefault="00FB0C6D" w:rsidP="001C569A">
            <w:pPr>
              <w:pStyle w:val="a4"/>
              <w:spacing w:after="156"/>
              <w:ind w:leftChars="0" w:left="0"/>
              <w:rPr>
                <w:rFonts w:ascii="宋体" w:hAnsi="宋体" w:cs="宋体"/>
              </w:rPr>
            </w:pP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5.4 具备分析和研究问题的能力</w:t>
            </w:r>
          </w:p>
        </w:tc>
        <w:tc>
          <w:tcPr>
            <w:tcW w:w="1128" w:type="dxa"/>
            <w:vAlign w:val="center"/>
          </w:tcPr>
          <w:p w:rsidR="00FB0C6D" w:rsidRDefault="00FB0C6D" w:rsidP="001C569A">
            <w:pPr>
              <w:jc w:val="center"/>
              <w:rPr>
                <w:rFonts w:ascii="宋体" w:hAnsi="宋体"/>
                <w:color w:val="000000"/>
                <w:szCs w:val="21"/>
                <w:lang w:val="pt-PT"/>
              </w:rPr>
            </w:pPr>
          </w:p>
        </w:tc>
      </w:tr>
      <w:tr w:rsidR="00FB0C6D" w:rsidRPr="00944FB7" w:rsidTr="001C569A">
        <w:trPr>
          <w:trHeight w:val="278"/>
          <w:jc w:val="center"/>
        </w:trPr>
        <w:tc>
          <w:tcPr>
            <w:tcW w:w="2802" w:type="dxa"/>
            <w:vMerge/>
            <w:vAlign w:val="center"/>
          </w:tcPr>
          <w:p w:rsidR="00FB0C6D" w:rsidRPr="00C821F9" w:rsidRDefault="00FB0C6D" w:rsidP="001C569A">
            <w:pPr>
              <w:pStyle w:val="a4"/>
              <w:spacing w:after="156"/>
              <w:ind w:leftChars="0" w:left="0"/>
              <w:rPr>
                <w:rFonts w:ascii="宋体" w:hAnsi="宋体" w:cs="宋体"/>
              </w:rPr>
            </w:pP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5.5 具备归纳、猜想和论证问题的能力</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2</w:t>
            </w:r>
          </w:p>
        </w:tc>
      </w:tr>
      <w:tr w:rsidR="00FB0C6D" w:rsidRPr="00944FB7" w:rsidTr="001C569A">
        <w:trPr>
          <w:trHeight w:val="753"/>
          <w:jc w:val="center"/>
        </w:trPr>
        <w:tc>
          <w:tcPr>
            <w:tcW w:w="2802" w:type="dxa"/>
            <w:vMerge w:val="restart"/>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7. 创新性学习能力：在专业学习、社会实践、学科竞赛、外事实践、工程实践活动和毕业论文等活动中能够设计复杂问题的解决方案，并在设计环节中体现创新意识。</w:t>
            </w: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7.3 能够独自自主思考，具备介入更广阔的专业领域学习的能力</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2</w:t>
            </w:r>
          </w:p>
        </w:tc>
      </w:tr>
      <w:tr w:rsidR="00FB0C6D" w:rsidRPr="00944FB7" w:rsidTr="001C569A">
        <w:trPr>
          <w:trHeight w:val="1249"/>
          <w:jc w:val="center"/>
        </w:trPr>
        <w:tc>
          <w:tcPr>
            <w:tcW w:w="2802" w:type="dxa"/>
            <w:vMerge/>
            <w:vAlign w:val="center"/>
          </w:tcPr>
          <w:p w:rsidR="00FB0C6D" w:rsidRPr="00C821F9" w:rsidRDefault="00FB0C6D" w:rsidP="001C569A">
            <w:pPr>
              <w:pStyle w:val="a4"/>
              <w:spacing w:after="156"/>
              <w:ind w:leftChars="0" w:left="0"/>
              <w:rPr>
                <w:rFonts w:ascii="宋体" w:hAnsi="宋体"/>
                <w:szCs w:val="21"/>
              </w:rPr>
            </w:pP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7.4在专业学习、社会实践、学科竞赛、外事实践</w:t>
            </w:r>
            <w:r w:rsidRPr="00C821F9">
              <w:rPr>
                <w:rFonts w:ascii="宋体" w:hAnsi="宋体" w:hint="eastAsia"/>
                <w:szCs w:val="21"/>
              </w:rPr>
              <w:lastRenderedPageBreak/>
              <w:t>、工程实践活动和毕业论文等活动中具备开放性、变通性和独特性的学习意识</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2</w:t>
            </w:r>
          </w:p>
        </w:tc>
      </w:tr>
      <w:tr w:rsidR="00FB0C6D" w:rsidRPr="00944FB7" w:rsidTr="001C569A">
        <w:trPr>
          <w:trHeight w:val="1237"/>
          <w:jc w:val="center"/>
        </w:trPr>
        <w:tc>
          <w:tcPr>
            <w:tcW w:w="2802" w:type="dxa"/>
            <w:vMerge/>
            <w:vAlign w:val="center"/>
          </w:tcPr>
          <w:p w:rsidR="00FB0C6D" w:rsidRPr="00C821F9" w:rsidRDefault="00FB0C6D" w:rsidP="001C569A">
            <w:pPr>
              <w:pStyle w:val="a4"/>
              <w:spacing w:after="156"/>
              <w:ind w:leftChars="0" w:left="0"/>
              <w:rPr>
                <w:rFonts w:ascii="宋体" w:hAnsi="宋体"/>
                <w:szCs w:val="21"/>
              </w:rPr>
            </w:pP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7.5 在专业学习、社会实践、学科竞赛、外事实践、工程实践活动和毕业论文等活动中能够考虑社会、健康、安全、法律、文化以及环境等因素。</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2</w:t>
            </w:r>
          </w:p>
        </w:tc>
      </w:tr>
      <w:tr w:rsidR="00FB0C6D" w:rsidRPr="00944FB7" w:rsidTr="001C569A">
        <w:trPr>
          <w:trHeight w:val="1177"/>
          <w:jc w:val="center"/>
        </w:trPr>
        <w:tc>
          <w:tcPr>
            <w:tcW w:w="2802"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9. 信息化应用能力：能够针对学习过程和专业复杂问题来恰当选择与使用现代化信息技术、资源和工具，并能够理解其局限性。</w:t>
            </w: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9.1具备计算机信息技术基础与应用能力。</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2</w:t>
            </w:r>
          </w:p>
        </w:tc>
      </w:tr>
      <w:tr w:rsidR="00FB0C6D" w:rsidRPr="00944FB7" w:rsidTr="001C569A">
        <w:trPr>
          <w:trHeight w:val="1102"/>
          <w:jc w:val="center"/>
        </w:trPr>
        <w:tc>
          <w:tcPr>
            <w:tcW w:w="2802"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12. 社会综合能力：具备国际化视野、社会实践技能和全面综合素质</w:t>
            </w:r>
          </w:p>
        </w:tc>
        <w:tc>
          <w:tcPr>
            <w:tcW w:w="5244" w:type="dxa"/>
            <w:vAlign w:val="center"/>
          </w:tcPr>
          <w:p w:rsidR="00FB0C6D" w:rsidRPr="00C821F9" w:rsidRDefault="00FB0C6D" w:rsidP="001C569A">
            <w:pPr>
              <w:pStyle w:val="a4"/>
              <w:spacing w:after="156"/>
              <w:ind w:leftChars="0" w:left="0"/>
              <w:rPr>
                <w:rFonts w:ascii="宋体" w:hAnsi="宋体"/>
                <w:szCs w:val="21"/>
              </w:rPr>
            </w:pPr>
            <w:r w:rsidRPr="00C821F9">
              <w:rPr>
                <w:rFonts w:ascii="宋体" w:hAnsi="宋体" w:hint="eastAsia"/>
                <w:szCs w:val="21"/>
              </w:rPr>
              <w:t>12.4 科学研究、社会实践、毕业论文等活动中体现全局意识</w:t>
            </w:r>
          </w:p>
        </w:tc>
        <w:tc>
          <w:tcPr>
            <w:tcW w:w="1128" w:type="dxa"/>
            <w:vAlign w:val="center"/>
          </w:tcPr>
          <w:p w:rsidR="00FB0C6D" w:rsidRDefault="00FB0C6D" w:rsidP="001C569A">
            <w:pPr>
              <w:jc w:val="center"/>
              <w:rPr>
                <w:rFonts w:ascii="宋体" w:hAnsi="宋体"/>
                <w:color w:val="000000"/>
                <w:szCs w:val="21"/>
                <w:lang w:val="pt-PT"/>
              </w:rPr>
            </w:pPr>
            <w:r>
              <w:rPr>
                <w:rFonts w:ascii="宋体" w:hAnsi="宋体" w:hint="eastAsia"/>
                <w:color w:val="000000"/>
                <w:szCs w:val="21"/>
                <w:lang w:val="pt-PT"/>
              </w:rPr>
              <w:t>2</w:t>
            </w:r>
          </w:p>
        </w:tc>
      </w:tr>
    </w:tbl>
    <w:p w:rsidR="00FB0C6D" w:rsidRPr="00256682" w:rsidRDefault="00FB0C6D" w:rsidP="00FB0C6D">
      <w:pPr>
        <w:spacing w:beforeLines="50" w:before="156" w:afterLines="50" w:after="156"/>
        <w:rPr>
          <w:rFonts w:ascii="黑体" w:eastAsia="黑体" w:hAnsi="黑体" w:cs="宋体"/>
          <w:b/>
          <w:bCs/>
          <w:sz w:val="28"/>
          <w:szCs w:val="28"/>
        </w:rPr>
      </w:pPr>
      <w:r w:rsidRPr="00256682">
        <w:rPr>
          <w:rFonts w:ascii="黑体" w:eastAsia="黑体" w:hAnsi="黑体" w:cs="宋体" w:hint="eastAsia"/>
          <w:b/>
          <w:bCs/>
          <w:sz w:val="28"/>
          <w:szCs w:val="28"/>
        </w:rPr>
        <w:t>四、 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8"/>
        <w:gridCol w:w="1713"/>
        <w:gridCol w:w="1633"/>
        <w:gridCol w:w="850"/>
        <w:gridCol w:w="763"/>
        <w:gridCol w:w="2942"/>
      </w:tblGrid>
      <w:tr w:rsidR="00FB0C6D" w:rsidRPr="00944FB7" w:rsidTr="001C569A">
        <w:trPr>
          <w:jc w:val="center"/>
        </w:trPr>
        <w:tc>
          <w:tcPr>
            <w:tcW w:w="0" w:type="auto"/>
            <w:vAlign w:val="center"/>
          </w:tcPr>
          <w:p w:rsidR="00FB0C6D" w:rsidRPr="00944FB7" w:rsidRDefault="00FB0C6D" w:rsidP="001C569A">
            <w:pPr>
              <w:jc w:val="center"/>
              <w:rPr>
                <w:rFonts w:ascii="宋体" w:hAnsi="宋体"/>
                <w:szCs w:val="21"/>
              </w:rPr>
            </w:pPr>
            <w:r w:rsidRPr="00944FB7">
              <w:rPr>
                <w:rFonts w:ascii="宋体" w:hAnsi="宋体" w:hint="eastAsia"/>
                <w:szCs w:val="21"/>
              </w:rPr>
              <w:t>序号</w:t>
            </w:r>
          </w:p>
        </w:tc>
        <w:tc>
          <w:tcPr>
            <w:tcW w:w="1713" w:type="dxa"/>
            <w:vAlign w:val="center"/>
          </w:tcPr>
          <w:p w:rsidR="00FB0C6D" w:rsidRPr="00944FB7" w:rsidRDefault="00FB0C6D" w:rsidP="001C569A">
            <w:pPr>
              <w:jc w:val="center"/>
              <w:rPr>
                <w:rFonts w:ascii="宋体" w:hAnsi="宋体" w:cs="宋体"/>
                <w:szCs w:val="21"/>
              </w:rPr>
            </w:pPr>
            <w:r w:rsidRPr="00944FB7">
              <w:rPr>
                <w:rFonts w:ascii="宋体" w:hAnsi="宋体" w:cs="宋体" w:hint="eastAsia"/>
                <w:szCs w:val="21"/>
              </w:rPr>
              <w:t>知识单元（章节）</w:t>
            </w:r>
          </w:p>
        </w:tc>
        <w:tc>
          <w:tcPr>
            <w:tcW w:w="1633" w:type="dxa"/>
            <w:vAlign w:val="center"/>
          </w:tcPr>
          <w:p w:rsidR="00FB0C6D" w:rsidRPr="00944FB7" w:rsidRDefault="00FB0C6D" w:rsidP="001C569A">
            <w:pPr>
              <w:jc w:val="center"/>
              <w:rPr>
                <w:rFonts w:ascii="宋体" w:hAnsi="宋体"/>
                <w:szCs w:val="21"/>
              </w:rPr>
            </w:pPr>
            <w:r w:rsidRPr="00944FB7">
              <w:rPr>
                <w:rFonts w:ascii="宋体" w:hAnsi="宋体" w:hint="eastAsia"/>
                <w:szCs w:val="21"/>
              </w:rPr>
              <w:t>知识点</w:t>
            </w:r>
          </w:p>
        </w:tc>
        <w:tc>
          <w:tcPr>
            <w:tcW w:w="850" w:type="dxa"/>
            <w:vAlign w:val="center"/>
          </w:tcPr>
          <w:p w:rsidR="00FB0C6D" w:rsidRPr="00944FB7" w:rsidRDefault="00FB0C6D" w:rsidP="001C569A">
            <w:pPr>
              <w:jc w:val="center"/>
              <w:rPr>
                <w:rFonts w:ascii="宋体" w:hAnsi="宋体"/>
                <w:szCs w:val="21"/>
              </w:rPr>
            </w:pPr>
            <w:r w:rsidRPr="00944FB7">
              <w:rPr>
                <w:rFonts w:ascii="宋体" w:hAnsi="宋体" w:hint="eastAsia"/>
                <w:szCs w:val="21"/>
              </w:rPr>
              <w:t>要求</w:t>
            </w:r>
          </w:p>
        </w:tc>
        <w:tc>
          <w:tcPr>
            <w:tcW w:w="763" w:type="dxa"/>
            <w:vAlign w:val="center"/>
          </w:tcPr>
          <w:p w:rsidR="00FB0C6D" w:rsidRPr="00944FB7" w:rsidRDefault="00FB0C6D" w:rsidP="001C569A">
            <w:pPr>
              <w:jc w:val="center"/>
              <w:rPr>
                <w:rFonts w:ascii="宋体" w:hAnsi="宋体"/>
                <w:szCs w:val="21"/>
              </w:rPr>
            </w:pPr>
            <w:r w:rsidRPr="00944FB7">
              <w:rPr>
                <w:rFonts w:ascii="宋体" w:hAnsi="宋体" w:cs="宋体" w:hint="eastAsia"/>
                <w:szCs w:val="21"/>
              </w:rPr>
              <w:t>推荐学时</w:t>
            </w:r>
          </w:p>
        </w:tc>
        <w:tc>
          <w:tcPr>
            <w:tcW w:w="0" w:type="auto"/>
          </w:tcPr>
          <w:p w:rsidR="00FB0C6D" w:rsidRPr="00944FB7" w:rsidRDefault="00FB0C6D" w:rsidP="001C569A">
            <w:pPr>
              <w:jc w:val="center"/>
              <w:rPr>
                <w:rFonts w:ascii="宋体" w:hAnsi="宋体" w:cs="宋体"/>
                <w:color w:val="FF0000"/>
                <w:szCs w:val="21"/>
              </w:rPr>
            </w:pPr>
            <w:r w:rsidRPr="00944FB7">
              <w:rPr>
                <w:rFonts w:ascii="宋体" w:hAnsi="宋体" w:cs="宋体" w:hint="eastAsia"/>
                <w:color w:val="000000"/>
                <w:szCs w:val="21"/>
              </w:rPr>
              <w:t>支撑</w:t>
            </w:r>
            <w:r w:rsidRPr="00944FB7">
              <w:rPr>
                <w:rFonts w:ascii="宋体" w:hAnsi="宋体" w:cs="宋体"/>
                <w:color w:val="000000"/>
                <w:szCs w:val="21"/>
              </w:rPr>
              <w:t>毕业要求指标点</w:t>
            </w:r>
          </w:p>
        </w:tc>
      </w:tr>
      <w:tr w:rsidR="00FB0C6D" w:rsidRPr="00944FB7" w:rsidTr="001C569A">
        <w:trPr>
          <w:trHeight w:val="153"/>
          <w:jc w:val="center"/>
        </w:trPr>
        <w:tc>
          <w:tcPr>
            <w:tcW w:w="0" w:type="auto"/>
            <w:vMerge w:val="restart"/>
            <w:vAlign w:val="center"/>
          </w:tcPr>
          <w:p w:rsidR="00FB0C6D" w:rsidRPr="00944FB7" w:rsidRDefault="00FB0C6D" w:rsidP="001C569A">
            <w:pPr>
              <w:jc w:val="center"/>
              <w:rPr>
                <w:rFonts w:ascii="宋体" w:hAnsi="宋体"/>
                <w:szCs w:val="21"/>
              </w:rPr>
            </w:pPr>
            <w:bookmarkStart w:id="1" w:name="_Hlk445701985"/>
            <w:r w:rsidRPr="00944FB7">
              <w:rPr>
                <w:rFonts w:ascii="宋体" w:hAnsi="宋体"/>
                <w:szCs w:val="21"/>
              </w:rPr>
              <w:t>1</w:t>
            </w:r>
          </w:p>
        </w:tc>
        <w:tc>
          <w:tcPr>
            <w:tcW w:w="1713" w:type="dxa"/>
            <w:vMerge w:val="restart"/>
          </w:tcPr>
          <w:p w:rsidR="00FB0C6D" w:rsidRPr="00944FB7" w:rsidRDefault="00FB0C6D" w:rsidP="001C569A">
            <w:pPr>
              <w:rPr>
                <w:rFonts w:ascii="宋体" w:hAnsi="宋体"/>
                <w:szCs w:val="21"/>
              </w:rPr>
            </w:pPr>
            <w:r>
              <w:rPr>
                <w:rFonts w:ascii="宋体" w:hAnsi="宋体" w:hint="eastAsia"/>
                <w:szCs w:val="21"/>
              </w:rPr>
              <w:t>毕业论文写作</w:t>
            </w:r>
          </w:p>
        </w:tc>
        <w:tc>
          <w:tcPr>
            <w:tcW w:w="1633" w:type="dxa"/>
            <w:vAlign w:val="center"/>
          </w:tcPr>
          <w:p w:rsidR="00FB0C6D" w:rsidRPr="00944FB7" w:rsidRDefault="00FB0C6D" w:rsidP="001C569A">
            <w:pPr>
              <w:rPr>
                <w:rFonts w:ascii="宋体" w:hAnsi="宋体" w:cs="宋体"/>
                <w:szCs w:val="21"/>
              </w:rPr>
            </w:pPr>
            <w:r>
              <w:rPr>
                <w:rFonts w:ascii="宋体" w:hAnsi="宋体" w:cs="宋体" w:hint="eastAsia"/>
                <w:szCs w:val="21"/>
              </w:rPr>
              <w:t>学术规范</w:t>
            </w:r>
          </w:p>
        </w:tc>
        <w:tc>
          <w:tcPr>
            <w:tcW w:w="850" w:type="dxa"/>
            <w:vAlign w:val="center"/>
          </w:tcPr>
          <w:p w:rsidR="00FB0C6D" w:rsidRPr="00944FB7" w:rsidRDefault="00FB0C6D" w:rsidP="001C569A">
            <w:pPr>
              <w:ind w:firstLineChars="50" w:firstLine="105"/>
              <w:rPr>
                <w:rFonts w:ascii="宋体" w:hAnsi="宋体" w:cs="宋体"/>
                <w:szCs w:val="21"/>
              </w:rPr>
            </w:pPr>
            <w:r w:rsidRPr="00944FB7">
              <w:rPr>
                <w:rFonts w:ascii="宋体" w:hAnsi="宋体" w:cs="宋体" w:hint="eastAsia"/>
                <w:szCs w:val="21"/>
              </w:rPr>
              <w:t>了解</w:t>
            </w:r>
          </w:p>
        </w:tc>
        <w:tc>
          <w:tcPr>
            <w:tcW w:w="763" w:type="dxa"/>
            <w:vMerge w:val="restart"/>
            <w:vAlign w:val="center"/>
          </w:tcPr>
          <w:p w:rsidR="00FB0C6D" w:rsidRPr="00944FB7" w:rsidRDefault="00FB0C6D" w:rsidP="001C569A">
            <w:pPr>
              <w:jc w:val="center"/>
              <w:rPr>
                <w:rFonts w:ascii="宋体" w:hAnsi="宋体"/>
                <w:szCs w:val="21"/>
              </w:rPr>
            </w:pPr>
            <w:r>
              <w:rPr>
                <w:rFonts w:ascii="宋体" w:hAnsi="宋体" w:hint="eastAsia"/>
                <w:szCs w:val="21"/>
              </w:rPr>
              <w:t>2周</w:t>
            </w:r>
          </w:p>
        </w:tc>
        <w:tc>
          <w:tcPr>
            <w:tcW w:w="0" w:type="auto"/>
            <w:vMerge w:val="restart"/>
          </w:tcPr>
          <w:p w:rsidR="00FB0C6D" w:rsidRDefault="00FB0C6D" w:rsidP="001C569A">
            <w:pPr>
              <w:jc w:val="center"/>
              <w:rPr>
                <w:rFonts w:ascii="宋体" w:hAnsi="宋体"/>
                <w:szCs w:val="21"/>
              </w:rPr>
            </w:pPr>
            <w:r>
              <w:rPr>
                <w:rFonts w:ascii="宋体" w:hAnsi="宋体" w:hint="eastAsia"/>
                <w:szCs w:val="21"/>
              </w:rPr>
              <w:t>1.1.3、1.1.4、</w:t>
            </w:r>
          </w:p>
          <w:p w:rsidR="00FB0C6D" w:rsidRPr="00944FB7" w:rsidRDefault="00FB0C6D" w:rsidP="001C569A">
            <w:pPr>
              <w:jc w:val="center"/>
              <w:rPr>
                <w:rFonts w:ascii="宋体" w:hAnsi="宋体"/>
                <w:szCs w:val="21"/>
              </w:rPr>
            </w:pPr>
          </w:p>
        </w:tc>
      </w:tr>
      <w:tr w:rsidR="00FB0C6D" w:rsidRPr="00944FB7" w:rsidTr="001C569A">
        <w:trPr>
          <w:trHeight w:val="312"/>
          <w:jc w:val="center"/>
        </w:trPr>
        <w:tc>
          <w:tcPr>
            <w:tcW w:w="0" w:type="auto"/>
            <w:vMerge/>
            <w:vAlign w:val="center"/>
          </w:tcPr>
          <w:p w:rsidR="00FB0C6D" w:rsidRPr="00944FB7" w:rsidRDefault="00FB0C6D" w:rsidP="001C569A">
            <w:pPr>
              <w:jc w:val="center"/>
              <w:rPr>
                <w:rFonts w:ascii="宋体" w:hAnsi="宋体"/>
                <w:szCs w:val="21"/>
              </w:rPr>
            </w:pPr>
          </w:p>
        </w:tc>
        <w:tc>
          <w:tcPr>
            <w:tcW w:w="1713" w:type="dxa"/>
            <w:vMerge/>
          </w:tcPr>
          <w:p w:rsidR="00FB0C6D" w:rsidRPr="00944FB7" w:rsidRDefault="00FB0C6D" w:rsidP="001C569A">
            <w:pPr>
              <w:jc w:val="center"/>
              <w:rPr>
                <w:rFonts w:ascii="宋体" w:hAnsi="宋体"/>
                <w:szCs w:val="21"/>
              </w:rPr>
            </w:pPr>
          </w:p>
        </w:tc>
        <w:tc>
          <w:tcPr>
            <w:tcW w:w="1633" w:type="dxa"/>
            <w:vAlign w:val="center"/>
          </w:tcPr>
          <w:p w:rsidR="00FB0C6D" w:rsidRPr="00944FB7" w:rsidRDefault="00FB0C6D" w:rsidP="001C569A">
            <w:pPr>
              <w:rPr>
                <w:rFonts w:ascii="宋体" w:hAnsi="宋体" w:cs="宋体"/>
                <w:szCs w:val="21"/>
              </w:rPr>
            </w:pPr>
            <w:r>
              <w:rPr>
                <w:rFonts w:ascii="宋体" w:hAnsi="宋体" w:cs="宋体" w:hint="eastAsia"/>
                <w:szCs w:val="21"/>
              </w:rPr>
              <w:t>学术写作技巧</w:t>
            </w:r>
          </w:p>
        </w:tc>
        <w:tc>
          <w:tcPr>
            <w:tcW w:w="850" w:type="dxa"/>
            <w:vAlign w:val="center"/>
          </w:tcPr>
          <w:p w:rsidR="00FB0C6D" w:rsidRPr="00944FB7" w:rsidRDefault="00FB0C6D" w:rsidP="001C569A">
            <w:pPr>
              <w:jc w:val="center"/>
              <w:rPr>
                <w:rFonts w:ascii="宋体" w:hAnsi="宋体" w:cs="宋体"/>
                <w:szCs w:val="21"/>
              </w:rPr>
            </w:pPr>
            <w:r w:rsidRPr="00944FB7">
              <w:rPr>
                <w:rFonts w:ascii="宋体" w:hAnsi="宋体" w:cs="宋体" w:hint="eastAsia"/>
                <w:szCs w:val="21"/>
              </w:rPr>
              <w:t>了解</w:t>
            </w:r>
          </w:p>
        </w:tc>
        <w:tc>
          <w:tcPr>
            <w:tcW w:w="763" w:type="dxa"/>
            <w:vMerge/>
            <w:vAlign w:val="center"/>
          </w:tcPr>
          <w:p w:rsidR="00FB0C6D" w:rsidRPr="00944FB7" w:rsidRDefault="00FB0C6D" w:rsidP="001C569A">
            <w:pPr>
              <w:jc w:val="center"/>
              <w:rPr>
                <w:rFonts w:ascii="宋体" w:hAnsi="宋体" w:cs="宋体"/>
                <w:szCs w:val="21"/>
              </w:rPr>
            </w:pPr>
          </w:p>
        </w:tc>
        <w:tc>
          <w:tcPr>
            <w:tcW w:w="0" w:type="auto"/>
            <w:vMerge/>
          </w:tcPr>
          <w:p w:rsidR="00FB0C6D" w:rsidRPr="00944FB7" w:rsidRDefault="00FB0C6D" w:rsidP="001C569A">
            <w:pPr>
              <w:jc w:val="center"/>
              <w:rPr>
                <w:rFonts w:ascii="宋体" w:hAnsi="宋体" w:cs="宋体"/>
                <w:szCs w:val="21"/>
              </w:rPr>
            </w:pPr>
          </w:p>
        </w:tc>
      </w:tr>
      <w:tr w:rsidR="00FB0C6D" w:rsidRPr="00944FB7" w:rsidTr="001C569A">
        <w:trPr>
          <w:trHeight w:val="153"/>
          <w:jc w:val="center"/>
        </w:trPr>
        <w:tc>
          <w:tcPr>
            <w:tcW w:w="0" w:type="auto"/>
            <w:vMerge w:val="restart"/>
            <w:vAlign w:val="center"/>
          </w:tcPr>
          <w:p w:rsidR="00FB0C6D" w:rsidRPr="00944FB7" w:rsidRDefault="00FB0C6D" w:rsidP="001C569A">
            <w:pPr>
              <w:jc w:val="center"/>
              <w:rPr>
                <w:rFonts w:ascii="宋体" w:hAnsi="宋体"/>
                <w:szCs w:val="21"/>
              </w:rPr>
            </w:pPr>
            <w:r w:rsidRPr="00944FB7">
              <w:rPr>
                <w:rFonts w:ascii="宋体" w:hAnsi="宋体"/>
                <w:szCs w:val="21"/>
              </w:rPr>
              <w:t>2</w:t>
            </w:r>
          </w:p>
        </w:tc>
        <w:tc>
          <w:tcPr>
            <w:tcW w:w="1713" w:type="dxa"/>
            <w:vMerge w:val="restart"/>
          </w:tcPr>
          <w:p w:rsidR="00FB0C6D" w:rsidRPr="00944FB7" w:rsidRDefault="00FB0C6D" w:rsidP="001C569A">
            <w:pPr>
              <w:rPr>
                <w:rFonts w:ascii="宋体" w:hAnsi="宋体"/>
                <w:szCs w:val="21"/>
              </w:rPr>
            </w:pPr>
            <w:r>
              <w:rPr>
                <w:rFonts w:ascii="宋体" w:hAnsi="宋体" w:hint="eastAsia"/>
                <w:szCs w:val="21"/>
              </w:rPr>
              <w:t>毕业论文指导</w:t>
            </w:r>
          </w:p>
        </w:tc>
        <w:tc>
          <w:tcPr>
            <w:tcW w:w="1633" w:type="dxa"/>
            <w:vAlign w:val="center"/>
          </w:tcPr>
          <w:p w:rsidR="00FB0C6D" w:rsidRPr="00944FB7" w:rsidRDefault="00FB0C6D" w:rsidP="001C569A">
            <w:pPr>
              <w:rPr>
                <w:rFonts w:ascii="宋体" w:hAnsi="宋体" w:cs="宋体"/>
                <w:szCs w:val="21"/>
              </w:rPr>
            </w:pPr>
            <w:r>
              <w:rPr>
                <w:rFonts w:ascii="宋体" w:hAnsi="宋体" w:cs="宋体" w:hint="eastAsia"/>
                <w:szCs w:val="21"/>
              </w:rPr>
              <w:t>论文选题</w:t>
            </w:r>
          </w:p>
        </w:tc>
        <w:tc>
          <w:tcPr>
            <w:tcW w:w="850" w:type="dxa"/>
            <w:vAlign w:val="center"/>
          </w:tcPr>
          <w:p w:rsidR="00FB0C6D" w:rsidRPr="00944FB7" w:rsidRDefault="00FB0C6D" w:rsidP="001C569A">
            <w:pPr>
              <w:ind w:firstLineChars="50" w:firstLine="105"/>
              <w:rPr>
                <w:rFonts w:ascii="宋体" w:hAnsi="宋体" w:cs="宋体"/>
                <w:szCs w:val="21"/>
              </w:rPr>
            </w:pPr>
            <w:r>
              <w:rPr>
                <w:rFonts w:ascii="宋体" w:hAnsi="宋体" w:cs="宋体" w:hint="eastAsia"/>
                <w:szCs w:val="21"/>
              </w:rPr>
              <w:t>掌握</w:t>
            </w:r>
          </w:p>
        </w:tc>
        <w:tc>
          <w:tcPr>
            <w:tcW w:w="763" w:type="dxa"/>
            <w:vMerge w:val="restart"/>
            <w:vAlign w:val="center"/>
          </w:tcPr>
          <w:p w:rsidR="00FB0C6D" w:rsidRDefault="00FB0C6D" w:rsidP="001C569A">
            <w:pPr>
              <w:jc w:val="center"/>
              <w:rPr>
                <w:rFonts w:ascii="宋体" w:hAnsi="宋体"/>
                <w:szCs w:val="21"/>
              </w:rPr>
            </w:pPr>
            <w:r>
              <w:rPr>
                <w:rFonts w:ascii="宋体" w:hAnsi="宋体" w:hint="eastAsia"/>
                <w:szCs w:val="21"/>
              </w:rPr>
              <w:t>14周</w:t>
            </w:r>
          </w:p>
          <w:p w:rsidR="00FB0C6D" w:rsidRPr="00944FB7" w:rsidRDefault="00FB0C6D" w:rsidP="001C569A">
            <w:pPr>
              <w:jc w:val="center"/>
              <w:rPr>
                <w:rFonts w:ascii="宋体" w:hAnsi="宋体"/>
                <w:szCs w:val="21"/>
              </w:rPr>
            </w:pPr>
          </w:p>
        </w:tc>
        <w:tc>
          <w:tcPr>
            <w:tcW w:w="0" w:type="auto"/>
            <w:vMerge w:val="restart"/>
          </w:tcPr>
          <w:p w:rsidR="00FB0C6D" w:rsidRDefault="00FB0C6D" w:rsidP="001C569A">
            <w:pPr>
              <w:jc w:val="center"/>
              <w:rPr>
                <w:rFonts w:ascii="宋体" w:hAnsi="宋体"/>
                <w:szCs w:val="21"/>
              </w:rPr>
            </w:pPr>
            <w:r>
              <w:rPr>
                <w:rFonts w:ascii="宋体" w:hAnsi="宋体" w:hint="eastAsia"/>
                <w:szCs w:val="21"/>
              </w:rPr>
              <w:t>1.1.5、2.1、</w:t>
            </w:r>
          </w:p>
          <w:p w:rsidR="00FB0C6D" w:rsidRDefault="00FB0C6D" w:rsidP="001C569A">
            <w:pPr>
              <w:jc w:val="center"/>
              <w:rPr>
                <w:rFonts w:ascii="宋体" w:hAnsi="宋体"/>
                <w:szCs w:val="21"/>
              </w:rPr>
            </w:pPr>
            <w:r>
              <w:rPr>
                <w:rFonts w:ascii="宋体" w:hAnsi="宋体" w:hint="eastAsia"/>
                <w:szCs w:val="21"/>
              </w:rPr>
              <w:t>4.5、5.1、</w:t>
            </w:r>
          </w:p>
          <w:p w:rsidR="00FB0C6D" w:rsidRDefault="00FB0C6D" w:rsidP="001C569A">
            <w:pPr>
              <w:jc w:val="center"/>
              <w:rPr>
                <w:rFonts w:ascii="宋体" w:hAnsi="宋体"/>
                <w:szCs w:val="21"/>
              </w:rPr>
            </w:pPr>
            <w:r>
              <w:rPr>
                <w:rFonts w:ascii="宋体" w:hAnsi="宋体" w:hint="eastAsia"/>
                <w:szCs w:val="21"/>
              </w:rPr>
              <w:t>5.2、5.3、</w:t>
            </w:r>
          </w:p>
          <w:p w:rsidR="00FB0C6D" w:rsidRDefault="00FB0C6D" w:rsidP="001C569A">
            <w:pPr>
              <w:jc w:val="center"/>
              <w:rPr>
                <w:rFonts w:ascii="宋体" w:hAnsi="宋体"/>
                <w:szCs w:val="21"/>
              </w:rPr>
            </w:pPr>
            <w:r>
              <w:rPr>
                <w:rFonts w:ascii="宋体" w:hAnsi="宋体" w:hint="eastAsia"/>
                <w:szCs w:val="21"/>
              </w:rPr>
              <w:t>5.4、5.5、</w:t>
            </w:r>
          </w:p>
          <w:p w:rsidR="00FB0C6D" w:rsidRDefault="00FB0C6D" w:rsidP="001C569A">
            <w:pPr>
              <w:jc w:val="center"/>
              <w:rPr>
                <w:rFonts w:ascii="宋体" w:hAnsi="宋体"/>
                <w:szCs w:val="21"/>
              </w:rPr>
            </w:pPr>
            <w:r>
              <w:rPr>
                <w:rFonts w:ascii="宋体" w:hAnsi="宋体" w:hint="eastAsia"/>
                <w:szCs w:val="21"/>
              </w:rPr>
              <w:t>7.3、7.4、</w:t>
            </w:r>
          </w:p>
          <w:p w:rsidR="00FB0C6D" w:rsidRPr="00944FB7" w:rsidRDefault="00FB0C6D" w:rsidP="001C569A">
            <w:pPr>
              <w:jc w:val="center"/>
              <w:rPr>
                <w:rFonts w:ascii="宋体" w:hAnsi="宋体"/>
                <w:szCs w:val="21"/>
              </w:rPr>
            </w:pPr>
            <w:r>
              <w:rPr>
                <w:rFonts w:ascii="宋体" w:hAnsi="宋体" w:hint="eastAsia"/>
                <w:szCs w:val="21"/>
              </w:rPr>
              <w:t>7.5、9.1、12.4</w:t>
            </w:r>
          </w:p>
        </w:tc>
      </w:tr>
      <w:tr w:rsidR="00FB0C6D" w:rsidRPr="00944FB7" w:rsidTr="001C569A">
        <w:trPr>
          <w:trHeight w:val="153"/>
          <w:jc w:val="center"/>
        </w:trPr>
        <w:tc>
          <w:tcPr>
            <w:tcW w:w="0" w:type="auto"/>
            <w:vMerge/>
            <w:vAlign w:val="center"/>
          </w:tcPr>
          <w:p w:rsidR="00FB0C6D" w:rsidRPr="00944FB7" w:rsidRDefault="00FB0C6D" w:rsidP="001C569A">
            <w:pPr>
              <w:jc w:val="center"/>
              <w:rPr>
                <w:rFonts w:ascii="宋体" w:hAnsi="宋体"/>
                <w:szCs w:val="21"/>
              </w:rPr>
            </w:pPr>
          </w:p>
        </w:tc>
        <w:tc>
          <w:tcPr>
            <w:tcW w:w="1713" w:type="dxa"/>
            <w:vMerge/>
          </w:tcPr>
          <w:p w:rsidR="00FB0C6D" w:rsidRDefault="00FB0C6D" w:rsidP="001C569A">
            <w:pPr>
              <w:rPr>
                <w:rFonts w:ascii="宋体" w:hAnsi="宋体"/>
                <w:szCs w:val="21"/>
              </w:rPr>
            </w:pPr>
          </w:p>
        </w:tc>
        <w:tc>
          <w:tcPr>
            <w:tcW w:w="1633" w:type="dxa"/>
            <w:vAlign w:val="center"/>
          </w:tcPr>
          <w:p w:rsidR="00FB0C6D" w:rsidRDefault="00FB0C6D" w:rsidP="001C569A">
            <w:pPr>
              <w:rPr>
                <w:rFonts w:ascii="宋体" w:hAnsi="宋体" w:cs="宋体"/>
                <w:szCs w:val="21"/>
              </w:rPr>
            </w:pPr>
            <w:r>
              <w:rPr>
                <w:rFonts w:ascii="宋体" w:hAnsi="宋体" w:cs="宋体" w:hint="eastAsia"/>
                <w:szCs w:val="21"/>
              </w:rPr>
              <w:t>研究方法论</w:t>
            </w:r>
          </w:p>
        </w:tc>
        <w:tc>
          <w:tcPr>
            <w:tcW w:w="850" w:type="dxa"/>
            <w:vAlign w:val="center"/>
          </w:tcPr>
          <w:p w:rsidR="00FB0C6D" w:rsidRPr="00944FB7" w:rsidRDefault="00FB0C6D" w:rsidP="001C569A">
            <w:pPr>
              <w:ind w:firstLineChars="50" w:firstLine="105"/>
              <w:rPr>
                <w:rFonts w:ascii="宋体" w:hAnsi="宋体" w:cs="宋体"/>
                <w:szCs w:val="21"/>
              </w:rPr>
            </w:pPr>
            <w:r>
              <w:rPr>
                <w:rFonts w:ascii="宋体" w:hAnsi="宋体" w:cs="宋体" w:hint="eastAsia"/>
                <w:szCs w:val="21"/>
              </w:rPr>
              <w:t>掌握</w:t>
            </w:r>
          </w:p>
        </w:tc>
        <w:tc>
          <w:tcPr>
            <w:tcW w:w="763" w:type="dxa"/>
            <w:vMerge/>
            <w:vAlign w:val="center"/>
          </w:tcPr>
          <w:p w:rsidR="00FB0C6D" w:rsidRDefault="00FB0C6D" w:rsidP="001C569A">
            <w:pPr>
              <w:jc w:val="center"/>
              <w:rPr>
                <w:rFonts w:ascii="宋体" w:hAnsi="宋体"/>
                <w:szCs w:val="21"/>
              </w:rPr>
            </w:pPr>
          </w:p>
        </w:tc>
        <w:tc>
          <w:tcPr>
            <w:tcW w:w="0" w:type="auto"/>
            <w:vMerge/>
          </w:tcPr>
          <w:p w:rsidR="00FB0C6D" w:rsidRDefault="00FB0C6D" w:rsidP="001C569A">
            <w:pPr>
              <w:jc w:val="center"/>
              <w:rPr>
                <w:rFonts w:ascii="宋体" w:hAnsi="宋体"/>
                <w:szCs w:val="21"/>
              </w:rPr>
            </w:pPr>
          </w:p>
        </w:tc>
      </w:tr>
    </w:tbl>
    <w:bookmarkEnd w:id="1"/>
    <w:p w:rsidR="00FB0C6D" w:rsidRPr="00256682" w:rsidRDefault="00FB0C6D" w:rsidP="00FB0C6D">
      <w:pPr>
        <w:widowControl w:val="0"/>
        <w:numPr>
          <w:ilvl w:val="0"/>
          <w:numId w:val="8"/>
        </w:numPr>
        <w:spacing w:beforeLines="50" w:before="156" w:afterLines="50" w:after="156"/>
        <w:jc w:val="both"/>
        <w:rPr>
          <w:rFonts w:ascii="黑体" w:eastAsia="黑体" w:hAnsi="黑体" w:cs="宋体"/>
          <w:b/>
          <w:bCs/>
          <w:sz w:val="28"/>
          <w:szCs w:val="28"/>
        </w:rPr>
      </w:pPr>
      <w:r w:rsidRPr="00256682">
        <w:rPr>
          <w:rFonts w:ascii="黑体" w:eastAsia="黑体" w:hAnsi="黑体" w:cs="宋体" w:hint="eastAsia"/>
          <w:b/>
          <w:bCs/>
          <w:sz w:val="28"/>
          <w:szCs w:val="28"/>
        </w:rPr>
        <w:t>课程教学方法</w:t>
      </w:r>
    </w:p>
    <w:p w:rsidR="00FB0C6D" w:rsidRPr="00463EAB" w:rsidRDefault="00FB0C6D" w:rsidP="00FB0C6D">
      <w:pPr>
        <w:spacing w:beforeLines="50" w:before="156" w:afterLines="50" w:after="156"/>
        <w:ind w:firstLineChars="200" w:firstLine="420"/>
        <w:rPr>
          <w:szCs w:val="21"/>
        </w:rPr>
      </w:pPr>
      <w:r w:rsidRPr="00463EAB">
        <w:rPr>
          <w:rFonts w:hint="eastAsia"/>
          <w:szCs w:val="21"/>
        </w:rPr>
        <w:t>本</w:t>
      </w:r>
      <w:r w:rsidRPr="00463EAB">
        <w:rPr>
          <w:szCs w:val="21"/>
        </w:rPr>
        <w:t>门课程主要采用</w:t>
      </w:r>
      <w:r>
        <w:rPr>
          <w:rFonts w:hint="eastAsia"/>
          <w:szCs w:val="21"/>
        </w:rPr>
        <w:t>任务型教学法</w:t>
      </w:r>
      <w:r w:rsidRPr="00463EAB">
        <w:rPr>
          <w:rFonts w:hint="eastAsia"/>
          <w:szCs w:val="21"/>
        </w:rPr>
        <w:t>。</w:t>
      </w:r>
      <w:r>
        <w:rPr>
          <w:rFonts w:hint="eastAsia"/>
          <w:szCs w:val="21"/>
        </w:rPr>
        <w:t>教师在毕业论文指导过程中有计划的设置研究任务，指导学生合理选题、深入阅读文献、完成毕业论文写作。</w:t>
      </w:r>
    </w:p>
    <w:p w:rsidR="00FB0C6D" w:rsidRPr="00944FB7" w:rsidRDefault="00FB0C6D" w:rsidP="00FB0C6D">
      <w:pPr>
        <w:widowControl w:val="0"/>
        <w:numPr>
          <w:ilvl w:val="0"/>
          <w:numId w:val="8"/>
        </w:numPr>
        <w:spacing w:beforeLines="50" w:before="156" w:afterLines="50" w:after="156"/>
        <w:jc w:val="both"/>
        <w:rPr>
          <w:rFonts w:ascii="宋体" w:hAnsi="宋体"/>
          <w:b/>
          <w:color w:val="000000"/>
          <w:szCs w:val="21"/>
        </w:rPr>
      </w:pPr>
      <w:r w:rsidRPr="00256682">
        <w:rPr>
          <w:rFonts w:ascii="黑体" w:eastAsia="黑体" w:hAnsi="黑体" w:cs="宋体" w:hint="eastAsia"/>
          <w:b/>
          <w:bCs/>
          <w:sz w:val="28"/>
          <w:szCs w:val="28"/>
        </w:rPr>
        <w:t>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1134"/>
        <w:gridCol w:w="4678"/>
        <w:gridCol w:w="1785"/>
      </w:tblGrid>
      <w:tr w:rsidR="00FB0C6D" w:rsidRPr="00944FB7" w:rsidTr="001C569A">
        <w:trPr>
          <w:trHeight w:val="420"/>
          <w:jc w:val="center"/>
        </w:trPr>
        <w:tc>
          <w:tcPr>
            <w:tcW w:w="1192" w:type="dxa"/>
            <w:vAlign w:val="center"/>
          </w:tcPr>
          <w:p w:rsidR="00FB0C6D" w:rsidRPr="00944FB7" w:rsidRDefault="00FB0C6D" w:rsidP="001C569A">
            <w:pPr>
              <w:pStyle w:val="p0"/>
              <w:snapToGrid w:val="0"/>
              <w:jc w:val="center"/>
              <w:rPr>
                <w:rFonts w:ascii="宋体" w:hAnsi="宋体"/>
                <w:bCs/>
                <w:color w:val="000000"/>
              </w:rPr>
            </w:pPr>
            <w:r w:rsidRPr="00944FB7">
              <w:rPr>
                <w:rFonts w:ascii="宋体" w:hAnsi="宋体" w:cs="宋体" w:hint="eastAsia"/>
                <w:bCs/>
                <w:color w:val="000000"/>
              </w:rPr>
              <w:t>考核环节</w:t>
            </w:r>
          </w:p>
        </w:tc>
        <w:tc>
          <w:tcPr>
            <w:tcW w:w="1134" w:type="dxa"/>
            <w:vAlign w:val="center"/>
          </w:tcPr>
          <w:p w:rsidR="00FB0C6D" w:rsidRPr="00944FB7" w:rsidRDefault="00FB0C6D" w:rsidP="001C569A">
            <w:pPr>
              <w:pStyle w:val="p0"/>
              <w:snapToGrid w:val="0"/>
              <w:jc w:val="center"/>
              <w:rPr>
                <w:rFonts w:ascii="宋体" w:hAnsi="宋体"/>
                <w:bCs/>
                <w:color w:val="000000"/>
              </w:rPr>
            </w:pPr>
            <w:r w:rsidRPr="00944FB7">
              <w:rPr>
                <w:rFonts w:ascii="宋体" w:hAnsi="宋体" w:cs="宋体" w:hint="eastAsia"/>
                <w:bCs/>
                <w:color w:val="000000"/>
              </w:rPr>
              <w:t>建议分值</w:t>
            </w:r>
          </w:p>
        </w:tc>
        <w:tc>
          <w:tcPr>
            <w:tcW w:w="4678" w:type="dxa"/>
            <w:vAlign w:val="center"/>
          </w:tcPr>
          <w:p w:rsidR="00FB0C6D" w:rsidRPr="00944FB7" w:rsidRDefault="00FB0C6D" w:rsidP="001C569A">
            <w:pPr>
              <w:pStyle w:val="p0"/>
              <w:snapToGrid w:val="0"/>
              <w:jc w:val="center"/>
              <w:rPr>
                <w:rFonts w:ascii="宋体" w:hAnsi="宋体"/>
                <w:bCs/>
                <w:color w:val="000000"/>
              </w:rPr>
            </w:pPr>
            <w:r w:rsidRPr="00944FB7">
              <w:rPr>
                <w:rFonts w:ascii="宋体" w:hAnsi="宋体" w:cs="宋体" w:hint="eastAsia"/>
                <w:bCs/>
                <w:color w:val="000000"/>
              </w:rPr>
              <w:t>考核</w:t>
            </w:r>
            <w:r w:rsidRPr="00944FB7">
              <w:rPr>
                <w:rFonts w:ascii="宋体" w:hAnsi="宋体" w:cs="宋体"/>
                <w:bCs/>
                <w:color w:val="000000"/>
              </w:rPr>
              <w:t>/</w:t>
            </w:r>
            <w:r w:rsidRPr="00944FB7">
              <w:rPr>
                <w:rFonts w:ascii="宋体" w:hAnsi="宋体" w:cs="宋体" w:hint="eastAsia"/>
                <w:bCs/>
                <w:color w:val="000000"/>
              </w:rPr>
              <w:t>评价细则</w:t>
            </w:r>
          </w:p>
        </w:tc>
        <w:tc>
          <w:tcPr>
            <w:tcW w:w="1785" w:type="dxa"/>
            <w:vAlign w:val="center"/>
          </w:tcPr>
          <w:p w:rsidR="00FB0C6D" w:rsidRPr="00944FB7" w:rsidRDefault="00FB0C6D" w:rsidP="001C569A">
            <w:pPr>
              <w:pStyle w:val="p0"/>
              <w:snapToGrid w:val="0"/>
              <w:jc w:val="center"/>
              <w:rPr>
                <w:rFonts w:ascii="宋体" w:hAnsi="宋体"/>
                <w:bCs/>
                <w:color w:val="000000"/>
              </w:rPr>
            </w:pPr>
            <w:r w:rsidRPr="00944FB7">
              <w:rPr>
                <w:rFonts w:ascii="宋体" w:hAnsi="宋体" w:cs="宋体" w:hint="eastAsia"/>
                <w:bCs/>
                <w:color w:val="000000"/>
              </w:rPr>
              <w:t>对应的课程目标</w:t>
            </w:r>
          </w:p>
        </w:tc>
      </w:tr>
      <w:tr w:rsidR="00FB0C6D" w:rsidRPr="00944FB7" w:rsidTr="001C569A">
        <w:trPr>
          <w:trHeight w:val="423"/>
          <w:jc w:val="center"/>
        </w:trPr>
        <w:tc>
          <w:tcPr>
            <w:tcW w:w="1192" w:type="dxa"/>
            <w:vAlign w:val="center"/>
          </w:tcPr>
          <w:p w:rsidR="00FB0C6D" w:rsidRPr="00944FB7" w:rsidRDefault="00FB0C6D" w:rsidP="001C569A">
            <w:pPr>
              <w:pStyle w:val="p0"/>
              <w:snapToGrid w:val="0"/>
              <w:jc w:val="center"/>
              <w:rPr>
                <w:rFonts w:ascii="宋体" w:hAnsi="宋体"/>
                <w:color w:val="000000"/>
              </w:rPr>
            </w:pPr>
            <w:r>
              <w:rPr>
                <w:rFonts w:ascii="宋体" w:hAnsi="宋体" w:cs="宋体" w:hint="eastAsia"/>
                <w:color w:val="000000"/>
              </w:rPr>
              <w:t>毕业论文</w:t>
            </w:r>
          </w:p>
        </w:tc>
        <w:tc>
          <w:tcPr>
            <w:tcW w:w="1134" w:type="dxa"/>
            <w:vAlign w:val="center"/>
          </w:tcPr>
          <w:p w:rsidR="00FB0C6D" w:rsidRPr="00944FB7" w:rsidRDefault="00FB0C6D" w:rsidP="001C569A">
            <w:pPr>
              <w:pStyle w:val="p0"/>
              <w:tabs>
                <w:tab w:val="left" w:pos="407"/>
              </w:tabs>
              <w:snapToGrid w:val="0"/>
              <w:jc w:val="center"/>
              <w:rPr>
                <w:rFonts w:ascii="宋体" w:hAnsi="宋体"/>
                <w:color w:val="000000"/>
              </w:rPr>
            </w:pPr>
            <w:r>
              <w:rPr>
                <w:rFonts w:ascii="宋体" w:hAnsi="宋体" w:hint="eastAsia"/>
                <w:color w:val="000000"/>
              </w:rPr>
              <w:t>100</w:t>
            </w:r>
          </w:p>
        </w:tc>
        <w:tc>
          <w:tcPr>
            <w:tcW w:w="4678" w:type="dxa"/>
            <w:vAlign w:val="center"/>
          </w:tcPr>
          <w:p w:rsidR="00FB0C6D" w:rsidRPr="00944FB7" w:rsidRDefault="00FB0C6D" w:rsidP="001C569A">
            <w:pPr>
              <w:pStyle w:val="p0"/>
              <w:snapToGrid w:val="0"/>
              <w:rPr>
                <w:rFonts w:ascii="宋体" w:hAnsi="宋体"/>
                <w:color w:val="000000"/>
              </w:rPr>
            </w:pPr>
            <w:r>
              <w:rPr>
                <w:rFonts w:ascii="宋体" w:hAnsi="宋体" w:cs="宋体" w:hint="eastAsia"/>
                <w:color w:val="000000"/>
              </w:rPr>
              <w:t>根据毕业论文水平考核</w:t>
            </w:r>
          </w:p>
        </w:tc>
        <w:tc>
          <w:tcPr>
            <w:tcW w:w="1785" w:type="dxa"/>
            <w:vAlign w:val="center"/>
          </w:tcPr>
          <w:p w:rsidR="00FB0C6D" w:rsidRPr="00463EAB" w:rsidRDefault="00FB0C6D" w:rsidP="001C569A">
            <w:pPr>
              <w:pStyle w:val="p0"/>
              <w:snapToGrid w:val="0"/>
              <w:jc w:val="center"/>
              <w:rPr>
                <w:rFonts w:ascii="宋体" w:hAnsi="宋体"/>
                <w:color w:val="000000"/>
                <w:lang w:val="pt-PT"/>
              </w:rPr>
            </w:pPr>
            <w:r>
              <w:rPr>
                <w:rFonts w:ascii="宋体" w:hAnsi="宋体" w:hint="eastAsia"/>
                <w:color w:val="000000"/>
                <w:lang w:val="pt-PT"/>
              </w:rPr>
              <w:t>1、2</w:t>
            </w:r>
          </w:p>
        </w:tc>
      </w:tr>
    </w:tbl>
    <w:p w:rsidR="00FB0C6D" w:rsidRPr="00256682" w:rsidRDefault="00FB0C6D" w:rsidP="00FB0C6D">
      <w:pPr>
        <w:spacing w:beforeLines="50" w:before="156" w:afterLines="50" w:after="156"/>
        <w:rPr>
          <w:rFonts w:ascii="黑体" w:eastAsia="黑体" w:hAnsi="黑体" w:cs="宋体"/>
          <w:b/>
          <w:bCs/>
          <w:sz w:val="28"/>
          <w:szCs w:val="28"/>
        </w:rPr>
      </w:pPr>
      <w:r w:rsidRPr="00256682">
        <w:rPr>
          <w:rFonts w:ascii="黑体" w:eastAsia="黑体" w:hAnsi="黑体" w:cs="宋体" w:hint="eastAsia"/>
          <w:b/>
          <w:bCs/>
          <w:sz w:val="28"/>
          <w:szCs w:val="28"/>
        </w:rPr>
        <w:t>七、与其它课程的联系与分工</w:t>
      </w:r>
    </w:p>
    <w:p w:rsidR="00FB0C6D" w:rsidRDefault="00FB0C6D" w:rsidP="00FB0C6D">
      <w:pPr>
        <w:ind w:firstLineChars="200" w:firstLine="420"/>
      </w:pPr>
      <w:r w:rsidRPr="009B3BB7">
        <w:rPr>
          <w:rFonts w:hint="eastAsia"/>
        </w:rPr>
        <w:t>本课程针对</w:t>
      </w:r>
      <w:r>
        <w:rPr>
          <w:rFonts w:hint="eastAsia"/>
        </w:rPr>
        <w:t>葡语</w:t>
      </w:r>
      <w:r w:rsidRPr="009B3BB7">
        <w:rPr>
          <w:rFonts w:hint="eastAsia"/>
        </w:rPr>
        <w:t>专业本科生开设，学生此前已</w:t>
      </w:r>
      <w:r>
        <w:rPr>
          <w:rFonts w:hint="eastAsia"/>
        </w:rPr>
        <w:t>修完葡语</w:t>
      </w:r>
      <w:r w:rsidRPr="00D16BC3">
        <w:rPr>
          <w:rFonts w:hint="eastAsia"/>
        </w:rPr>
        <w:t>专业培养计划要求的所有课程，拿到规定的毕业学分</w:t>
      </w:r>
      <w:r w:rsidRPr="009B3BB7">
        <w:rPr>
          <w:rFonts w:hint="eastAsia"/>
        </w:rPr>
        <w:t>。</w:t>
      </w:r>
      <w:r>
        <w:rPr>
          <w:rFonts w:hint="eastAsia"/>
        </w:rPr>
        <w:t>本课程</w:t>
      </w:r>
      <w:r w:rsidRPr="00942D63">
        <w:rPr>
          <w:rFonts w:hint="eastAsia"/>
        </w:rPr>
        <w:t>是对学生四年大学学习成果的检查验收</w:t>
      </w:r>
      <w:r>
        <w:rPr>
          <w:rFonts w:hint="eastAsia"/>
        </w:rPr>
        <w:t>。</w:t>
      </w:r>
    </w:p>
    <w:p w:rsidR="00FB0C6D" w:rsidRPr="00256682" w:rsidRDefault="00FB0C6D" w:rsidP="00FB0C6D">
      <w:pPr>
        <w:spacing w:beforeLines="50" w:before="156" w:afterLines="50" w:after="156"/>
        <w:rPr>
          <w:rFonts w:ascii="黑体" w:eastAsia="黑体" w:hAnsi="黑体" w:cs="宋体"/>
          <w:b/>
          <w:bCs/>
          <w:sz w:val="28"/>
          <w:szCs w:val="28"/>
        </w:rPr>
      </w:pPr>
      <w:r w:rsidRPr="00256682">
        <w:rPr>
          <w:rFonts w:ascii="黑体" w:eastAsia="黑体" w:hAnsi="黑体" w:cs="宋体" w:hint="eastAsia"/>
          <w:b/>
          <w:bCs/>
          <w:sz w:val="28"/>
          <w:szCs w:val="28"/>
        </w:rPr>
        <w:t>八、建议教材及教学参考书</w:t>
      </w:r>
    </w:p>
    <w:p w:rsidR="00FB0C6D" w:rsidRPr="00140586" w:rsidRDefault="00FB0C6D" w:rsidP="00FB0C6D">
      <w:pPr>
        <w:spacing w:beforeLines="50" w:before="156" w:afterLines="50" w:after="156"/>
        <w:ind w:firstLineChars="200" w:firstLine="420"/>
        <w:rPr>
          <w:rFonts w:ascii="宋体" w:hAnsi="宋体"/>
          <w:szCs w:val="21"/>
        </w:rPr>
      </w:pPr>
      <w:r>
        <w:rPr>
          <w:rFonts w:ascii="宋体" w:hAnsi="宋体" w:hint="eastAsia"/>
          <w:szCs w:val="21"/>
        </w:rPr>
        <w:t>葡语</w:t>
      </w:r>
      <w:r>
        <w:rPr>
          <w:rFonts w:ascii="宋体" w:hAnsi="宋体"/>
          <w:szCs w:val="21"/>
        </w:rPr>
        <w:t>教研室内部</w:t>
      </w:r>
      <w:r>
        <w:rPr>
          <w:rFonts w:ascii="宋体" w:hAnsi="宋体" w:hint="eastAsia"/>
          <w:szCs w:val="21"/>
        </w:rPr>
        <w:t>论文写作指导资料</w:t>
      </w:r>
    </w:p>
    <w:p w:rsidR="00FB0C6D" w:rsidRDefault="00FB0C6D">
      <w:pPr>
        <w:spacing w:line="240" w:lineRule="auto"/>
      </w:pPr>
      <w:r>
        <w:br w:type="page"/>
      </w:r>
    </w:p>
    <w:p w:rsidR="000D43B1" w:rsidRPr="009357E8" w:rsidRDefault="000D43B1" w:rsidP="009357E8">
      <w:pPr>
        <w:pStyle w:val="2"/>
        <w:outlineLvl w:val="1"/>
      </w:pPr>
      <w:r w:rsidRPr="009357E8">
        <w:rPr>
          <w:rFonts w:hint="eastAsia"/>
        </w:rPr>
        <w:t>《汉葡笔译理论与实践》课程教学大纲</w:t>
      </w:r>
    </w:p>
    <w:p w:rsidR="000D43B1" w:rsidRPr="00944FB7" w:rsidRDefault="000D43B1" w:rsidP="000D43B1">
      <w:pPr>
        <w:jc w:val="center"/>
        <w:rPr>
          <w:rFonts w:ascii="宋体" w:hAnsi="宋体" w:cs="宋体"/>
          <w:szCs w:val="21"/>
        </w:rPr>
      </w:pPr>
      <w:r w:rsidRPr="00944FB7">
        <w:rPr>
          <w:rFonts w:ascii="宋体" w:hAnsi="宋体" w:cs="宋体" w:hint="eastAsia"/>
          <w:szCs w:val="21"/>
        </w:rPr>
        <w:t>执笔人：</w:t>
      </w:r>
      <w:r>
        <w:rPr>
          <w:rFonts w:ascii="宋体" w:hAnsi="宋体" w:cs="宋体" w:hint="eastAsia"/>
          <w:szCs w:val="21"/>
        </w:rPr>
        <w:t>王程序</w:t>
      </w:r>
      <w:r w:rsidRPr="00944FB7">
        <w:rPr>
          <w:rFonts w:ascii="宋体" w:hAnsi="宋体" w:cs="宋体" w:hint="eastAsia"/>
          <w:szCs w:val="21"/>
        </w:rPr>
        <w:t xml:space="preserve">               编写日期：2015年12月31日</w:t>
      </w:r>
    </w:p>
    <w:p w:rsidR="000D43B1" w:rsidRPr="0096577C" w:rsidRDefault="000D43B1" w:rsidP="000D43B1">
      <w:pPr>
        <w:widowControl w:val="0"/>
        <w:numPr>
          <w:ilvl w:val="0"/>
          <w:numId w:val="7"/>
        </w:numPr>
        <w:spacing w:beforeLines="50" w:before="156" w:afterLines="50" w:after="156"/>
        <w:jc w:val="both"/>
        <w:rPr>
          <w:rFonts w:ascii="黑体" w:eastAsia="黑体" w:hAnsi="黑体" w:cs="宋体"/>
          <w:b/>
          <w:bCs/>
          <w:sz w:val="28"/>
          <w:szCs w:val="28"/>
        </w:rPr>
      </w:pPr>
      <w:r w:rsidRPr="0096577C">
        <w:rPr>
          <w:rFonts w:ascii="黑体" w:eastAsia="黑体" w:hAnsi="黑体" w:cs="宋体" w:hint="eastAsia"/>
          <w:b/>
          <w:bCs/>
          <w:sz w:val="28"/>
          <w:szCs w:val="28"/>
        </w:rPr>
        <w:t>课程基本信息</w:t>
      </w:r>
    </w:p>
    <w:p w:rsidR="000D43B1" w:rsidRPr="00944FB7" w:rsidRDefault="000D43B1" w:rsidP="000D43B1">
      <w:pPr>
        <w:widowControl w:val="0"/>
        <w:numPr>
          <w:ilvl w:val="0"/>
          <w:numId w:val="6"/>
        </w:numPr>
        <w:ind w:firstLine="6"/>
        <w:jc w:val="both"/>
        <w:rPr>
          <w:rFonts w:ascii="宋体" w:hAnsi="宋体" w:cs="宋体"/>
          <w:szCs w:val="21"/>
        </w:rPr>
      </w:pPr>
      <w:r w:rsidRPr="00944FB7">
        <w:rPr>
          <w:rFonts w:ascii="宋体" w:hAnsi="宋体" w:cs="宋体" w:hint="eastAsia"/>
          <w:szCs w:val="21"/>
        </w:rPr>
        <w:t>课程编号：</w:t>
      </w:r>
    </w:p>
    <w:p w:rsidR="000D43B1" w:rsidRPr="00944FB7" w:rsidRDefault="000D43B1" w:rsidP="000D43B1">
      <w:pPr>
        <w:widowControl w:val="0"/>
        <w:numPr>
          <w:ilvl w:val="0"/>
          <w:numId w:val="6"/>
        </w:numPr>
        <w:ind w:firstLine="6"/>
        <w:jc w:val="both"/>
        <w:rPr>
          <w:rFonts w:ascii="宋体" w:hAnsi="宋体" w:cs="宋体"/>
          <w:szCs w:val="21"/>
        </w:rPr>
      </w:pPr>
      <w:r w:rsidRPr="00944FB7">
        <w:rPr>
          <w:rFonts w:ascii="宋体" w:hAnsi="宋体" w:cs="宋体" w:hint="eastAsia"/>
          <w:szCs w:val="21"/>
        </w:rPr>
        <w:t>课程体系：专业课</w:t>
      </w:r>
    </w:p>
    <w:p w:rsidR="000D43B1" w:rsidRPr="00944FB7" w:rsidRDefault="000D43B1" w:rsidP="000D43B1">
      <w:pPr>
        <w:widowControl w:val="0"/>
        <w:numPr>
          <w:ilvl w:val="0"/>
          <w:numId w:val="6"/>
        </w:numPr>
        <w:ind w:firstLine="6"/>
        <w:jc w:val="both"/>
        <w:rPr>
          <w:rFonts w:ascii="宋体" w:hAnsi="宋体" w:cs="宋体"/>
          <w:szCs w:val="21"/>
        </w:rPr>
      </w:pPr>
      <w:r>
        <w:rPr>
          <w:rFonts w:ascii="宋体" w:hAnsi="宋体" w:cs="宋体" w:hint="eastAsia"/>
          <w:szCs w:val="21"/>
        </w:rPr>
        <w:t>课程性质：必修</w:t>
      </w:r>
    </w:p>
    <w:p w:rsidR="000D43B1" w:rsidRPr="00944FB7" w:rsidRDefault="000D43B1" w:rsidP="000D43B1">
      <w:pPr>
        <w:widowControl w:val="0"/>
        <w:numPr>
          <w:ilvl w:val="0"/>
          <w:numId w:val="6"/>
        </w:numPr>
        <w:ind w:firstLine="6"/>
        <w:jc w:val="both"/>
        <w:rPr>
          <w:rFonts w:ascii="宋体" w:hAnsi="宋体" w:cs="宋体"/>
          <w:szCs w:val="21"/>
        </w:rPr>
      </w:pPr>
      <w:r w:rsidRPr="00944FB7">
        <w:rPr>
          <w:rFonts w:ascii="宋体" w:hAnsi="宋体" w:cs="宋体" w:hint="eastAsia"/>
          <w:szCs w:val="21"/>
        </w:rPr>
        <w:t>学时/学分：</w:t>
      </w:r>
      <w:r>
        <w:rPr>
          <w:rFonts w:ascii="宋体" w:hAnsi="宋体" w:cs="宋体" w:hint="eastAsia"/>
          <w:szCs w:val="21"/>
        </w:rPr>
        <w:t>64</w:t>
      </w:r>
      <w:r w:rsidRPr="00944FB7">
        <w:rPr>
          <w:rFonts w:ascii="宋体" w:hAnsi="宋体" w:cs="宋体" w:hint="eastAsia"/>
          <w:szCs w:val="21"/>
        </w:rPr>
        <w:t>学时/</w:t>
      </w:r>
      <w:r>
        <w:rPr>
          <w:rFonts w:ascii="宋体" w:hAnsi="宋体" w:cs="宋体" w:hint="eastAsia"/>
          <w:szCs w:val="21"/>
        </w:rPr>
        <w:t>4</w:t>
      </w:r>
      <w:r w:rsidRPr="00944FB7">
        <w:rPr>
          <w:rFonts w:ascii="宋体" w:hAnsi="宋体" w:cs="宋体" w:hint="eastAsia"/>
          <w:szCs w:val="21"/>
        </w:rPr>
        <w:t>学分</w:t>
      </w:r>
    </w:p>
    <w:p w:rsidR="000D43B1" w:rsidRPr="00944FB7" w:rsidRDefault="000D43B1" w:rsidP="000D43B1">
      <w:pPr>
        <w:widowControl w:val="0"/>
        <w:numPr>
          <w:ilvl w:val="0"/>
          <w:numId w:val="6"/>
        </w:numPr>
        <w:ind w:firstLine="6"/>
        <w:jc w:val="both"/>
        <w:rPr>
          <w:rFonts w:ascii="宋体" w:hAnsi="宋体" w:cs="宋体"/>
          <w:szCs w:val="21"/>
        </w:rPr>
      </w:pPr>
      <w:r w:rsidRPr="00944FB7">
        <w:rPr>
          <w:rFonts w:ascii="宋体" w:hAnsi="宋体" w:cs="宋体" w:hint="eastAsia"/>
          <w:szCs w:val="21"/>
        </w:rPr>
        <w:t>先修课程：</w:t>
      </w:r>
      <w:r>
        <w:rPr>
          <w:rFonts w:ascii="宋体" w:hAnsi="宋体" w:cs="宋体" w:hint="eastAsia"/>
          <w:szCs w:val="21"/>
        </w:rPr>
        <w:t>葡萄牙语V、葡汉笔译理论与实践</w:t>
      </w:r>
    </w:p>
    <w:p w:rsidR="000D43B1" w:rsidRPr="00944FB7" w:rsidRDefault="000D43B1" w:rsidP="000D43B1">
      <w:pPr>
        <w:widowControl w:val="0"/>
        <w:numPr>
          <w:ilvl w:val="0"/>
          <w:numId w:val="6"/>
        </w:numPr>
        <w:ind w:firstLine="6"/>
        <w:jc w:val="both"/>
        <w:rPr>
          <w:rFonts w:ascii="宋体" w:hAnsi="宋体" w:cs="宋体"/>
          <w:szCs w:val="21"/>
        </w:rPr>
      </w:pPr>
      <w:r w:rsidRPr="00944FB7">
        <w:rPr>
          <w:rFonts w:ascii="宋体" w:hAnsi="宋体" w:cs="宋体" w:hint="eastAsia"/>
          <w:szCs w:val="21"/>
        </w:rPr>
        <w:t>适用专业：葡萄牙语专业</w:t>
      </w:r>
    </w:p>
    <w:p w:rsidR="000D43B1" w:rsidRPr="0096577C" w:rsidRDefault="000D43B1" w:rsidP="000D43B1">
      <w:pPr>
        <w:widowControl w:val="0"/>
        <w:numPr>
          <w:ilvl w:val="0"/>
          <w:numId w:val="7"/>
        </w:numPr>
        <w:spacing w:beforeLines="50" w:before="156" w:afterLines="50" w:after="156"/>
        <w:jc w:val="both"/>
        <w:rPr>
          <w:rFonts w:ascii="黑体" w:eastAsia="黑体" w:hAnsi="黑体" w:cs="宋体"/>
          <w:b/>
          <w:bCs/>
          <w:sz w:val="28"/>
          <w:szCs w:val="28"/>
        </w:rPr>
      </w:pPr>
      <w:r w:rsidRPr="0096577C">
        <w:rPr>
          <w:rFonts w:ascii="黑体" w:eastAsia="黑体" w:hAnsi="黑体" w:cs="宋体" w:hint="eastAsia"/>
          <w:b/>
          <w:bCs/>
          <w:sz w:val="28"/>
          <w:szCs w:val="28"/>
        </w:rPr>
        <w:t>课程教学目标</w:t>
      </w:r>
    </w:p>
    <w:p w:rsidR="000D43B1" w:rsidRDefault="000D43B1" w:rsidP="000D43B1">
      <w:pPr>
        <w:ind w:firstLineChars="200" w:firstLine="420"/>
        <w:rPr>
          <w:rFonts w:ascii="宋体" w:hAnsi="宋体" w:cs="宋体"/>
          <w:szCs w:val="21"/>
        </w:rPr>
      </w:pPr>
      <w:r w:rsidRPr="00944FB7">
        <w:rPr>
          <w:rFonts w:ascii="宋体" w:hAnsi="宋体" w:cs="宋体" w:hint="eastAsia"/>
          <w:szCs w:val="21"/>
        </w:rPr>
        <w:t>本课程为</w:t>
      </w:r>
      <w:r>
        <w:rPr>
          <w:rFonts w:ascii="宋体" w:hAnsi="宋体" w:cs="宋体" w:hint="eastAsia"/>
          <w:szCs w:val="21"/>
        </w:rPr>
        <w:t>葡萄牙语专业学生第6学期必修课</w:t>
      </w:r>
      <w:r w:rsidRPr="00944FB7">
        <w:rPr>
          <w:rFonts w:ascii="宋体" w:hAnsi="宋体" w:cs="宋体" w:hint="eastAsia"/>
          <w:szCs w:val="21"/>
        </w:rPr>
        <w:t>，旨在</w:t>
      </w:r>
      <w:r>
        <w:rPr>
          <w:rFonts w:ascii="宋体" w:hAnsi="宋体" w:cs="宋体" w:hint="eastAsia"/>
          <w:szCs w:val="21"/>
        </w:rPr>
        <w:t>使学生理解葡汉两种语言和文化属性的异同，掌握汉译葡的基本技巧与策略。通过评析不同的文本及葡汉文化、修辞等翻译问题，重点训练学生在词语、句子、段落和篇章层面的汉译葡能力，为学生今后从事专业的翻译打下基础。具体教学任务和目标：</w:t>
      </w:r>
    </w:p>
    <w:p w:rsidR="000D43B1" w:rsidRDefault="000D43B1" w:rsidP="000D43B1">
      <w:pPr>
        <w:widowControl w:val="0"/>
        <w:numPr>
          <w:ilvl w:val="0"/>
          <w:numId w:val="32"/>
        </w:numPr>
        <w:ind w:left="0" w:firstLine="200"/>
        <w:jc w:val="both"/>
        <w:rPr>
          <w:rFonts w:ascii="宋体" w:hAnsi="宋体" w:cs="宋体"/>
          <w:szCs w:val="21"/>
        </w:rPr>
      </w:pPr>
      <w:r>
        <w:rPr>
          <w:rFonts w:ascii="宋体" w:hAnsi="宋体" w:cs="宋体" w:hint="eastAsia"/>
          <w:szCs w:val="21"/>
        </w:rPr>
        <w:t>了解翻译实践的重要意义，具备翻译专业基本的理论知识结构</w:t>
      </w:r>
      <w:r>
        <w:rPr>
          <w:rFonts w:ascii="宋体" w:hAnsi="宋体" w:cs="宋体" w:hint="eastAsia"/>
          <w:szCs w:val="21"/>
        </w:rPr>
        <w:lastRenderedPageBreak/>
        <w:t>和翻译行业的职业素养；</w:t>
      </w:r>
    </w:p>
    <w:p w:rsidR="000D43B1" w:rsidRDefault="000D43B1" w:rsidP="000D43B1">
      <w:pPr>
        <w:widowControl w:val="0"/>
        <w:numPr>
          <w:ilvl w:val="0"/>
          <w:numId w:val="32"/>
        </w:numPr>
        <w:ind w:left="0" w:firstLine="200"/>
        <w:jc w:val="both"/>
        <w:rPr>
          <w:rFonts w:ascii="宋体" w:hAnsi="宋体" w:cs="宋体"/>
          <w:szCs w:val="21"/>
        </w:rPr>
      </w:pPr>
      <w:r>
        <w:rPr>
          <w:rFonts w:ascii="宋体" w:hAnsi="宋体" w:cs="宋体" w:hint="eastAsia"/>
          <w:szCs w:val="21"/>
        </w:rPr>
        <w:t>了解葡萄牙语与汉语在语言和文化属性上的异同，理解语言与文化的关系再翻译中的体现，具备翻译专业必要的跨文化能力；</w:t>
      </w:r>
    </w:p>
    <w:tbl>
      <w:tblPr>
        <w:tblpPr w:leftFromText="180" w:rightFromText="180" w:vertAnchor="text" w:tblpXSpec="center" w:tblpY="451"/>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6"/>
        <w:gridCol w:w="5016"/>
        <w:gridCol w:w="1087"/>
      </w:tblGrid>
      <w:tr w:rsidR="000D43B1" w:rsidRPr="00944FB7" w:rsidTr="001C569A">
        <w:tc>
          <w:tcPr>
            <w:tcW w:w="2686" w:type="dxa"/>
            <w:vAlign w:val="center"/>
          </w:tcPr>
          <w:p w:rsidR="000D43B1" w:rsidRPr="00944FB7" w:rsidRDefault="000D43B1" w:rsidP="001C569A">
            <w:pPr>
              <w:rPr>
                <w:rFonts w:ascii="宋体" w:hAnsi="宋体"/>
                <w:color w:val="000000"/>
                <w:szCs w:val="21"/>
              </w:rPr>
            </w:pPr>
            <w:r w:rsidRPr="00944FB7">
              <w:rPr>
                <w:rFonts w:ascii="宋体" w:hAnsi="宋体" w:hint="eastAsia"/>
                <w:bCs/>
                <w:color w:val="000000"/>
                <w:kern w:val="24"/>
                <w:szCs w:val="21"/>
              </w:rPr>
              <w:t>毕业要求</w:t>
            </w:r>
          </w:p>
        </w:tc>
        <w:tc>
          <w:tcPr>
            <w:tcW w:w="5016" w:type="dxa"/>
            <w:vAlign w:val="center"/>
          </w:tcPr>
          <w:p w:rsidR="000D43B1" w:rsidRPr="00944FB7" w:rsidRDefault="000D43B1" w:rsidP="001C569A">
            <w:pPr>
              <w:rPr>
                <w:rFonts w:ascii="宋体" w:hAnsi="宋体"/>
                <w:color w:val="000000"/>
                <w:szCs w:val="21"/>
              </w:rPr>
            </w:pPr>
            <w:r w:rsidRPr="00944FB7">
              <w:rPr>
                <w:rFonts w:ascii="宋体" w:hAnsi="宋体" w:hint="eastAsia"/>
                <w:bCs/>
                <w:color w:val="000000"/>
                <w:kern w:val="24"/>
                <w:szCs w:val="21"/>
              </w:rPr>
              <w:t>毕业要求指标点</w:t>
            </w:r>
          </w:p>
        </w:tc>
        <w:tc>
          <w:tcPr>
            <w:tcW w:w="1087" w:type="dxa"/>
            <w:vAlign w:val="center"/>
          </w:tcPr>
          <w:p w:rsidR="000D43B1" w:rsidRPr="00944FB7" w:rsidRDefault="000D43B1" w:rsidP="001C569A">
            <w:pPr>
              <w:rPr>
                <w:rFonts w:ascii="宋体" w:hAnsi="宋体"/>
                <w:color w:val="000000"/>
                <w:szCs w:val="21"/>
              </w:rPr>
            </w:pPr>
            <w:r w:rsidRPr="00944FB7">
              <w:rPr>
                <w:rFonts w:ascii="宋体" w:hAnsi="宋体" w:hint="eastAsia"/>
                <w:bCs/>
                <w:color w:val="000000"/>
                <w:kern w:val="24"/>
                <w:szCs w:val="21"/>
              </w:rPr>
              <w:t>课</w:t>
            </w:r>
            <w:r w:rsidRPr="00944FB7">
              <w:rPr>
                <w:rFonts w:ascii="宋体" w:hAnsi="宋体" w:hint="eastAsia"/>
                <w:bCs/>
                <w:color w:val="000000"/>
                <w:kern w:val="24"/>
                <w:szCs w:val="21"/>
              </w:rPr>
              <w:lastRenderedPageBreak/>
              <w:t>程目标</w:t>
            </w:r>
          </w:p>
        </w:tc>
      </w:tr>
      <w:tr w:rsidR="000D43B1" w:rsidRPr="00944FB7" w:rsidTr="001C569A">
        <w:tc>
          <w:tcPr>
            <w:tcW w:w="2686" w:type="dxa"/>
            <w:vMerge w:val="restart"/>
            <w:vAlign w:val="center"/>
          </w:tcPr>
          <w:p w:rsidR="000D43B1" w:rsidRPr="00447037" w:rsidRDefault="000D43B1" w:rsidP="001C569A">
            <w:pPr>
              <w:pStyle w:val="a4"/>
              <w:spacing w:after="156"/>
              <w:ind w:leftChars="0" w:left="0"/>
              <w:rPr>
                <w:rFonts w:ascii="宋体" w:hAnsi="宋体"/>
                <w:szCs w:val="21"/>
              </w:rPr>
            </w:pPr>
            <w:r w:rsidRPr="00944FB7">
              <w:rPr>
                <w:rFonts w:ascii="宋体" w:hAnsi="宋体" w:hint="eastAsia"/>
                <w:szCs w:val="21"/>
              </w:rPr>
              <w:t>1</w:t>
            </w:r>
            <w:r>
              <w:rPr>
                <w:rFonts w:ascii="宋体" w:hAnsi="宋体" w:hint="eastAsia"/>
                <w:szCs w:val="21"/>
              </w:rPr>
              <w:t>．具备多元语言能力</w:t>
            </w:r>
          </w:p>
          <w:p w:rsidR="000D43B1" w:rsidRPr="00447037" w:rsidRDefault="000D43B1" w:rsidP="001C569A">
            <w:pPr>
              <w:pStyle w:val="a4"/>
              <w:spacing w:after="156"/>
              <w:rPr>
                <w:rFonts w:ascii="宋体" w:hAnsi="宋体"/>
                <w:szCs w:val="21"/>
              </w:rPr>
            </w:pPr>
          </w:p>
        </w:tc>
        <w:tc>
          <w:tcPr>
            <w:tcW w:w="5016" w:type="dxa"/>
            <w:vAlign w:val="center"/>
          </w:tcPr>
          <w:p w:rsidR="000D43B1" w:rsidRPr="00447037" w:rsidRDefault="000D43B1" w:rsidP="001C569A">
            <w:pPr>
              <w:pStyle w:val="a4"/>
              <w:spacing w:after="156"/>
              <w:ind w:leftChars="0" w:left="0"/>
              <w:rPr>
                <w:rFonts w:ascii="宋体" w:hAnsi="宋体"/>
                <w:szCs w:val="21"/>
              </w:rPr>
            </w:pPr>
            <w:r w:rsidRPr="00447037">
              <w:rPr>
                <w:rFonts w:ascii="宋体" w:hAnsi="宋体" w:hint="eastAsia"/>
                <w:szCs w:val="21"/>
              </w:rPr>
              <w:t>1.1.4 能够广泛阅读内容复杂的各类型葡萄牙语篇章，并能理解文中的隐含之意</w:t>
            </w:r>
          </w:p>
        </w:tc>
        <w:tc>
          <w:tcPr>
            <w:tcW w:w="1087" w:type="dxa"/>
            <w:vAlign w:val="center"/>
          </w:tcPr>
          <w:p w:rsidR="000D43B1" w:rsidRPr="00944FB7" w:rsidRDefault="000D43B1" w:rsidP="001C569A">
            <w:pPr>
              <w:jc w:val="center"/>
              <w:rPr>
                <w:rFonts w:ascii="宋体" w:hAnsi="宋体"/>
                <w:color w:val="000000"/>
                <w:szCs w:val="21"/>
              </w:rPr>
            </w:pPr>
            <w:r>
              <w:rPr>
                <w:rFonts w:ascii="宋体" w:hAnsi="宋体" w:hint="eastAsia"/>
                <w:color w:val="000000"/>
                <w:szCs w:val="21"/>
                <w:lang w:val="pt-PT"/>
              </w:rPr>
              <w:t>3</w:t>
            </w:r>
          </w:p>
        </w:tc>
      </w:tr>
      <w:tr w:rsidR="000D43B1" w:rsidRPr="00944FB7" w:rsidTr="001C569A">
        <w:tc>
          <w:tcPr>
            <w:tcW w:w="2686" w:type="dxa"/>
            <w:vMerge/>
            <w:vAlign w:val="center"/>
          </w:tcPr>
          <w:p w:rsidR="000D43B1" w:rsidRPr="00944FB7" w:rsidRDefault="000D43B1" w:rsidP="001C569A">
            <w:pPr>
              <w:pStyle w:val="a4"/>
              <w:spacing w:after="156"/>
              <w:ind w:leftChars="0" w:left="0"/>
              <w:rPr>
                <w:rFonts w:ascii="宋体" w:hAnsi="宋体"/>
                <w:szCs w:val="21"/>
              </w:rPr>
            </w:pPr>
          </w:p>
        </w:tc>
        <w:tc>
          <w:tcPr>
            <w:tcW w:w="5016" w:type="dxa"/>
            <w:vAlign w:val="center"/>
          </w:tcPr>
          <w:p w:rsidR="000D43B1" w:rsidRPr="00447037" w:rsidRDefault="000D43B1" w:rsidP="001C569A">
            <w:pPr>
              <w:pStyle w:val="a4"/>
              <w:spacing w:after="156"/>
              <w:ind w:leftChars="0" w:left="0"/>
              <w:rPr>
                <w:rFonts w:ascii="宋体" w:hAnsi="宋体"/>
                <w:szCs w:val="21"/>
              </w:rPr>
            </w:pPr>
            <w:r w:rsidRPr="00447037">
              <w:rPr>
                <w:rFonts w:ascii="宋体" w:hAnsi="宋体" w:hint="eastAsia"/>
                <w:szCs w:val="21"/>
              </w:rPr>
              <w:t>1.1.5 能够准确无误的使用葡萄牙语进行非正式和正式篇章的写作，对篇章的组织、衔接和逻辑用词方面的驾驭能力</w:t>
            </w:r>
          </w:p>
        </w:tc>
        <w:tc>
          <w:tcPr>
            <w:tcW w:w="1087" w:type="dxa"/>
            <w:vAlign w:val="center"/>
          </w:tcPr>
          <w:p w:rsidR="000D43B1" w:rsidRDefault="000D43B1" w:rsidP="001C569A">
            <w:pPr>
              <w:jc w:val="center"/>
              <w:rPr>
                <w:rFonts w:ascii="宋体" w:hAnsi="宋体"/>
                <w:color w:val="000000"/>
                <w:szCs w:val="21"/>
                <w:lang w:val="pt-PT"/>
              </w:rPr>
            </w:pPr>
            <w:r>
              <w:rPr>
                <w:rFonts w:ascii="宋体" w:hAnsi="宋体" w:hint="eastAsia"/>
                <w:color w:val="000000"/>
                <w:szCs w:val="21"/>
                <w:lang w:val="pt-PT"/>
              </w:rPr>
              <w:t>3</w:t>
            </w:r>
          </w:p>
        </w:tc>
      </w:tr>
      <w:tr w:rsidR="000D43B1" w:rsidRPr="00944FB7" w:rsidTr="001C569A">
        <w:tc>
          <w:tcPr>
            <w:tcW w:w="2686" w:type="dxa"/>
            <w:vMerge/>
            <w:vAlign w:val="center"/>
          </w:tcPr>
          <w:p w:rsidR="000D43B1" w:rsidRPr="00944FB7" w:rsidRDefault="000D43B1" w:rsidP="001C569A">
            <w:pPr>
              <w:pStyle w:val="a4"/>
              <w:spacing w:after="156"/>
              <w:rPr>
                <w:rFonts w:ascii="宋体" w:hAnsi="宋体"/>
                <w:szCs w:val="21"/>
              </w:rPr>
            </w:pPr>
          </w:p>
        </w:tc>
        <w:tc>
          <w:tcPr>
            <w:tcW w:w="5016" w:type="dxa"/>
            <w:vAlign w:val="center"/>
          </w:tcPr>
          <w:p w:rsidR="000D43B1" w:rsidRPr="00447037" w:rsidRDefault="000D43B1" w:rsidP="001C569A">
            <w:pPr>
              <w:pStyle w:val="a4"/>
              <w:spacing w:after="156"/>
              <w:ind w:leftChars="0" w:left="0"/>
              <w:rPr>
                <w:rFonts w:ascii="宋体" w:hAnsi="宋体"/>
                <w:szCs w:val="21"/>
              </w:rPr>
            </w:pPr>
            <w:r w:rsidRPr="00447037">
              <w:rPr>
                <w:rFonts w:ascii="宋体" w:hAnsi="宋体" w:hint="eastAsia"/>
                <w:szCs w:val="21"/>
              </w:rPr>
              <w:t>1.3 具备优秀的母语汉语水平，即：汉语表达规范得体、语言地道、普通话标准（1.3.1）；掌握相当数量的专业汉语术语及相应的表述规则（1.3.2）</w:t>
            </w:r>
          </w:p>
        </w:tc>
        <w:tc>
          <w:tcPr>
            <w:tcW w:w="1087" w:type="dxa"/>
            <w:vAlign w:val="center"/>
          </w:tcPr>
          <w:p w:rsidR="000D43B1" w:rsidRPr="00944FB7" w:rsidRDefault="000D43B1" w:rsidP="001C569A">
            <w:pPr>
              <w:jc w:val="center"/>
              <w:rPr>
                <w:rFonts w:ascii="宋体" w:hAnsi="宋体"/>
                <w:color w:val="000000"/>
                <w:szCs w:val="21"/>
              </w:rPr>
            </w:pPr>
            <w:r>
              <w:rPr>
                <w:rFonts w:ascii="宋体" w:hAnsi="宋体" w:hint="eastAsia"/>
                <w:color w:val="000000"/>
                <w:szCs w:val="21"/>
                <w:lang w:val="pt-PT"/>
              </w:rPr>
              <w:t>3</w:t>
            </w:r>
          </w:p>
        </w:tc>
      </w:tr>
      <w:tr w:rsidR="000D43B1" w:rsidRPr="00944FB7" w:rsidTr="001C569A">
        <w:tc>
          <w:tcPr>
            <w:tcW w:w="2686" w:type="dxa"/>
            <w:vMerge/>
            <w:vAlign w:val="center"/>
          </w:tcPr>
          <w:p w:rsidR="000D43B1" w:rsidRPr="00944FB7" w:rsidRDefault="000D43B1" w:rsidP="001C569A">
            <w:pPr>
              <w:pStyle w:val="a4"/>
              <w:spacing w:after="156"/>
              <w:ind w:leftChars="0" w:left="0"/>
              <w:rPr>
                <w:rFonts w:ascii="宋体" w:hAnsi="宋体"/>
                <w:szCs w:val="21"/>
              </w:rPr>
            </w:pPr>
          </w:p>
        </w:tc>
        <w:tc>
          <w:tcPr>
            <w:tcW w:w="5016" w:type="dxa"/>
            <w:vAlign w:val="center"/>
          </w:tcPr>
          <w:p w:rsidR="000D43B1" w:rsidRPr="00944FB7" w:rsidRDefault="000D43B1" w:rsidP="001C569A">
            <w:pPr>
              <w:pStyle w:val="a4"/>
              <w:spacing w:after="156"/>
              <w:ind w:leftChars="0" w:left="0"/>
              <w:rPr>
                <w:rFonts w:ascii="宋体" w:hAnsi="宋体"/>
                <w:szCs w:val="21"/>
              </w:rPr>
            </w:pPr>
            <w:r w:rsidRPr="00944FB7">
              <w:rPr>
                <w:rFonts w:ascii="宋体" w:hAnsi="宋体" w:hint="eastAsia"/>
                <w:szCs w:val="21"/>
              </w:rPr>
              <w:t>1.4</w:t>
            </w:r>
            <w:r w:rsidRPr="00463EAB">
              <w:rPr>
                <w:rFonts w:hint="eastAsia"/>
                <w:szCs w:val="21"/>
              </w:rPr>
              <w:t>了解不同国家、民族和社会群体的语言特点，构建多元语言认知</w:t>
            </w:r>
          </w:p>
        </w:tc>
        <w:tc>
          <w:tcPr>
            <w:tcW w:w="1087" w:type="dxa"/>
            <w:vAlign w:val="center"/>
          </w:tcPr>
          <w:p w:rsidR="000D43B1" w:rsidRPr="00944FB7" w:rsidRDefault="000D43B1" w:rsidP="001C569A">
            <w:pPr>
              <w:jc w:val="center"/>
              <w:rPr>
                <w:rFonts w:ascii="宋体" w:hAnsi="宋体"/>
                <w:color w:val="000000"/>
                <w:szCs w:val="21"/>
              </w:rPr>
            </w:pPr>
            <w:r w:rsidRPr="00463EAB">
              <w:rPr>
                <w:rFonts w:ascii="宋体" w:hAnsi="宋体" w:hint="eastAsia"/>
                <w:color w:val="000000"/>
                <w:szCs w:val="21"/>
                <w:lang w:val="pt-PT"/>
              </w:rPr>
              <w:t>2</w:t>
            </w:r>
          </w:p>
        </w:tc>
      </w:tr>
      <w:tr w:rsidR="000D43B1" w:rsidRPr="00944FB7" w:rsidTr="001C569A">
        <w:tc>
          <w:tcPr>
            <w:tcW w:w="2686" w:type="dxa"/>
            <w:vMerge w:val="restart"/>
            <w:vAlign w:val="center"/>
          </w:tcPr>
          <w:p w:rsidR="000D43B1" w:rsidRPr="00944FB7" w:rsidRDefault="000D43B1" w:rsidP="001C569A">
            <w:pPr>
              <w:pStyle w:val="a4"/>
              <w:spacing w:after="156"/>
              <w:ind w:leftChars="0" w:left="0"/>
              <w:rPr>
                <w:rFonts w:ascii="宋体" w:hAnsi="宋体"/>
                <w:szCs w:val="21"/>
              </w:rPr>
            </w:pPr>
            <w:r>
              <w:rPr>
                <w:rFonts w:ascii="宋体" w:hAnsi="宋体" w:hint="eastAsia"/>
                <w:szCs w:val="21"/>
              </w:rPr>
              <w:t>2. 语言应用能力</w:t>
            </w:r>
          </w:p>
        </w:tc>
        <w:tc>
          <w:tcPr>
            <w:tcW w:w="5016" w:type="dxa"/>
            <w:vAlign w:val="center"/>
          </w:tcPr>
          <w:p w:rsidR="000D43B1" w:rsidRPr="00865D6C" w:rsidRDefault="000D43B1" w:rsidP="001C569A">
            <w:pPr>
              <w:pStyle w:val="a4"/>
              <w:spacing w:after="156"/>
              <w:ind w:leftChars="0" w:left="0"/>
              <w:rPr>
                <w:rFonts w:ascii="宋体" w:hAnsi="宋体"/>
                <w:szCs w:val="21"/>
              </w:rPr>
            </w:pPr>
            <w:r>
              <w:rPr>
                <w:rFonts w:ascii="宋体" w:hAnsi="宋体" w:hint="eastAsia"/>
                <w:szCs w:val="21"/>
              </w:rPr>
              <w:t>2.1 对当代社会言语交际规范和原则有明确认识</w:t>
            </w:r>
          </w:p>
        </w:tc>
        <w:tc>
          <w:tcPr>
            <w:tcW w:w="1087" w:type="dxa"/>
            <w:vAlign w:val="center"/>
          </w:tcPr>
          <w:p w:rsidR="000D43B1" w:rsidRPr="008C7DD0" w:rsidRDefault="000D43B1" w:rsidP="001C569A">
            <w:pPr>
              <w:jc w:val="center"/>
              <w:rPr>
                <w:rFonts w:ascii="宋体" w:hAnsi="宋体"/>
                <w:color w:val="000000"/>
                <w:szCs w:val="21"/>
              </w:rPr>
            </w:pPr>
            <w:r>
              <w:rPr>
                <w:rFonts w:ascii="宋体" w:hAnsi="宋体" w:hint="eastAsia"/>
                <w:color w:val="000000"/>
                <w:szCs w:val="21"/>
              </w:rPr>
              <w:t>3</w:t>
            </w:r>
          </w:p>
        </w:tc>
      </w:tr>
      <w:tr w:rsidR="000D43B1" w:rsidRPr="00944FB7" w:rsidTr="001C569A">
        <w:tc>
          <w:tcPr>
            <w:tcW w:w="2686" w:type="dxa"/>
            <w:vMerge/>
            <w:vAlign w:val="center"/>
          </w:tcPr>
          <w:p w:rsidR="000D43B1" w:rsidRPr="00944FB7" w:rsidRDefault="000D43B1" w:rsidP="001C569A">
            <w:pPr>
              <w:pStyle w:val="a4"/>
              <w:spacing w:after="156"/>
              <w:ind w:leftChars="0" w:left="0"/>
              <w:rPr>
                <w:rFonts w:ascii="宋体" w:hAnsi="宋体"/>
                <w:szCs w:val="21"/>
              </w:rPr>
            </w:pPr>
          </w:p>
        </w:tc>
        <w:tc>
          <w:tcPr>
            <w:tcW w:w="5016" w:type="dxa"/>
            <w:vAlign w:val="center"/>
          </w:tcPr>
          <w:p w:rsidR="000D43B1" w:rsidRPr="00944FB7" w:rsidRDefault="000D43B1" w:rsidP="001C569A">
            <w:pPr>
              <w:pStyle w:val="a4"/>
              <w:spacing w:after="156"/>
              <w:ind w:leftChars="0" w:left="0"/>
              <w:rPr>
                <w:rFonts w:ascii="宋体" w:hAnsi="宋体"/>
                <w:szCs w:val="21"/>
              </w:rPr>
            </w:pPr>
            <w:r>
              <w:rPr>
                <w:rFonts w:ascii="宋体" w:hAnsi="宋体" w:hint="eastAsia"/>
                <w:szCs w:val="21"/>
              </w:rPr>
              <w:t>2.4 掌握广泛领域和专业领域内葡汉-汉葡笔译实践活动策略和技巧</w:t>
            </w:r>
          </w:p>
        </w:tc>
        <w:tc>
          <w:tcPr>
            <w:tcW w:w="1087" w:type="dxa"/>
            <w:vAlign w:val="center"/>
          </w:tcPr>
          <w:p w:rsidR="000D43B1" w:rsidRPr="00463EAB" w:rsidRDefault="000D43B1" w:rsidP="001C569A">
            <w:pPr>
              <w:jc w:val="center"/>
              <w:rPr>
                <w:rFonts w:ascii="宋体" w:hAnsi="宋体"/>
                <w:color w:val="000000"/>
                <w:szCs w:val="21"/>
                <w:lang w:val="pt-PT"/>
              </w:rPr>
            </w:pPr>
            <w:r>
              <w:rPr>
                <w:rFonts w:ascii="宋体" w:hAnsi="宋体" w:hint="eastAsia"/>
                <w:color w:val="000000"/>
                <w:szCs w:val="21"/>
                <w:lang w:val="pt-PT"/>
              </w:rPr>
              <w:t>3</w:t>
            </w:r>
          </w:p>
        </w:tc>
      </w:tr>
      <w:tr w:rsidR="000D43B1" w:rsidRPr="00944FB7" w:rsidTr="001C569A">
        <w:tc>
          <w:tcPr>
            <w:tcW w:w="2686" w:type="dxa"/>
            <w:vAlign w:val="center"/>
          </w:tcPr>
          <w:p w:rsidR="000D43B1" w:rsidRPr="00944FB7" w:rsidRDefault="000D43B1" w:rsidP="001C569A">
            <w:pPr>
              <w:rPr>
                <w:rFonts w:ascii="宋体" w:hAnsi="宋体"/>
                <w:color w:val="FF0000"/>
                <w:szCs w:val="21"/>
              </w:rPr>
            </w:pPr>
            <w:r w:rsidRPr="00944FB7">
              <w:rPr>
                <w:rFonts w:ascii="宋体" w:hAnsi="宋体" w:hint="eastAsia"/>
                <w:szCs w:val="21"/>
              </w:rPr>
              <w:t>3、跨文化能力：具备跨文化适应能力和跨文化交际意识</w:t>
            </w:r>
          </w:p>
        </w:tc>
        <w:tc>
          <w:tcPr>
            <w:tcW w:w="5016" w:type="dxa"/>
            <w:vAlign w:val="center"/>
          </w:tcPr>
          <w:p w:rsidR="000D43B1" w:rsidRPr="008C7DD0" w:rsidRDefault="000D43B1" w:rsidP="001C569A">
            <w:pPr>
              <w:pStyle w:val="a4"/>
              <w:spacing w:after="156"/>
              <w:ind w:leftChars="0" w:left="0"/>
              <w:rPr>
                <w:rFonts w:ascii="宋体" w:hAnsi="宋体" w:cs="宋体"/>
              </w:rPr>
            </w:pPr>
            <w:r>
              <w:rPr>
                <w:rFonts w:ascii="宋体" w:hAnsi="宋体" w:cs="宋体" w:hint="eastAsia"/>
              </w:rPr>
              <w:t>3.4 对中国与各个葡语系国家和地区之间的文化差异有明确认识，以跨文化观念合理应用葡萄牙语</w:t>
            </w:r>
          </w:p>
        </w:tc>
        <w:tc>
          <w:tcPr>
            <w:tcW w:w="1087" w:type="dxa"/>
            <w:vAlign w:val="center"/>
          </w:tcPr>
          <w:p w:rsidR="000D43B1" w:rsidRPr="00944FB7" w:rsidRDefault="000D43B1" w:rsidP="001C569A">
            <w:pPr>
              <w:jc w:val="center"/>
              <w:rPr>
                <w:rFonts w:ascii="宋体" w:hAnsi="宋体"/>
                <w:color w:val="000000"/>
                <w:szCs w:val="21"/>
              </w:rPr>
            </w:pPr>
            <w:r>
              <w:rPr>
                <w:rFonts w:ascii="宋体" w:hAnsi="宋体" w:hint="eastAsia"/>
                <w:color w:val="000000"/>
                <w:szCs w:val="21"/>
                <w:lang w:val="pt-PT"/>
              </w:rPr>
              <w:t>2</w:t>
            </w:r>
          </w:p>
        </w:tc>
      </w:tr>
      <w:tr w:rsidR="000D43B1" w:rsidRPr="00944FB7" w:rsidTr="001C569A">
        <w:trPr>
          <w:trHeight w:val="1177"/>
        </w:trPr>
        <w:tc>
          <w:tcPr>
            <w:tcW w:w="2686" w:type="dxa"/>
            <w:vAlign w:val="center"/>
          </w:tcPr>
          <w:p w:rsidR="000D43B1" w:rsidRPr="008C7DD0" w:rsidRDefault="000D43B1" w:rsidP="001C569A">
            <w:pPr>
              <w:pStyle w:val="a4"/>
              <w:spacing w:after="156"/>
              <w:ind w:leftChars="0" w:left="0"/>
              <w:rPr>
                <w:rFonts w:ascii="宋体" w:hAnsi="宋体"/>
                <w:szCs w:val="21"/>
              </w:rPr>
            </w:pPr>
            <w:r>
              <w:rPr>
                <w:rFonts w:ascii="宋体" w:hAnsi="宋体" w:cs="宋体" w:hint="eastAsia"/>
              </w:rPr>
              <w:t xml:space="preserve">5. </w:t>
            </w:r>
            <w:r>
              <w:rPr>
                <w:rFonts w:ascii="宋体" w:hAnsi="宋体" w:hint="eastAsia"/>
                <w:szCs w:val="21"/>
              </w:rPr>
              <w:t>研究性学习能力：具备积极主动的学习意识，发现问题和</w:t>
            </w:r>
            <w:r>
              <w:rPr>
                <w:rFonts w:ascii="宋体" w:hAnsi="宋体" w:hint="eastAsia"/>
                <w:szCs w:val="21"/>
              </w:rPr>
              <w:lastRenderedPageBreak/>
              <w:t>研究解决问题的能力。</w:t>
            </w:r>
          </w:p>
        </w:tc>
        <w:tc>
          <w:tcPr>
            <w:tcW w:w="5016" w:type="dxa"/>
            <w:vAlign w:val="center"/>
          </w:tcPr>
          <w:p w:rsidR="000D43B1" w:rsidRPr="00463EAB" w:rsidRDefault="000D43B1" w:rsidP="001C569A">
            <w:pPr>
              <w:pStyle w:val="a4"/>
              <w:spacing w:after="156"/>
              <w:ind w:leftChars="0" w:left="0"/>
              <w:rPr>
                <w:rFonts w:ascii="宋体" w:hAnsi="宋体"/>
                <w:szCs w:val="21"/>
              </w:rPr>
            </w:pPr>
            <w:r>
              <w:rPr>
                <w:rFonts w:ascii="宋体" w:hAnsi="宋体" w:hint="eastAsia"/>
                <w:szCs w:val="21"/>
              </w:rPr>
              <w:t>5.1 根据专业课程的要求，实践自主学习，主动获取专业知识</w:t>
            </w:r>
          </w:p>
        </w:tc>
        <w:tc>
          <w:tcPr>
            <w:tcW w:w="1087" w:type="dxa"/>
            <w:vAlign w:val="center"/>
          </w:tcPr>
          <w:p w:rsidR="000D43B1" w:rsidRPr="00944FB7" w:rsidRDefault="000D43B1" w:rsidP="001C569A">
            <w:pPr>
              <w:jc w:val="center"/>
              <w:rPr>
                <w:rFonts w:ascii="宋体" w:hAnsi="宋体"/>
                <w:szCs w:val="21"/>
              </w:rPr>
            </w:pPr>
            <w:r>
              <w:rPr>
                <w:rFonts w:ascii="宋体" w:hAnsi="宋体" w:hint="eastAsia"/>
                <w:color w:val="000000"/>
                <w:szCs w:val="21"/>
                <w:lang w:val="pt-PT"/>
              </w:rPr>
              <w:t>1</w:t>
            </w:r>
          </w:p>
        </w:tc>
      </w:tr>
      <w:tr w:rsidR="000D43B1" w:rsidRPr="00944FB7" w:rsidTr="001C569A">
        <w:trPr>
          <w:trHeight w:val="443"/>
        </w:trPr>
        <w:tc>
          <w:tcPr>
            <w:tcW w:w="2686" w:type="dxa"/>
            <w:vMerge w:val="restart"/>
            <w:vAlign w:val="center"/>
          </w:tcPr>
          <w:p w:rsidR="000D43B1" w:rsidRPr="00CF1B2F" w:rsidRDefault="000D43B1" w:rsidP="001C569A">
            <w:pPr>
              <w:pStyle w:val="a4"/>
              <w:spacing w:after="156"/>
              <w:ind w:leftChars="0" w:left="0"/>
              <w:rPr>
                <w:rFonts w:ascii="宋体" w:hAnsi="宋体"/>
                <w:szCs w:val="21"/>
              </w:rPr>
            </w:pPr>
            <w:r w:rsidRPr="00CF1B2F">
              <w:rPr>
                <w:rFonts w:ascii="宋体" w:hAnsi="宋体" w:hint="eastAsia"/>
                <w:szCs w:val="21"/>
              </w:rPr>
              <w:t>11. 职业综合能力：在知识学习、科学研究、社会实践、毕业设计（论文）等活动中理解并遵守相关专业的职业道德和规范，履行责任。</w:t>
            </w:r>
          </w:p>
        </w:tc>
        <w:tc>
          <w:tcPr>
            <w:tcW w:w="5016" w:type="dxa"/>
            <w:vAlign w:val="center"/>
          </w:tcPr>
          <w:p w:rsidR="000D43B1" w:rsidRPr="00CF1B2F" w:rsidRDefault="000D43B1" w:rsidP="001C569A">
            <w:pPr>
              <w:pStyle w:val="a4"/>
              <w:spacing w:after="156"/>
              <w:ind w:leftChars="0" w:left="0"/>
              <w:rPr>
                <w:rFonts w:ascii="宋体" w:hAnsi="宋体"/>
                <w:szCs w:val="21"/>
              </w:rPr>
            </w:pPr>
            <w:r>
              <w:rPr>
                <w:rFonts w:ascii="宋体" w:hAnsi="宋体" w:hint="eastAsia"/>
                <w:szCs w:val="21"/>
              </w:rPr>
              <w:t>11.2 理解并遵守翻译职业道德和规范</w:t>
            </w:r>
          </w:p>
        </w:tc>
        <w:tc>
          <w:tcPr>
            <w:tcW w:w="1087" w:type="dxa"/>
            <w:vAlign w:val="center"/>
          </w:tcPr>
          <w:p w:rsidR="000D43B1" w:rsidRPr="00CF1B2F" w:rsidRDefault="000D43B1" w:rsidP="001C569A">
            <w:pPr>
              <w:jc w:val="center"/>
              <w:rPr>
                <w:rFonts w:ascii="宋体" w:hAnsi="宋体"/>
                <w:szCs w:val="21"/>
              </w:rPr>
            </w:pPr>
            <w:r>
              <w:rPr>
                <w:rFonts w:ascii="宋体" w:hAnsi="宋体" w:hint="eastAsia"/>
                <w:szCs w:val="21"/>
              </w:rPr>
              <w:t>1</w:t>
            </w:r>
          </w:p>
        </w:tc>
      </w:tr>
      <w:tr w:rsidR="000D43B1" w:rsidRPr="00944FB7" w:rsidTr="001C569A">
        <w:trPr>
          <w:trHeight w:val="649"/>
        </w:trPr>
        <w:tc>
          <w:tcPr>
            <w:tcW w:w="2686" w:type="dxa"/>
            <w:vMerge/>
            <w:vAlign w:val="center"/>
          </w:tcPr>
          <w:p w:rsidR="000D43B1" w:rsidRPr="00CF1B2F" w:rsidRDefault="000D43B1" w:rsidP="001C569A">
            <w:pPr>
              <w:pStyle w:val="a4"/>
              <w:spacing w:after="156"/>
              <w:ind w:leftChars="0" w:left="0"/>
              <w:rPr>
                <w:rFonts w:ascii="宋体" w:hAnsi="宋体"/>
                <w:szCs w:val="21"/>
              </w:rPr>
            </w:pPr>
          </w:p>
        </w:tc>
        <w:tc>
          <w:tcPr>
            <w:tcW w:w="5016" w:type="dxa"/>
            <w:vAlign w:val="center"/>
          </w:tcPr>
          <w:p w:rsidR="000D43B1" w:rsidRPr="00CF1B2F" w:rsidRDefault="000D43B1" w:rsidP="001C569A">
            <w:pPr>
              <w:pStyle w:val="a4"/>
              <w:spacing w:after="156"/>
              <w:ind w:leftChars="0" w:left="0"/>
              <w:rPr>
                <w:rFonts w:ascii="宋体" w:hAnsi="宋体"/>
                <w:szCs w:val="21"/>
              </w:rPr>
            </w:pPr>
            <w:r>
              <w:rPr>
                <w:rFonts w:ascii="宋体" w:hAnsi="宋体" w:hint="eastAsia"/>
                <w:szCs w:val="21"/>
              </w:rPr>
              <w:t>11.3 对职业和社会发展具有科学的认识</w:t>
            </w:r>
          </w:p>
        </w:tc>
        <w:tc>
          <w:tcPr>
            <w:tcW w:w="1087" w:type="dxa"/>
            <w:vAlign w:val="center"/>
          </w:tcPr>
          <w:p w:rsidR="000D43B1" w:rsidRDefault="000D43B1" w:rsidP="001C569A">
            <w:pPr>
              <w:jc w:val="center"/>
              <w:rPr>
                <w:rFonts w:ascii="宋体" w:hAnsi="宋体"/>
                <w:szCs w:val="21"/>
              </w:rPr>
            </w:pPr>
            <w:r>
              <w:rPr>
                <w:rFonts w:ascii="宋体" w:hAnsi="宋体" w:hint="eastAsia"/>
                <w:szCs w:val="21"/>
              </w:rPr>
              <w:t>1</w:t>
            </w:r>
          </w:p>
        </w:tc>
      </w:tr>
      <w:tr w:rsidR="000D43B1" w:rsidRPr="00944FB7" w:rsidTr="001C569A">
        <w:trPr>
          <w:trHeight w:val="687"/>
        </w:trPr>
        <w:tc>
          <w:tcPr>
            <w:tcW w:w="2686" w:type="dxa"/>
            <w:vMerge/>
            <w:vAlign w:val="center"/>
          </w:tcPr>
          <w:p w:rsidR="000D43B1" w:rsidRPr="00CF1B2F" w:rsidRDefault="000D43B1" w:rsidP="001C569A">
            <w:pPr>
              <w:pStyle w:val="a4"/>
              <w:spacing w:after="156"/>
              <w:ind w:leftChars="0" w:left="0"/>
              <w:rPr>
                <w:rFonts w:ascii="宋体" w:hAnsi="宋体"/>
                <w:szCs w:val="21"/>
              </w:rPr>
            </w:pPr>
          </w:p>
        </w:tc>
        <w:tc>
          <w:tcPr>
            <w:tcW w:w="5016" w:type="dxa"/>
            <w:vAlign w:val="center"/>
          </w:tcPr>
          <w:p w:rsidR="000D43B1" w:rsidRPr="00CF1B2F" w:rsidRDefault="000D43B1" w:rsidP="001C569A">
            <w:pPr>
              <w:pStyle w:val="a4"/>
              <w:spacing w:after="156"/>
              <w:ind w:leftChars="0" w:left="0"/>
              <w:rPr>
                <w:rFonts w:ascii="宋体" w:hAnsi="宋体"/>
                <w:szCs w:val="21"/>
              </w:rPr>
            </w:pPr>
            <w:r>
              <w:rPr>
                <w:rFonts w:ascii="宋体" w:hAnsi="宋体" w:hint="eastAsia"/>
                <w:szCs w:val="21"/>
              </w:rPr>
              <w:t>11.4 对自我综合素养和专业能力具有合理的认识</w:t>
            </w:r>
          </w:p>
        </w:tc>
        <w:tc>
          <w:tcPr>
            <w:tcW w:w="1087" w:type="dxa"/>
            <w:vAlign w:val="center"/>
          </w:tcPr>
          <w:p w:rsidR="000D43B1" w:rsidRDefault="000D43B1" w:rsidP="001C569A">
            <w:pPr>
              <w:jc w:val="center"/>
              <w:rPr>
                <w:rFonts w:ascii="宋体" w:hAnsi="宋体"/>
                <w:szCs w:val="21"/>
              </w:rPr>
            </w:pPr>
            <w:r>
              <w:rPr>
                <w:rFonts w:ascii="宋体" w:hAnsi="宋体" w:hint="eastAsia"/>
                <w:szCs w:val="21"/>
              </w:rPr>
              <w:t>1</w:t>
            </w:r>
          </w:p>
        </w:tc>
      </w:tr>
    </w:tbl>
    <w:p w:rsidR="000D43B1" w:rsidRPr="00865D6C" w:rsidRDefault="000D43B1" w:rsidP="000D43B1">
      <w:pPr>
        <w:widowControl w:val="0"/>
        <w:numPr>
          <w:ilvl w:val="0"/>
          <w:numId w:val="32"/>
        </w:numPr>
        <w:ind w:left="0" w:firstLine="420"/>
        <w:jc w:val="both"/>
        <w:rPr>
          <w:rFonts w:ascii="宋体" w:hAnsi="宋体" w:cs="宋体"/>
          <w:szCs w:val="21"/>
        </w:rPr>
      </w:pPr>
      <w:r>
        <w:rPr>
          <w:rFonts w:ascii="宋体" w:hAnsi="宋体" w:cs="宋体" w:hint="eastAsia"/>
          <w:szCs w:val="21"/>
        </w:rPr>
        <w:t>掌握词语、句子、段落和篇章层面的汉译葡翻译技巧，在实践过程中能熟练运用所学的翻译技巧与策略，具备优秀的双语写作能力和汉译葡的专业翻译能力。</w:t>
      </w:r>
    </w:p>
    <w:p w:rsidR="000D43B1" w:rsidRPr="0096577C" w:rsidRDefault="000D43B1" w:rsidP="000D43B1">
      <w:pPr>
        <w:spacing w:beforeLines="50" w:before="156" w:afterLines="50" w:after="156"/>
        <w:ind w:left="420" w:hanging="420"/>
        <w:rPr>
          <w:rFonts w:ascii="黑体" w:eastAsia="黑体" w:hAnsi="黑体" w:cs="宋体"/>
          <w:b/>
          <w:bCs/>
          <w:sz w:val="28"/>
          <w:szCs w:val="28"/>
        </w:rPr>
      </w:pPr>
      <w:r w:rsidRPr="0096577C">
        <w:rPr>
          <w:rFonts w:ascii="黑体" w:eastAsia="黑体" w:hAnsi="黑体" w:cs="宋体" w:hint="eastAsia"/>
          <w:b/>
          <w:bCs/>
          <w:sz w:val="28"/>
          <w:szCs w:val="28"/>
        </w:rPr>
        <w:t>三、课程目标和</w:t>
      </w:r>
      <w:r w:rsidRPr="0096577C">
        <w:rPr>
          <w:rFonts w:ascii="黑体" w:eastAsia="黑体" w:hAnsi="黑体" w:cs="宋体"/>
          <w:b/>
          <w:bCs/>
          <w:sz w:val="28"/>
          <w:szCs w:val="28"/>
        </w:rPr>
        <w:t>毕业要求的对应关系</w:t>
      </w:r>
    </w:p>
    <w:p w:rsidR="000D43B1" w:rsidRPr="0096577C" w:rsidRDefault="000D43B1" w:rsidP="000D43B1">
      <w:pPr>
        <w:spacing w:beforeLines="50" w:before="156" w:afterLines="50" w:after="156"/>
        <w:ind w:left="420" w:hanging="420"/>
        <w:rPr>
          <w:rFonts w:ascii="黑体" w:eastAsia="黑体" w:hAnsi="黑体" w:cs="宋体"/>
          <w:b/>
          <w:bCs/>
          <w:sz w:val="28"/>
          <w:szCs w:val="28"/>
        </w:rPr>
      </w:pPr>
      <w:r w:rsidRPr="0096577C">
        <w:rPr>
          <w:rFonts w:ascii="黑体" w:eastAsia="黑体" w:hAnsi="黑体" w:cs="宋体" w:hint="eastAsia"/>
          <w:b/>
          <w:bCs/>
          <w:sz w:val="28"/>
          <w:szCs w:val="28"/>
        </w:rPr>
        <w:t>四、 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2"/>
        <w:gridCol w:w="1758"/>
        <w:gridCol w:w="2489"/>
        <w:gridCol w:w="733"/>
        <w:gridCol w:w="733"/>
        <w:gridCol w:w="2284"/>
      </w:tblGrid>
      <w:tr w:rsidR="000D43B1" w:rsidRPr="00944FB7" w:rsidTr="001C569A">
        <w:trPr>
          <w:jc w:val="center"/>
        </w:trPr>
        <w:tc>
          <w:tcPr>
            <w:tcW w:w="767" w:type="dxa"/>
            <w:vAlign w:val="center"/>
          </w:tcPr>
          <w:p w:rsidR="000D43B1" w:rsidRPr="00944FB7" w:rsidRDefault="000D43B1" w:rsidP="001C569A">
            <w:pPr>
              <w:jc w:val="center"/>
              <w:rPr>
                <w:rFonts w:ascii="宋体" w:hAnsi="宋体"/>
                <w:szCs w:val="21"/>
              </w:rPr>
            </w:pPr>
            <w:r w:rsidRPr="00944FB7">
              <w:rPr>
                <w:rFonts w:ascii="宋体" w:hAnsi="宋体" w:hint="eastAsia"/>
                <w:szCs w:val="21"/>
              </w:rPr>
              <w:t>序号</w:t>
            </w:r>
          </w:p>
        </w:tc>
        <w:tc>
          <w:tcPr>
            <w:tcW w:w="1701" w:type="dxa"/>
            <w:vAlign w:val="center"/>
          </w:tcPr>
          <w:p w:rsidR="000D43B1" w:rsidRPr="00944FB7" w:rsidRDefault="000D43B1" w:rsidP="001C569A">
            <w:pPr>
              <w:jc w:val="center"/>
              <w:rPr>
                <w:rFonts w:ascii="宋体" w:hAnsi="宋体" w:cs="宋体"/>
                <w:szCs w:val="21"/>
              </w:rPr>
            </w:pPr>
            <w:r w:rsidRPr="00944FB7">
              <w:rPr>
                <w:rFonts w:ascii="宋体" w:hAnsi="宋体" w:cs="宋体" w:hint="eastAsia"/>
                <w:szCs w:val="21"/>
              </w:rPr>
              <w:t>知识单元（章节）</w:t>
            </w:r>
          </w:p>
        </w:tc>
        <w:tc>
          <w:tcPr>
            <w:tcW w:w="2409" w:type="dxa"/>
            <w:vAlign w:val="center"/>
          </w:tcPr>
          <w:p w:rsidR="000D43B1" w:rsidRPr="00944FB7" w:rsidRDefault="000D43B1" w:rsidP="001C569A">
            <w:pPr>
              <w:jc w:val="center"/>
              <w:rPr>
                <w:rFonts w:ascii="宋体" w:hAnsi="宋体"/>
                <w:szCs w:val="21"/>
              </w:rPr>
            </w:pPr>
            <w:r w:rsidRPr="00944FB7">
              <w:rPr>
                <w:rFonts w:ascii="宋体" w:hAnsi="宋体" w:hint="eastAsia"/>
                <w:szCs w:val="21"/>
              </w:rPr>
              <w:t>知识点</w:t>
            </w:r>
          </w:p>
        </w:tc>
        <w:tc>
          <w:tcPr>
            <w:tcW w:w="709" w:type="dxa"/>
            <w:vAlign w:val="center"/>
          </w:tcPr>
          <w:p w:rsidR="000D43B1" w:rsidRPr="00944FB7" w:rsidRDefault="000D43B1" w:rsidP="001C569A">
            <w:pPr>
              <w:jc w:val="center"/>
              <w:rPr>
                <w:rFonts w:ascii="宋体" w:hAnsi="宋体"/>
                <w:szCs w:val="21"/>
              </w:rPr>
            </w:pPr>
            <w:r w:rsidRPr="00944FB7">
              <w:rPr>
                <w:rFonts w:ascii="宋体" w:hAnsi="宋体" w:hint="eastAsia"/>
                <w:szCs w:val="21"/>
              </w:rPr>
              <w:t>要求</w:t>
            </w:r>
          </w:p>
        </w:tc>
        <w:tc>
          <w:tcPr>
            <w:tcW w:w="709" w:type="dxa"/>
            <w:vAlign w:val="center"/>
          </w:tcPr>
          <w:p w:rsidR="000D43B1" w:rsidRPr="00944FB7" w:rsidRDefault="000D43B1" w:rsidP="001C569A">
            <w:pPr>
              <w:jc w:val="center"/>
              <w:rPr>
                <w:rFonts w:ascii="宋体" w:hAnsi="宋体"/>
                <w:szCs w:val="21"/>
              </w:rPr>
            </w:pPr>
            <w:r w:rsidRPr="00944FB7">
              <w:rPr>
                <w:rFonts w:ascii="宋体" w:hAnsi="宋体" w:cs="宋体" w:hint="eastAsia"/>
                <w:szCs w:val="21"/>
              </w:rPr>
              <w:t>推荐学时</w:t>
            </w:r>
          </w:p>
        </w:tc>
        <w:tc>
          <w:tcPr>
            <w:tcW w:w="2210" w:type="dxa"/>
            <w:vAlign w:val="center"/>
          </w:tcPr>
          <w:p w:rsidR="000D43B1" w:rsidRPr="00944FB7" w:rsidRDefault="000D43B1" w:rsidP="001C569A">
            <w:pPr>
              <w:jc w:val="center"/>
              <w:rPr>
                <w:rFonts w:ascii="宋体" w:hAnsi="宋体" w:cs="宋体"/>
                <w:color w:val="FF0000"/>
                <w:szCs w:val="21"/>
              </w:rPr>
            </w:pPr>
            <w:r w:rsidRPr="00944FB7">
              <w:rPr>
                <w:rFonts w:ascii="宋体" w:hAnsi="宋体" w:cs="宋体" w:hint="eastAsia"/>
                <w:color w:val="000000"/>
                <w:szCs w:val="21"/>
              </w:rPr>
              <w:t>支撑</w:t>
            </w:r>
            <w:r w:rsidRPr="00944FB7">
              <w:rPr>
                <w:rFonts w:ascii="宋体" w:hAnsi="宋体" w:cs="宋体"/>
                <w:color w:val="000000"/>
                <w:szCs w:val="21"/>
              </w:rPr>
              <w:t>毕业要求指标点</w:t>
            </w:r>
          </w:p>
        </w:tc>
      </w:tr>
      <w:tr w:rsidR="000D43B1" w:rsidRPr="00944FB7" w:rsidTr="001C569A">
        <w:trPr>
          <w:trHeight w:val="153"/>
          <w:jc w:val="center"/>
        </w:trPr>
        <w:tc>
          <w:tcPr>
            <w:tcW w:w="767" w:type="dxa"/>
            <w:vMerge w:val="restart"/>
            <w:vAlign w:val="center"/>
          </w:tcPr>
          <w:p w:rsidR="000D43B1" w:rsidRPr="00944FB7" w:rsidRDefault="000D43B1" w:rsidP="001C569A">
            <w:pPr>
              <w:jc w:val="center"/>
              <w:rPr>
                <w:rFonts w:ascii="宋体" w:hAnsi="宋体"/>
                <w:szCs w:val="21"/>
              </w:rPr>
            </w:pPr>
            <w:r w:rsidRPr="00944FB7">
              <w:rPr>
                <w:rFonts w:ascii="宋体" w:hAnsi="宋体"/>
                <w:szCs w:val="21"/>
              </w:rPr>
              <w:t>1</w:t>
            </w:r>
          </w:p>
        </w:tc>
        <w:tc>
          <w:tcPr>
            <w:tcW w:w="1701" w:type="dxa"/>
            <w:vMerge w:val="restart"/>
            <w:vAlign w:val="center"/>
          </w:tcPr>
          <w:p w:rsidR="000D43B1" w:rsidRPr="00944FB7" w:rsidRDefault="000D43B1" w:rsidP="001C569A">
            <w:pPr>
              <w:rPr>
                <w:rFonts w:ascii="宋体" w:hAnsi="宋体"/>
                <w:szCs w:val="21"/>
              </w:rPr>
            </w:pPr>
            <w:r>
              <w:rPr>
                <w:rFonts w:ascii="宋体" w:hAnsi="宋体" w:hint="eastAsia"/>
                <w:szCs w:val="21"/>
              </w:rPr>
              <w:t>翻译实践意义</w:t>
            </w:r>
          </w:p>
        </w:tc>
        <w:tc>
          <w:tcPr>
            <w:tcW w:w="2409" w:type="dxa"/>
            <w:vAlign w:val="center"/>
          </w:tcPr>
          <w:p w:rsidR="000D43B1" w:rsidRPr="00944FB7" w:rsidRDefault="000D43B1" w:rsidP="001C569A">
            <w:pPr>
              <w:rPr>
                <w:rFonts w:ascii="宋体" w:hAnsi="宋体" w:cs="宋体"/>
                <w:szCs w:val="21"/>
              </w:rPr>
            </w:pPr>
            <w:r>
              <w:rPr>
                <w:rFonts w:ascii="宋体" w:hAnsi="宋体" w:cs="宋体" w:hint="eastAsia"/>
                <w:szCs w:val="21"/>
              </w:rPr>
              <w:t>翻译工作的重要性</w:t>
            </w:r>
          </w:p>
        </w:tc>
        <w:tc>
          <w:tcPr>
            <w:tcW w:w="709" w:type="dxa"/>
            <w:vAlign w:val="center"/>
          </w:tcPr>
          <w:p w:rsidR="000D43B1" w:rsidRPr="00944FB7" w:rsidRDefault="000D43B1" w:rsidP="001C569A">
            <w:pPr>
              <w:rPr>
                <w:rFonts w:ascii="宋体" w:hAnsi="宋体" w:cs="宋体"/>
                <w:szCs w:val="21"/>
              </w:rPr>
            </w:pPr>
            <w:r w:rsidRPr="00944FB7">
              <w:rPr>
                <w:rFonts w:ascii="宋体" w:hAnsi="宋体" w:cs="宋体" w:hint="eastAsia"/>
                <w:szCs w:val="21"/>
              </w:rPr>
              <w:t>了解</w:t>
            </w:r>
          </w:p>
        </w:tc>
        <w:tc>
          <w:tcPr>
            <w:tcW w:w="709" w:type="dxa"/>
            <w:vMerge w:val="restart"/>
            <w:vAlign w:val="center"/>
          </w:tcPr>
          <w:p w:rsidR="000D43B1" w:rsidRPr="00944FB7" w:rsidRDefault="000D43B1" w:rsidP="001C569A">
            <w:pPr>
              <w:jc w:val="center"/>
              <w:rPr>
                <w:rFonts w:ascii="宋体" w:hAnsi="宋体"/>
                <w:szCs w:val="21"/>
              </w:rPr>
            </w:pPr>
            <w:r>
              <w:rPr>
                <w:rFonts w:ascii="宋体" w:hAnsi="宋体" w:hint="eastAsia"/>
                <w:szCs w:val="21"/>
              </w:rPr>
              <w:t>4</w:t>
            </w:r>
          </w:p>
        </w:tc>
        <w:tc>
          <w:tcPr>
            <w:tcW w:w="2210" w:type="dxa"/>
            <w:vMerge w:val="restart"/>
            <w:vAlign w:val="center"/>
          </w:tcPr>
          <w:p w:rsidR="000D43B1" w:rsidRDefault="000D43B1" w:rsidP="001C569A">
            <w:pPr>
              <w:jc w:val="center"/>
              <w:rPr>
                <w:rFonts w:ascii="宋体" w:hAnsi="宋体"/>
                <w:szCs w:val="21"/>
              </w:rPr>
            </w:pPr>
            <w:r>
              <w:rPr>
                <w:rFonts w:ascii="宋体" w:hAnsi="宋体" w:hint="eastAsia"/>
                <w:szCs w:val="21"/>
              </w:rPr>
              <w:t>5.1、11.2、</w:t>
            </w:r>
          </w:p>
          <w:p w:rsidR="000D43B1" w:rsidRPr="00944FB7" w:rsidRDefault="000D43B1" w:rsidP="001C569A">
            <w:pPr>
              <w:jc w:val="center"/>
              <w:rPr>
                <w:rFonts w:ascii="宋体" w:hAnsi="宋体"/>
                <w:szCs w:val="21"/>
              </w:rPr>
            </w:pPr>
            <w:r>
              <w:rPr>
                <w:rFonts w:ascii="宋体" w:hAnsi="宋体" w:hint="eastAsia"/>
                <w:szCs w:val="21"/>
              </w:rPr>
              <w:t>11.3、11.4</w:t>
            </w:r>
          </w:p>
        </w:tc>
      </w:tr>
      <w:tr w:rsidR="000D43B1" w:rsidRPr="00944FB7" w:rsidTr="001C569A">
        <w:trPr>
          <w:trHeight w:val="312"/>
          <w:jc w:val="center"/>
        </w:trPr>
        <w:tc>
          <w:tcPr>
            <w:tcW w:w="767" w:type="dxa"/>
            <w:vMerge/>
            <w:vAlign w:val="center"/>
          </w:tcPr>
          <w:p w:rsidR="000D43B1" w:rsidRPr="00944FB7" w:rsidRDefault="000D43B1" w:rsidP="001C569A">
            <w:pPr>
              <w:jc w:val="center"/>
              <w:rPr>
                <w:rFonts w:ascii="宋体" w:hAnsi="宋体"/>
                <w:szCs w:val="21"/>
              </w:rPr>
            </w:pPr>
          </w:p>
        </w:tc>
        <w:tc>
          <w:tcPr>
            <w:tcW w:w="1701" w:type="dxa"/>
            <w:vMerge/>
            <w:vAlign w:val="center"/>
          </w:tcPr>
          <w:p w:rsidR="000D43B1" w:rsidRPr="00944FB7" w:rsidRDefault="000D43B1" w:rsidP="001C569A">
            <w:pPr>
              <w:jc w:val="center"/>
              <w:rPr>
                <w:rFonts w:ascii="宋体" w:hAnsi="宋体"/>
                <w:szCs w:val="21"/>
              </w:rPr>
            </w:pPr>
          </w:p>
        </w:tc>
        <w:tc>
          <w:tcPr>
            <w:tcW w:w="2409" w:type="dxa"/>
            <w:vAlign w:val="center"/>
          </w:tcPr>
          <w:p w:rsidR="000D43B1" w:rsidRPr="00944FB7" w:rsidRDefault="000D43B1" w:rsidP="001C569A">
            <w:pPr>
              <w:rPr>
                <w:rFonts w:ascii="宋体" w:hAnsi="宋体" w:cs="宋体"/>
                <w:szCs w:val="21"/>
              </w:rPr>
            </w:pPr>
            <w:r>
              <w:rPr>
                <w:rFonts w:ascii="宋体" w:hAnsi="宋体" w:cs="宋体" w:hint="eastAsia"/>
                <w:szCs w:val="21"/>
              </w:rPr>
              <w:t>葡汉翻译工作的意义</w:t>
            </w:r>
          </w:p>
        </w:tc>
        <w:tc>
          <w:tcPr>
            <w:tcW w:w="709" w:type="dxa"/>
            <w:vAlign w:val="center"/>
          </w:tcPr>
          <w:p w:rsidR="000D43B1" w:rsidRPr="00944FB7" w:rsidRDefault="000D43B1" w:rsidP="001C569A">
            <w:pPr>
              <w:rPr>
                <w:rFonts w:ascii="宋体" w:hAnsi="宋体" w:cs="宋体"/>
                <w:szCs w:val="21"/>
              </w:rPr>
            </w:pPr>
            <w:r w:rsidRPr="00944FB7">
              <w:rPr>
                <w:rFonts w:ascii="宋体" w:hAnsi="宋体" w:cs="宋体" w:hint="eastAsia"/>
                <w:szCs w:val="21"/>
              </w:rPr>
              <w:t>了解</w:t>
            </w:r>
          </w:p>
        </w:tc>
        <w:tc>
          <w:tcPr>
            <w:tcW w:w="709" w:type="dxa"/>
            <w:vMerge/>
            <w:vAlign w:val="center"/>
          </w:tcPr>
          <w:p w:rsidR="000D43B1" w:rsidRPr="00944FB7" w:rsidRDefault="000D43B1" w:rsidP="001C569A">
            <w:pPr>
              <w:jc w:val="center"/>
              <w:rPr>
                <w:rFonts w:ascii="宋体" w:hAnsi="宋体" w:cs="宋体"/>
                <w:szCs w:val="21"/>
              </w:rPr>
            </w:pPr>
          </w:p>
        </w:tc>
        <w:tc>
          <w:tcPr>
            <w:tcW w:w="2210" w:type="dxa"/>
            <w:vMerge/>
            <w:vAlign w:val="center"/>
          </w:tcPr>
          <w:p w:rsidR="000D43B1" w:rsidRPr="00944FB7" w:rsidRDefault="000D43B1" w:rsidP="001C569A">
            <w:pPr>
              <w:jc w:val="center"/>
              <w:rPr>
                <w:rFonts w:ascii="宋体" w:hAnsi="宋体" w:cs="宋体"/>
                <w:szCs w:val="21"/>
              </w:rPr>
            </w:pPr>
          </w:p>
        </w:tc>
      </w:tr>
      <w:tr w:rsidR="000D43B1" w:rsidRPr="00944FB7" w:rsidTr="001C569A">
        <w:trPr>
          <w:trHeight w:val="153"/>
          <w:jc w:val="center"/>
        </w:trPr>
        <w:tc>
          <w:tcPr>
            <w:tcW w:w="767" w:type="dxa"/>
            <w:vMerge w:val="restart"/>
            <w:vAlign w:val="center"/>
          </w:tcPr>
          <w:p w:rsidR="000D43B1" w:rsidRPr="00944FB7" w:rsidRDefault="000D43B1" w:rsidP="001C569A">
            <w:pPr>
              <w:jc w:val="center"/>
              <w:rPr>
                <w:rFonts w:ascii="宋体" w:hAnsi="宋体"/>
                <w:szCs w:val="21"/>
              </w:rPr>
            </w:pPr>
            <w:r w:rsidRPr="00944FB7">
              <w:rPr>
                <w:rFonts w:ascii="宋体" w:hAnsi="宋体"/>
                <w:szCs w:val="21"/>
              </w:rPr>
              <w:t>2</w:t>
            </w:r>
          </w:p>
        </w:tc>
        <w:tc>
          <w:tcPr>
            <w:tcW w:w="1701" w:type="dxa"/>
            <w:vMerge w:val="restart"/>
            <w:vAlign w:val="center"/>
          </w:tcPr>
          <w:p w:rsidR="000D43B1" w:rsidRPr="00944FB7" w:rsidRDefault="000D43B1" w:rsidP="001C569A">
            <w:pPr>
              <w:rPr>
                <w:rFonts w:ascii="宋体" w:hAnsi="宋体"/>
                <w:szCs w:val="21"/>
              </w:rPr>
            </w:pPr>
            <w:r>
              <w:rPr>
                <w:rFonts w:ascii="宋体" w:hAnsi="宋体" w:hint="eastAsia"/>
                <w:szCs w:val="21"/>
              </w:rPr>
              <w:t>翻译与文化</w:t>
            </w:r>
          </w:p>
        </w:tc>
        <w:tc>
          <w:tcPr>
            <w:tcW w:w="2409" w:type="dxa"/>
            <w:vAlign w:val="center"/>
          </w:tcPr>
          <w:p w:rsidR="000D43B1" w:rsidRPr="00944FB7" w:rsidRDefault="000D43B1" w:rsidP="001C569A">
            <w:pPr>
              <w:rPr>
                <w:rFonts w:ascii="宋体" w:hAnsi="宋体" w:cs="宋体"/>
                <w:szCs w:val="21"/>
              </w:rPr>
            </w:pPr>
            <w:r>
              <w:rPr>
                <w:rFonts w:ascii="宋体" w:hAnsi="宋体" w:cs="宋体" w:hint="eastAsia"/>
                <w:szCs w:val="21"/>
              </w:rPr>
              <w:t>归化和异化</w:t>
            </w:r>
          </w:p>
        </w:tc>
        <w:tc>
          <w:tcPr>
            <w:tcW w:w="709" w:type="dxa"/>
            <w:vAlign w:val="center"/>
          </w:tcPr>
          <w:p w:rsidR="000D43B1" w:rsidRPr="00944FB7" w:rsidRDefault="000D43B1" w:rsidP="001C569A">
            <w:pPr>
              <w:rPr>
                <w:rFonts w:ascii="宋体" w:hAnsi="宋体" w:cs="宋体"/>
                <w:szCs w:val="21"/>
              </w:rPr>
            </w:pPr>
            <w:bookmarkStart w:id="2" w:name="OLE_LINK5"/>
            <w:bookmarkStart w:id="3" w:name="OLE_LINK6"/>
            <w:r>
              <w:rPr>
                <w:rFonts w:ascii="宋体" w:hAnsi="宋体" w:cs="宋体" w:hint="eastAsia"/>
                <w:szCs w:val="21"/>
              </w:rPr>
              <w:t>了解</w:t>
            </w:r>
            <w:bookmarkEnd w:id="2"/>
            <w:bookmarkEnd w:id="3"/>
          </w:p>
        </w:tc>
        <w:tc>
          <w:tcPr>
            <w:tcW w:w="709" w:type="dxa"/>
            <w:vMerge w:val="restart"/>
            <w:vAlign w:val="center"/>
          </w:tcPr>
          <w:p w:rsidR="000D43B1" w:rsidRPr="00944FB7" w:rsidRDefault="000D43B1" w:rsidP="001C569A">
            <w:pPr>
              <w:jc w:val="center"/>
              <w:rPr>
                <w:rFonts w:ascii="宋体" w:hAnsi="宋体"/>
                <w:szCs w:val="21"/>
              </w:rPr>
            </w:pPr>
            <w:r>
              <w:rPr>
                <w:rFonts w:ascii="宋体" w:hAnsi="宋体" w:hint="eastAsia"/>
                <w:szCs w:val="21"/>
              </w:rPr>
              <w:t>6</w:t>
            </w:r>
          </w:p>
        </w:tc>
        <w:tc>
          <w:tcPr>
            <w:tcW w:w="2210" w:type="dxa"/>
            <w:vMerge w:val="restart"/>
            <w:vAlign w:val="center"/>
          </w:tcPr>
          <w:p w:rsidR="000D43B1" w:rsidRPr="00944FB7" w:rsidRDefault="000D43B1" w:rsidP="001C569A">
            <w:pPr>
              <w:jc w:val="center"/>
              <w:rPr>
                <w:rFonts w:ascii="宋体" w:hAnsi="宋体"/>
                <w:szCs w:val="21"/>
              </w:rPr>
            </w:pPr>
            <w:r>
              <w:rPr>
                <w:rFonts w:ascii="宋体" w:hAnsi="宋体" w:hint="eastAsia"/>
                <w:szCs w:val="21"/>
              </w:rPr>
              <w:t>1.4、2.1、3.4</w:t>
            </w:r>
          </w:p>
        </w:tc>
      </w:tr>
      <w:tr w:rsidR="000D43B1" w:rsidRPr="00944FB7" w:rsidTr="001C569A">
        <w:trPr>
          <w:trHeight w:val="312"/>
          <w:jc w:val="center"/>
        </w:trPr>
        <w:tc>
          <w:tcPr>
            <w:tcW w:w="767" w:type="dxa"/>
            <w:vMerge/>
            <w:vAlign w:val="center"/>
          </w:tcPr>
          <w:p w:rsidR="000D43B1" w:rsidRPr="00944FB7" w:rsidRDefault="000D43B1" w:rsidP="001C569A">
            <w:pPr>
              <w:jc w:val="center"/>
              <w:rPr>
                <w:rFonts w:ascii="宋体" w:hAnsi="宋体"/>
                <w:szCs w:val="21"/>
              </w:rPr>
            </w:pPr>
          </w:p>
        </w:tc>
        <w:tc>
          <w:tcPr>
            <w:tcW w:w="1701" w:type="dxa"/>
            <w:vMerge/>
            <w:vAlign w:val="center"/>
          </w:tcPr>
          <w:p w:rsidR="000D43B1" w:rsidRPr="00944FB7" w:rsidRDefault="000D43B1" w:rsidP="001C569A">
            <w:pPr>
              <w:jc w:val="center"/>
              <w:rPr>
                <w:rFonts w:ascii="宋体" w:hAnsi="宋体"/>
                <w:szCs w:val="21"/>
              </w:rPr>
            </w:pPr>
          </w:p>
        </w:tc>
        <w:tc>
          <w:tcPr>
            <w:tcW w:w="2409" w:type="dxa"/>
            <w:vAlign w:val="center"/>
          </w:tcPr>
          <w:p w:rsidR="000D43B1" w:rsidRPr="00944FB7" w:rsidRDefault="000D43B1" w:rsidP="001C569A">
            <w:pPr>
              <w:rPr>
                <w:rFonts w:ascii="宋体" w:hAnsi="宋体" w:cs="宋体"/>
                <w:szCs w:val="21"/>
              </w:rPr>
            </w:pPr>
            <w:r>
              <w:rPr>
                <w:rFonts w:ascii="宋体" w:hAnsi="宋体" w:cs="宋体" w:hint="eastAsia"/>
                <w:szCs w:val="21"/>
              </w:rPr>
              <w:t>意译、直译与文译</w:t>
            </w:r>
          </w:p>
        </w:tc>
        <w:tc>
          <w:tcPr>
            <w:tcW w:w="709" w:type="dxa"/>
            <w:vAlign w:val="center"/>
          </w:tcPr>
          <w:p w:rsidR="000D43B1" w:rsidRPr="00944FB7" w:rsidRDefault="000D43B1" w:rsidP="001C569A">
            <w:pPr>
              <w:rPr>
                <w:rFonts w:ascii="宋体" w:hAnsi="宋体" w:cs="宋体"/>
                <w:szCs w:val="21"/>
              </w:rPr>
            </w:pPr>
            <w:r>
              <w:rPr>
                <w:rFonts w:ascii="宋体" w:hAnsi="宋体" w:cs="宋体" w:hint="eastAsia"/>
                <w:szCs w:val="21"/>
              </w:rPr>
              <w:t>了解</w:t>
            </w:r>
          </w:p>
        </w:tc>
        <w:tc>
          <w:tcPr>
            <w:tcW w:w="709" w:type="dxa"/>
            <w:vMerge/>
            <w:vAlign w:val="center"/>
          </w:tcPr>
          <w:p w:rsidR="000D43B1" w:rsidRPr="00944FB7" w:rsidRDefault="000D43B1" w:rsidP="001C569A">
            <w:pPr>
              <w:jc w:val="center"/>
              <w:rPr>
                <w:rFonts w:ascii="宋体" w:hAnsi="宋体"/>
                <w:szCs w:val="21"/>
              </w:rPr>
            </w:pPr>
          </w:p>
        </w:tc>
        <w:tc>
          <w:tcPr>
            <w:tcW w:w="2210" w:type="dxa"/>
            <w:vMerge/>
            <w:vAlign w:val="center"/>
          </w:tcPr>
          <w:p w:rsidR="000D43B1" w:rsidRPr="00944FB7" w:rsidRDefault="000D43B1" w:rsidP="001C569A">
            <w:pPr>
              <w:jc w:val="center"/>
              <w:rPr>
                <w:rFonts w:ascii="宋体" w:hAnsi="宋体"/>
                <w:szCs w:val="21"/>
              </w:rPr>
            </w:pPr>
          </w:p>
        </w:tc>
      </w:tr>
      <w:tr w:rsidR="000D43B1" w:rsidRPr="00944FB7" w:rsidTr="001C569A">
        <w:trPr>
          <w:trHeight w:val="153"/>
          <w:jc w:val="center"/>
        </w:trPr>
        <w:tc>
          <w:tcPr>
            <w:tcW w:w="767" w:type="dxa"/>
            <w:vMerge/>
            <w:vAlign w:val="center"/>
          </w:tcPr>
          <w:p w:rsidR="000D43B1" w:rsidRPr="00944FB7" w:rsidRDefault="000D43B1" w:rsidP="001C569A">
            <w:pPr>
              <w:jc w:val="center"/>
              <w:rPr>
                <w:rFonts w:ascii="宋体" w:hAnsi="宋体"/>
                <w:szCs w:val="21"/>
              </w:rPr>
            </w:pPr>
          </w:p>
        </w:tc>
        <w:tc>
          <w:tcPr>
            <w:tcW w:w="1701" w:type="dxa"/>
            <w:vMerge/>
            <w:vAlign w:val="center"/>
          </w:tcPr>
          <w:p w:rsidR="000D43B1" w:rsidRPr="00944FB7" w:rsidRDefault="000D43B1" w:rsidP="001C569A">
            <w:pPr>
              <w:jc w:val="center"/>
              <w:rPr>
                <w:rFonts w:ascii="宋体" w:hAnsi="宋体"/>
                <w:szCs w:val="21"/>
              </w:rPr>
            </w:pPr>
          </w:p>
        </w:tc>
        <w:tc>
          <w:tcPr>
            <w:tcW w:w="2409" w:type="dxa"/>
            <w:vAlign w:val="center"/>
          </w:tcPr>
          <w:p w:rsidR="000D43B1" w:rsidRPr="00944FB7" w:rsidRDefault="000D43B1" w:rsidP="001C569A">
            <w:pPr>
              <w:rPr>
                <w:rFonts w:ascii="宋体" w:hAnsi="宋体" w:cs="宋体"/>
                <w:szCs w:val="21"/>
              </w:rPr>
            </w:pPr>
            <w:r>
              <w:rPr>
                <w:rFonts w:ascii="宋体" w:hAnsi="宋体" w:cs="宋体" w:hint="eastAsia"/>
                <w:szCs w:val="21"/>
              </w:rPr>
              <w:t>文化缺醒与翻译补偿</w:t>
            </w:r>
          </w:p>
        </w:tc>
        <w:tc>
          <w:tcPr>
            <w:tcW w:w="709" w:type="dxa"/>
            <w:vAlign w:val="center"/>
          </w:tcPr>
          <w:p w:rsidR="000D43B1" w:rsidRPr="00944FB7" w:rsidRDefault="000D43B1" w:rsidP="001C569A">
            <w:pPr>
              <w:rPr>
                <w:rFonts w:ascii="宋体" w:hAnsi="宋体" w:cs="宋体"/>
                <w:szCs w:val="21"/>
              </w:rPr>
            </w:pPr>
            <w:r>
              <w:rPr>
                <w:rFonts w:ascii="宋体" w:hAnsi="宋体" w:cs="宋体" w:hint="eastAsia"/>
                <w:szCs w:val="21"/>
              </w:rPr>
              <w:t>了解</w:t>
            </w:r>
          </w:p>
        </w:tc>
        <w:tc>
          <w:tcPr>
            <w:tcW w:w="709" w:type="dxa"/>
            <w:vMerge/>
            <w:vAlign w:val="center"/>
          </w:tcPr>
          <w:p w:rsidR="000D43B1" w:rsidRPr="00944FB7" w:rsidRDefault="000D43B1" w:rsidP="001C569A">
            <w:pPr>
              <w:jc w:val="center"/>
              <w:rPr>
                <w:rFonts w:ascii="宋体" w:hAnsi="宋体"/>
                <w:szCs w:val="21"/>
              </w:rPr>
            </w:pPr>
          </w:p>
        </w:tc>
        <w:tc>
          <w:tcPr>
            <w:tcW w:w="2210" w:type="dxa"/>
            <w:vMerge/>
            <w:vAlign w:val="center"/>
          </w:tcPr>
          <w:p w:rsidR="000D43B1" w:rsidRPr="00944FB7" w:rsidRDefault="000D43B1" w:rsidP="001C569A">
            <w:pPr>
              <w:jc w:val="center"/>
              <w:rPr>
                <w:rFonts w:ascii="宋体" w:hAnsi="宋体"/>
                <w:szCs w:val="21"/>
              </w:rPr>
            </w:pPr>
          </w:p>
        </w:tc>
      </w:tr>
      <w:tr w:rsidR="000D43B1" w:rsidRPr="00944FB7" w:rsidTr="001C569A">
        <w:trPr>
          <w:trHeight w:val="693"/>
          <w:jc w:val="center"/>
        </w:trPr>
        <w:tc>
          <w:tcPr>
            <w:tcW w:w="767" w:type="dxa"/>
            <w:vAlign w:val="center"/>
          </w:tcPr>
          <w:p w:rsidR="000D43B1" w:rsidRPr="00944FB7" w:rsidRDefault="000D43B1" w:rsidP="001C569A">
            <w:pPr>
              <w:jc w:val="center"/>
              <w:rPr>
                <w:rFonts w:ascii="宋体" w:hAnsi="宋体"/>
                <w:szCs w:val="21"/>
              </w:rPr>
            </w:pPr>
            <w:r>
              <w:rPr>
                <w:rFonts w:ascii="宋体" w:hAnsi="宋体" w:hint="eastAsia"/>
                <w:szCs w:val="21"/>
              </w:rPr>
              <w:t>3</w:t>
            </w:r>
          </w:p>
        </w:tc>
        <w:tc>
          <w:tcPr>
            <w:tcW w:w="1701" w:type="dxa"/>
            <w:vAlign w:val="center"/>
          </w:tcPr>
          <w:p w:rsidR="000D43B1" w:rsidRPr="00944FB7" w:rsidRDefault="000D43B1" w:rsidP="001C569A">
            <w:pPr>
              <w:rPr>
                <w:rFonts w:ascii="宋体" w:hAnsi="宋体"/>
                <w:szCs w:val="21"/>
              </w:rPr>
            </w:pPr>
            <w:r>
              <w:rPr>
                <w:rFonts w:ascii="宋体" w:hAnsi="宋体" w:hint="eastAsia"/>
                <w:szCs w:val="21"/>
              </w:rPr>
              <w:t>汉译葡技巧</w:t>
            </w:r>
          </w:p>
        </w:tc>
        <w:tc>
          <w:tcPr>
            <w:tcW w:w="2409" w:type="dxa"/>
            <w:vAlign w:val="center"/>
          </w:tcPr>
          <w:p w:rsidR="000D43B1" w:rsidRDefault="000D43B1" w:rsidP="001C569A">
            <w:pPr>
              <w:rPr>
                <w:rFonts w:ascii="宋体" w:hAnsi="宋体" w:cs="宋体"/>
                <w:szCs w:val="21"/>
              </w:rPr>
            </w:pPr>
            <w:r>
              <w:rPr>
                <w:rFonts w:ascii="宋体" w:hAnsi="宋体" w:cs="宋体" w:hint="eastAsia"/>
                <w:szCs w:val="21"/>
              </w:rPr>
              <w:t>汉译葡词类转换与句法翻译技巧</w:t>
            </w:r>
          </w:p>
        </w:tc>
        <w:tc>
          <w:tcPr>
            <w:tcW w:w="709" w:type="dxa"/>
            <w:vAlign w:val="center"/>
          </w:tcPr>
          <w:p w:rsidR="000D43B1" w:rsidRPr="00944FB7" w:rsidRDefault="000D43B1" w:rsidP="001C569A">
            <w:pPr>
              <w:rPr>
                <w:rFonts w:ascii="宋体" w:hAnsi="宋体" w:cs="宋体"/>
                <w:szCs w:val="21"/>
              </w:rPr>
            </w:pPr>
            <w:r w:rsidRPr="00944FB7">
              <w:rPr>
                <w:rFonts w:ascii="宋体" w:hAnsi="宋体" w:cs="宋体" w:hint="eastAsia"/>
                <w:szCs w:val="21"/>
              </w:rPr>
              <w:t>掌握</w:t>
            </w:r>
          </w:p>
        </w:tc>
        <w:tc>
          <w:tcPr>
            <w:tcW w:w="709" w:type="dxa"/>
            <w:vAlign w:val="center"/>
          </w:tcPr>
          <w:p w:rsidR="000D43B1" w:rsidRPr="00944FB7" w:rsidRDefault="000D43B1" w:rsidP="001C569A">
            <w:pPr>
              <w:jc w:val="center"/>
              <w:rPr>
                <w:rFonts w:ascii="宋体" w:hAnsi="宋体"/>
                <w:szCs w:val="21"/>
              </w:rPr>
            </w:pPr>
            <w:r>
              <w:rPr>
                <w:rFonts w:ascii="宋体" w:hAnsi="宋体" w:hint="eastAsia"/>
                <w:szCs w:val="21"/>
              </w:rPr>
              <w:t>20</w:t>
            </w:r>
          </w:p>
        </w:tc>
        <w:tc>
          <w:tcPr>
            <w:tcW w:w="2210" w:type="dxa"/>
            <w:vAlign w:val="center"/>
          </w:tcPr>
          <w:p w:rsidR="000D43B1" w:rsidRDefault="000D43B1" w:rsidP="001C569A">
            <w:pPr>
              <w:jc w:val="center"/>
              <w:rPr>
                <w:rFonts w:ascii="宋体" w:hAnsi="宋体"/>
                <w:szCs w:val="21"/>
              </w:rPr>
            </w:pPr>
            <w:r>
              <w:rPr>
                <w:rFonts w:ascii="宋体" w:hAnsi="宋体" w:hint="eastAsia"/>
                <w:szCs w:val="21"/>
              </w:rPr>
              <w:t>1.1.4、1.1.5、</w:t>
            </w:r>
          </w:p>
          <w:p w:rsidR="000D43B1" w:rsidRPr="00944FB7" w:rsidRDefault="000D43B1" w:rsidP="001C569A">
            <w:pPr>
              <w:jc w:val="center"/>
              <w:rPr>
                <w:rFonts w:ascii="宋体" w:hAnsi="宋体"/>
                <w:szCs w:val="21"/>
              </w:rPr>
            </w:pPr>
            <w:r>
              <w:rPr>
                <w:rFonts w:ascii="宋体" w:hAnsi="宋体" w:hint="eastAsia"/>
                <w:szCs w:val="21"/>
              </w:rPr>
              <w:t>1.3、2.4、5.1</w:t>
            </w:r>
          </w:p>
        </w:tc>
      </w:tr>
      <w:tr w:rsidR="000D43B1" w:rsidRPr="00944FB7" w:rsidTr="001C569A">
        <w:trPr>
          <w:trHeight w:val="153"/>
          <w:jc w:val="center"/>
        </w:trPr>
        <w:tc>
          <w:tcPr>
            <w:tcW w:w="767" w:type="dxa"/>
            <w:vMerge w:val="restart"/>
            <w:vAlign w:val="center"/>
          </w:tcPr>
          <w:p w:rsidR="000D43B1" w:rsidRDefault="000D43B1" w:rsidP="001C569A">
            <w:pPr>
              <w:jc w:val="center"/>
              <w:rPr>
                <w:rFonts w:ascii="宋体" w:hAnsi="宋体"/>
                <w:szCs w:val="21"/>
              </w:rPr>
            </w:pPr>
            <w:r>
              <w:rPr>
                <w:rFonts w:ascii="宋体" w:hAnsi="宋体" w:hint="eastAsia"/>
                <w:szCs w:val="21"/>
              </w:rPr>
              <w:t>4</w:t>
            </w:r>
          </w:p>
        </w:tc>
        <w:tc>
          <w:tcPr>
            <w:tcW w:w="1701" w:type="dxa"/>
            <w:vMerge w:val="restart"/>
            <w:vAlign w:val="center"/>
          </w:tcPr>
          <w:p w:rsidR="000D43B1" w:rsidRDefault="000D43B1" w:rsidP="001C569A">
            <w:pPr>
              <w:rPr>
                <w:rFonts w:ascii="宋体" w:hAnsi="宋体"/>
                <w:szCs w:val="21"/>
              </w:rPr>
            </w:pPr>
            <w:r>
              <w:rPr>
                <w:rFonts w:ascii="宋体" w:hAnsi="宋体" w:hint="eastAsia"/>
                <w:szCs w:val="21"/>
              </w:rPr>
              <w:t>专业文本汉译葡</w:t>
            </w:r>
          </w:p>
        </w:tc>
        <w:tc>
          <w:tcPr>
            <w:tcW w:w="2409" w:type="dxa"/>
            <w:vAlign w:val="center"/>
          </w:tcPr>
          <w:p w:rsidR="000D43B1" w:rsidRPr="000C54B9" w:rsidRDefault="000D43B1" w:rsidP="001C569A">
            <w:pPr>
              <w:rPr>
                <w:rFonts w:ascii="宋体" w:hAnsi="宋体" w:cs="宋体"/>
                <w:szCs w:val="21"/>
              </w:rPr>
            </w:pPr>
            <w:r>
              <w:rPr>
                <w:rFonts w:ascii="宋体" w:hAnsi="宋体" w:cs="宋体" w:hint="eastAsia"/>
                <w:szCs w:val="21"/>
              </w:rPr>
              <w:t>法律翻译赏评践</w:t>
            </w:r>
          </w:p>
        </w:tc>
        <w:tc>
          <w:tcPr>
            <w:tcW w:w="709" w:type="dxa"/>
            <w:vAlign w:val="center"/>
          </w:tcPr>
          <w:p w:rsidR="000D43B1" w:rsidRDefault="000D43B1" w:rsidP="001C569A">
            <w:pPr>
              <w:rPr>
                <w:rFonts w:ascii="宋体" w:hAnsi="宋体" w:cs="宋体"/>
                <w:szCs w:val="21"/>
              </w:rPr>
            </w:pPr>
            <w:r w:rsidRPr="00944FB7">
              <w:rPr>
                <w:rFonts w:ascii="宋体" w:hAnsi="宋体" w:cs="宋体" w:hint="eastAsia"/>
                <w:szCs w:val="21"/>
              </w:rPr>
              <w:t>掌握</w:t>
            </w:r>
          </w:p>
        </w:tc>
        <w:tc>
          <w:tcPr>
            <w:tcW w:w="709" w:type="dxa"/>
            <w:vMerge w:val="restart"/>
            <w:vAlign w:val="center"/>
          </w:tcPr>
          <w:p w:rsidR="000D43B1" w:rsidRPr="00944FB7" w:rsidRDefault="000D43B1" w:rsidP="001C569A">
            <w:pPr>
              <w:jc w:val="center"/>
              <w:rPr>
                <w:rFonts w:ascii="宋体" w:hAnsi="宋体"/>
                <w:szCs w:val="21"/>
              </w:rPr>
            </w:pPr>
            <w:r>
              <w:rPr>
                <w:rFonts w:ascii="宋体" w:hAnsi="宋体" w:hint="eastAsia"/>
                <w:szCs w:val="21"/>
              </w:rPr>
              <w:t>24</w:t>
            </w:r>
          </w:p>
        </w:tc>
        <w:tc>
          <w:tcPr>
            <w:tcW w:w="2210" w:type="dxa"/>
            <w:vMerge w:val="restart"/>
            <w:vAlign w:val="center"/>
          </w:tcPr>
          <w:p w:rsidR="000D43B1" w:rsidRDefault="000D43B1" w:rsidP="001C569A">
            <w:pPr>
              <w:jc w:val="center"/>
              <w:rPr>
                <w:rFonts w:ascii="宋体" w:hAnsi="宋体"/>
                <w:szCs w:val="21"/>
              </w:rPr>
            </w:pPr>
            <w:r>
              <w:rPr>
                <w:rFonts w:ascii="宋体" w:hAnsi="宋体" w:hint="eastAsia"/>
                <w:szCs w:val="21"/>
              </w:rPr>
              <w:t>1.1.4、1.1.5、</w:t>
            </w:r>
          </w:p>
          <w:p w:rsidR="000D43B1" w:rsidRDefault="000D43B1" w:rsidP="001C569A">
            <w:pPr>
              <w:jc w:val="center"/>
              <w:rPr>
                <w:rFonts w:ascii="宋体" w:hAnsi="宋体"/>
                <w:szCs w:val="21"/>
              </w:rPr>
            </w:pPr>
            <w:r>
              <w:rPr>
                <w:rFonts w:ascii="宋体" w:hAnsi="宋体" w:hint="eastAsia"/>
                <w:szCs w:val="21"/>
              </w:rPr>
              <w:t>1.3、2.1、</w:t>
            </w:r>
          </w:p>
          <w:p w:rsidR="000D43B1" w:rsidRDefault="000D43B1" w:rsidP="001C569A">
            <w:pPr>
              <w:jc w:val="center"/>
              <w:rPr>
                <w:rFonts w:ascii="宋体" w:hAnsi="宋体"/>
                <w:szCs w:val="21"/>
              </w:rPr>
            </w:pPr>
            <w:r>
              <w:rPr>
                <w:rFonts w:ascii="宋体" w:hAnsi="宋体" w:hint="eastAsia"/>
                <w:szCs w:val="21"/>
              </w:rPr>
              <w:t>2.4、3.4、</w:t>
            </w:r>
          </w:p>
          <w:p w:rsidR="000D43B1" w:rsidRPr="00944FB7" w:rsidRDefault="000D43B1" w:rsidP="001C569A">
            <w:pPr>
              <w:jc w:val="center"/>
              <w:rPr>
                <w:rFonts w:ascii="宋体" w:hAnsi="宋体"/>
                <w:szCs w:val="21"/>
              </w:rPr>
            </w:pPr>
            <w:r>
              <w:rPr>
                <w:rFonts w:ascii="宋体" w:hAnsi="宋体" w:hint="eastAsia"/>
                <w:szCs w:val="21"/>
              </w:rPr>
              <w:t>11.2、11.3、11.4</w:t>
            </w:r>
          </w:p>
        </w:tc>
      </w:tr>
      <w:tr w:rsidR="000D43B1" w:rsidRPr="00944FB7" w:rsidTr="001C569A">
        <w:trPr>
          <w:trHeight w:val="153"/>
          <w:jc w:val="center"/>
        </w:trPr>
        <w:tc>
          <w:tcPr>
            <w:tcW w:w="767" w:type="dxa"/>
            <w:vMerge/>
            <w:vAlign w:val="center"/>
          </w:tcPr>
          <w:p w:rsidR="000D43B1" w:rsidRDefault="000D43B1" w:rsidP="001C569A">
            <w:pPr>
              <w:jc w:val="center"/>
              <w:rPr>
                <w:rFonts w:ascii="宋体" w:hAnsi="宋体"/>
                <w:szCs w:val="21"/>
              </w:rPr>
            </w:pPr>
          </w:p>
        </w:tc>
        <w:tc>
          <w:tcPr>
            <w:tcW w:w="1701" w:type="dxa"/>
            <w:vMerge/>
            <w:vAlign w:val="center"/>
          </w:tcPr>
          <w:p w:rsidR="000D43B1" w:rsidRDefault="000D43B1" w:rsidP="001C569A">
            <w:pPr>
              <w:rPr>
                <w:rFonts w:ascii="宋体" w:hAnsi="宋体"/>
                <w:szCs w:val="21"/>
              </w:rPr>
            </w:pPr>
          </w:p>
        </w:tc>
        <w:tc>
          <w:tcPr>
            <w:tcW w:w="2409" w:type="dxa"/>
            <w:vAlign w:val="center"/>
          </w:tcPr>
          <w:p w:rsidR="000D43B1" w:rsidRDefault="000D43B1" w:rsidP="001C569A">
            <w:pPr>
              <w:rPr>
                <w:rFonts w:ascii="宋体" w:hAnsi="宋体" w:cs="宋体"/>
                <w:szCs w:val="21"/>
              </w:rPr>
            </w:pPr>
            <w:r>
              <w:rPr>
                <w:rFonts w:ascii="宋体" w:hAnsi="宋体" w:cs="宋体" w:hint="eastAsia"/>
                <w:szCs w:val="21"/>
              </w:rPr>
              <w:t>新闻翻译赏评践</w:t>
            </w:r>
          </w:p>
        </w:tc>
        <w:tc>
          <w:tcPr>
            <w:tcW w:w="709" w:type="dxa"/>
            <w:vAlign w:val="center"/>
          </w:tcPr>
          <w:p w:rsidR="000D43B1" w:rsidRDefault="000D43B1" w:rsidP="001C569A">
            <w:pPr>
              <w:rPr>
                <w:rFonts w:ascii="宋体" w:hAnsi="宋体" w:cs="宋体"/>
                <w:szCs w:val="21"/>
              </w:rPr>
            </w:pPr>
            <w:r w:rsidRPr="00944FB7">
              <w:rPr>
                <w:rFonts w:ascii="宋体" w:hAnsi="宋体" w:cs="宋体" w:hint="eastAsia"/>
                <w:szCs w:val="21"/>
              </w:rPr>
              <w:t>掌握</w:t>
            </w:r>
          </w:p>
        </w:tc>
        <w:tc>
          <w:tcPr>
            <w:tcW w:w="709" w:type="dxa"/>
            <w:vMerge/>
            <w:vAlign w:val="center"/>
          </w:tcPr>
          <w:p w:rsidR="000D43B1" w:rsidRPr="00944FB7" w:rsidRDefault="000D43B1" w:rsidP="001C569A">
            <w:pPr>
              <w:jc w:val="center"/>
              <w:rPr>
                <w:rFonts w:ascii="宋体" w:hAnsi="宋体"/>
                <w:szCs w:val="21"/>
              </w:rPr>
            </w:pPr>
          </w:p>
        </w:tc>
        <w:tc>
          <w:tcPr>
            <w:tcW w:w="2210" w:type="dxa"/>
            <w:vMerge/>
            <w:vAlign w:val="center"/>
          </w:tcPr>
          <w:p w:rsidR="000D43B1" w:rsidRPr="00944FB7" w:rsidRDefault="000D43B1" w:rsidP="001C569A">
            <w:pPr>
              <w:jc w:val="center"/>
              <w:rPr>
                <w:rFonts w:ascii="宋体" w:hAnsi="宋体"/>
                <w:szCs w:val="21"/>
              </w:rPr>
            </w:pPr>
          </w:p>
        </w:tc>
      </w:tr>
      <w:tr w:rsidR="000D43B1" w:rsidRPr="00944FB7" w:rsidTr="001C569A">
        <w:trPr>
          <w:trHeight w:val="153"/>
          <w:jc w:val="center"/>
        </w:trPr>
        <w:tc>
          <w:tcPr>
            <w:tcW w:w="767" w:type="dxa"/>
            <w:vMerge/>
            <w:vAlign w:val="center"/>
          </w:tcPr>
          <w:p w:rsidR="000D43B1" w:rsidRDefault="000D43B1" w:rsidP="001C569A">
            <w:pPr>
              <w:jc w:val="center"/>
              <w:rPr>
                <w:rFonts w:ascii="宋体" w:hAnsi="宋体"/>
                <w:szCs w:val="21"/>
              </w:rPr>
            </w:pPr>
          </w:p>
        </w:tc>
        <w:tc>
          <w:tcPr>
            <w:tcW w:w="1701" w:type="dxa"/>
            <w:vMerge/>
            <w:vAlign w:val="center"/>
          </w:tcPr>
          <w:p w:rsidR="000D43B1" w:rsidRDefault="000D43B1" w:rsidP="001C569A">
            <w:pPr>
              <w:rPr>
                <w:rFonts w:ascii="宋体" w:hAnsi="宋体"/>
                <w:szCs w:val="21"/>
              </w:rPr>
            </w:pPr>
          </w:p>
        </w:tc>
        <w:tc>
          <w:tcPr>
            <w:tcW w:w="2409" w:type="dxa"/>
            <w:vAlign w:val="center"/>
          </w:tcPr>
          <w:p w:rsidR="000D43B1" w:rsidRDefault="000D43B1" w:rsidP="001C569A">
            <w:pPr>
              <w:rPr>
                <w:rFonts w:ascii="宋体" w:hAnsi="宋体" w:cs="宋体"/>
                <w:szCs w:val="21"/>
              </w:rPr>
            </w:pPr>
            <w:r>
              <w:rPr>
                <w:rFonts w:ascii="宋体" w:hAnsi="宋体" w:cs="宋体" w:hint="eastAsia"/>
                <w:szCs w:val="21"/>
              </w:rPr>
              <w:t>广告翻译赏评践</w:t>
            </w:r>
          </w:p>
        </w:tc>
        <w:tc>
          <w:tcPr>
            <w:tcW w:w="709" w:type="dxa"/>
            <w:vAlign w:val="center"/>
          </w:tcPr>
          <w:p w:rsidR="000D43B1" w:rsidRDefault="000D43B1" w:rsidP="001C569A">
            <w:pPr>
              <w:rPr>
                <w:rFonts w:ascii="宋体" w:hAnsi="宋体" w:cs="宋体"/>
                <w:szCs w:val="21"/>
              </w:rPr>
            </w:pPr>
            <w:r w:rsidRPr="00944FB7">
              <w:rPr>
                <w:rFonts w:ascii="宋体" w:hAnsi="宋体" w:cs="宋体" w:hint="eastAsia"/>
                <w:szCs w:val="21"/>
              </w:rPr>
              <w:t>掌握</w:t>
            </w:r>
          </w:p>
        </w:tc>
        <w:tc>
          <w:tcPr>
            <w:tcW w:w="709" w:type="dxa"/>
            <w:vMerge/>
            <w:vAlign w:val="center"/>
          </w:tcPr>
          <w:p w:rsidR="000D43B1" w:rsidRPr="00944FB7" w:rsidRDefault="000D43B1" w:rsidP="001C569A">
            <w:pPr>
              <w:jc w:val="center"/>
              <w:rPr>
                <w:rFonts w:ascii="宋体" w:hAnsi="宋体"/>
                <w:szCs w:val="21"/>
              </w:rPr>
            </w:pPr>
          </w:p>
        </w:tc>
        <w:tc>
          <w:tcPr>
            <w:tcW w:w="2210" w:type="dxa"/>
            <w:vMerge/>
            <w:vAlign w:val="center"/>
          </w:tcPr>
          <w:p w:rsidR="000D43B1" w:rsidRPr="00944FB7" w:rsidRDefault="000D43B1" w:rsidP="001C569A">
            <w:pPr>
              <w:jc w:val="center"/>
              <w:rPr>
                <w:rFonts w:ascii="宋体" w:hAnsi="宋体"/>
                <w:szCs w:val="21"/>
              </w:rPr>
            </w:pPr>
          </w:p>
        </w:tc>
      </w:tr>
      <w:tr w:rsidR="000D43B1" w:rsidRPr="00944FB7" w:rsidTr="001C569A">
        <w:trPr>
          <w:trHeight w:val="153"/>
          <w:jc w:val="center"/>
        </w:trPr>
        <w:tc>
          <w:tcPr>
            <w:tcW w:w="767" w:type="dxa"/>
            <w:vMerge/>
            <w:vAlign w:val="center"/>
          </w:tcPr>
          <w:p w:rsidR="000D43B1" w:rsidRDefault="000D43B1" w:rsidP="001C569A">
            <w:pPr>
              <w:jc w:val="center"/>
              <w:rPr>
                <w:rFonts w:ascii="宋体" w:hAnsi="宋体"/>
                <w:szCs w:val="21"/>
              </w:rPr>
            </w:pPr>
          </w:p>
        </w:tc>
        <w:tc>
          <w:tcPr>
            <w:tcW w:w="1701" w:type="dxa"/>
            <w:vMerge/>
            <w:vAlign w:val="center"/>
          </w:tcPr>
          <w:p w:rsidR="000D43B1" w:rsidRDefault="000D43B1" w:rsidP="001C569A">
            <w:pPr>
              <w:rPr>
                <w:rFonts w:ascii="宋体" w:hAnsi="宋体"/>
                <w:szCs w:val="21"/>
              </w:rPr>
            </w:pPr>
          </w:p>
        </w:tc>
        <w:tc>
          <w:tcPr>
            <w:tcW w:w="2409" w:type="dxa"/>
            <w:vAlign w:val="center"/>
          </w:tcPr>
          <w:p w:rsidR="000D43B1" w:rsidRDefault="000D43B1" w:rsidP="001C569A">
            <w:pPr>
              <w:rPr>
                <w:rFonts w:ascii="宋体" w:hAnsi="宋体" w:cs="宋体"/>
                <w:szCs w:val="21"/>
              </w:rPr>
            </w:pPr>
            <w:r>
              <w:rPr>
                <w:rFonts w:ascii="宋体" w:hAnsi="宋体" w:cs="宋体" w:hint="eastAsia"/>
                <w:szCs w:val="21"/>
              </w:rPr>
              <w:t>文学翻译赏评践</w:t>
            </w:r>
          </w:p>
        </w:tc>
        <w:tc>
          <w:tcPr>
            <w:tcW w:w="709" w:type="dxa"/>
            <w:vAlign w:val="center"/>
          </w:tcPr>
          <w:p w:rsidR="000D43B1" w:rsidRDefault="000D43B1" w:rsidP="001C569A">
            <w:pPr>
              <w:rPr>
                <w:rFonts w:ascii="宋体" w:hAnsi="宋体" w:cs="宋体"/>
                <w:szCs w:val="21"/>
              </w:rPr>
            </w:pPr>
            <w:r w:rsidRPr="00944FB7">
              <w:rPr>
                <w:rFonts w:ascii="宋体" w:hAnsi="宋体" w:cs="宋体" w:hint="eastAsia"/>
                <w:szCs w:val="21"/>
              </w:rPr>
              <w:t>掌握</w:t>
            </w:r>
          </w:p>
        </w:tc>
        <w:tc>
          <w:tcPr>
            <w:tcW w:w="709" w:type="dxa"/>
            <w:vMerge/>
            <w:vAlign w:val="center"/>
          </w:tcPr>
          <w:p w:rsidR="000D43B1" w:rsidRPr="00944FB7" w:rsidRDefault="000D43B1" w:rsidP="001C569A">
            <w:pPr>
              <w:jc w:val="center"/>
              <w:rPr>
                <w:rFonts w:ascii="宋体" w:hAnsi="宋体"/>
                <w:szCs w:val="21"/>
              </w:rPr>
            </w:pPr>
          </w:p>
        </w:tc>
        <w:tc>
          <w:tcPr>
            <w:tcW w:w="2210" w:type="dxa"/>
            <w:vMerge/>
            <w:vAlign w:val="center"/>
          </w:tcPr>
          <w:p w:rsidR="000D43B1" w:rsidRPr="00944FB7" w:rsidRDefault="000D43B1" w:rsidP="001C569A">
            <w:pPr>
              <w:jc w:val="center"/>
              <w:rPr>
                <w:rFonts w:ascii="宋体" w:hAnsi="宋体"/>
                <w:szCs w:val="21"/>
              </w:rPr>
            </w:pPr>
          </w:p>
        </w:tc>
      </w:tr>
    </w:tbl>
    <w:p w:rsidR="000D43B1" w:rsidRPr="0096577C" w:rsidRDefault="000D43B1" w:rsidP="000D43B1">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96577C">
        <w:rPr>
          <w:rFonts w:ascii="黑体" w:eastAsia="黑体" w:hAnsi="黑体" w:cs="宋体" w:hint="eastAsia"/>
          <w:b/>
          <w:bCs/>
          <w:sz w:val="28"/>
          <w:szCs w:val="28"/>
        </w:rPr>
        <w:t>课程教学方法</w:t>
      </w:r>
    </w:p>
    <w:p w:rsidR="000D43B1" w:rsidRPr="00463EAB" w:rsidRDefault="000D43B1" w:rsidP="000D43B1">
      <w:pPr>
        <w:spacing w:beforeLines="50" w:before="156" w:afterLines="50" w:after="156"/>
        <w:ind w:firstLineChars="200" w:firstLine="420"/>
        <w:rPr>
          <w:szCs w:val="21"/>
        </w:rPr>
      </w:pPr>
      <w:r w:rsidRPr="00463EAB">
        <w:rPr>
          <w:rFonts w:hint="eastAsia"/>
          <w:szCs w:val="21"/>
        </w:rPr>
        <w:t>本</w:t>
      </w:r>
      <w:r w:rsidRPr="00463EAB">
        <w:rPr>
          <w:szCs w:val="21"/>
        </w:rPr>
        <w:t>门课程主要采用</w:t>
      </w:r>
      <w:r>
        <w:rPr>
          <w:rFonts w:hint="eastAsia"/>
          <w:szCs w:val="21"/>
        </w:rPr>
        <w:t>翻译比较法、翻译工作坊教学法和翻译任务教学法等多种教学方法</w:t>
      </w:r>
      <w:r w:rsidRPr="00463EAB">
        <w:rPr>
          <w:rFonts w:hint="eastAsia"/>
          <w:szCs w:val="21"/>
        </w:rPr>
        <w:t>。</w:t>
      </w:r>
      <w:r>
        <w:rPr>
          <w:rFonts w:hint="eastAsia"/>
          <w:szCs w:val="21"/>
        </w:rPr>
        <w:t>教学思想突出以学生为中心，教师使用现代化的教学设备及兼顾各类文体的教学材料，注重翻译理论的阐释和翻译实例的评析，调动学生集体“谈翻译”、“学翻译”和“做翻译”，结合社</w:t>
      </w:r>
      <w:r>
        <w:rPr>
          <w:rFonts w:hint="eastAsia"/>
          <w:szCs w:val="21"/>
        </w:rPr>
        <w:lastRenderedPageBreak/>
        <w:t>会需要有战略性的布置翻译任务，由学生针对翻译任务自讲自评，教师参评总结，使学生获取的知识得到进一步迁移和升华。</w:t>
      </w:r>
    </w:p>
    <w:p w:rsidR="000D43B1" w:rsidRPr="0096577C" w:rsidRDefault="000D43B1" w:rsidP="000D43B1">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96577C">
        <w:rPr>
          <w:rFonts w:ascii="黑体" w:eastAsia="黑体" w:hAnsi="黑体" w:cs="宋体" w:hint="eastAsia"/>
          <w:b/>
          <w:bCs/>
          <w:sz w:val="28"/>
          <w:szCs w:val="28"/>
        </w:rPr>
        <w:t>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6242"/>
        <w:gridCol w:w="1129"/>
      </w:tblGrid>
      <w:tr w:rsidR="000D43B1" w:rsidRPr="00944FB7" w:rsidTr="001C569A">
        <w:trPr>
          <w:jc w:val="center"/>
        </w:trPr>
        <w:tc>
          <w:tcPr>
            <w:tcW w:w="709" w:type="dxa"/>
            <w:vAlign w:val="center"/>
          </w:tcPr>
          <w:p w:rsidR="000D43B1" w:rsidRPr="00944FB7" w:rsidRDefault="000D43B1" w:rsidP="001C569A">
            <w:pPr>
              <w:pStyle w:val="p0"/>
              <w:snapToGrid w:val="0"/>
              <w:jc w:val="center"/>
              <w:rPr>
                <w:rFonts w:ascii="宋体" w:hAnsi="宋体"/>
                <w:bCs/>
                <w:color w:val="000000"/>
              </w:rPr>
            </w:pPr>
            <w:r w:rsidRPr="00944FB7">
              <w:rPr>
                <w:rFonts w:ascii="宋体" w:hAnsi="宋体" w:cs="宋体" w:hint="eastAsia"/>
                <w:bCs/>
                <w:color w:val="000000"/>
              </w:rPr>
              <w:t>考核环节</w:t>
            </w:r>
          </w:p>
        </w:tc>
        <w:tc>
          <w:tcPr>
            <w:tcW w:w="708" w:type="dxa"/>
            <w:vAlign w:val="center"/>
          </w:tcPr>
          <w:p w:rsidR="000D43B1" w:rsidRPr="00944FB7" w:rsidRDefault="000D43B1" w:rsidP="001C569A">
            <w:pPr>
              <w:pStyle w:val="p0"/>
              <w:snapToGrid w:val="0"/>
              <w:jc w:val="center"/>
              <w:rPr>
                <w:rFonts w:ascii="宋体" w:hAnsi="宋体"/>
                <w:bCs/>
                <w:color w:val="000000"/>
              </w:rPr>
            </w:pPr>
            <w:r w:rsidRPr="00944FB7">
              <w:rPr>
                <w:rFonts w:ascii="宋体" w:hAnsi="宋体" w:cs="宋体" w:hint="eastAsia"/>
                <w:bCs/>
                <w:color w:val="000000"/>
              </w:rPr>
              <w:t>建议分值</w:t>
            </w:r>
          </w:p>
        </w:tc>
        <w:tc>
          <w:tcPr>
            <w:tcW w:w="6237" w:type="dxa"/>
            <w:vAlign w:val="center"/>
          </w:tcPr>
          <w:p w:rsidR="000D43B1" w:rsidRPr="00944FB7" w:rsidRDefault="000D43B1" w:rsidP="001C569A">
            <w:pPr>
              <w:pStyle w:val="p0"/>
              <w:snapToGrid w:val="0"/>
              <w:jc w:val="center"/>
              <w:rPr>
                <w:rFonts w:ascii="宋体" w:hAnsi="宋体"/>
                <w:bCs/>
                <w:color w:val="000000"/>
              </w:rPr>
            </w:pPr>
            <w:r w:rsidRPr="00944FB7">
              <w:rPr>
                <w:rFonts w:ascii="宋体" w:hAnsi="宋体" w:cs="宋体" w:hint="eastAsia"/>
                <w:bCs/>
                <w:color w:val="000000"/>
              </w:rPr>
              <w:t>考核</w:t>
            </w:r>
            <w:r w:rsidRPr="00944FB7">
              <w:rPr>
                <w:rFonts w:ascii="宋体" w:hAnsi="宋体" w:cs="宋体"/>
                <w:bCs/>
                <w:color w:val="000000"/>
              </w:rPr>
              <w:t>/</w:t>
            </w:r>
            <w:r w:rsidRPr="00944FB7">
              <w:rPr>
                <w:rFonts w:ascii="宋体" w:hAnsi="宋体" w:cs="宋体" w:hint="eastAsia"/>
                <w:bCs/>
                <w:color w:val="000000"/>
              </w:rPr>
              <w:t>评价细则</w:t>
            </w:r>
          </w:p>
        </w:tc>
        <w:tc>
          <w:tcPr>
            <w:tcW w:w="1128" w:type="dxa"/>
            <w:vAlign w:val="center"/>
          </w:tcPr>
          <w:p w:rsidR="000D43B1" w:rsidRPr="00944FB7" w:rsidRDefault="000D43B1" w:rsidP="001C569A">
            <w:pPr>
              <w:pStyle w:val="p0"/>
              <w:snapToGrid w:val="0"/>
              <w:jc w:val="center"/>
              <w:rPr>
                <w:rFonts w:ascii="宋体" w:hAnsi="宋体"/>
                <w:bCs/>
                <w:color w:val="000000"/>
              </w:rPr>
            </w:pPr>
            <w:r w:rsidRPr="00944FB7">
              <w:rPr>
                <w:rFonts w:ascii="宋体" w:hAnsi="宋体" w:cs="宋体" w:hint="eastAsia"/>
                <w:bCs/>
                <w:color w:val="000000"/>
              </w:rPr>
              <w:t>对应的课程目标</w:t>
            </w:r>
          </w:p>
        </w:tc>
      </w:tr>
      <w:tr w:rsidR="000D43B1" w:rsidRPr="00944FB7" w:rsidTr="001C569A">
        <w:trPr>
          <w:trHeight w:val="290"/>
          <w:jc w:val="center"/>
        </w:trPr>
        <w:tc>
          <w:tcPr>
            <w:tcW w:w="709" w:type="dxa"/>
            <w:vAlign w:val="center"/>
          </w:tcPr>
          <w:p w:rsidR="000D43B1" w:rsidRPr="00944FB7" w:rsidRDefault="000D43B1" w:rsidP="001C569A">
            <w:pPr>
              <w:pStyle w:val="p0"/>
              <w:snapToGrid w:val="0"/>
              <w:jc w:val="center"/>
              <w:rPr>
                <w:rFonts w:ascii="宋体" w:hAnsi="宋体"/>
                <w:color w:val="000000"/>
              </w:rPr>
            </w:pPr>
            <w:r w:rsidRPr="00944FB7">
              <w:rPr>
                <w:rFonts w:ascii="宋体" w:hAnsi="宋体" w:hint="eastAsia"/>
                <w:color w:val="000000"/>
              </w:rPr>
              <w:t>课堂表现</w:t>
            </w:r>
          </w:p>
        </w:tc>
        <w:tc>
          <w:tcPr>
            <w:tcW w:w="708" w:type="dxa"/>
            <w:vAlign w:val="center"/>
          </w:tcPr>
          <w:p w:rsidR="000D43B1" w:rsidRPr="00944FB7" w:rsidRDefault="000D43B1" w:rsidP="001C569A">
            <w:pPr>
              <w:pStyle w:val="p0"/>
              <w:snapToGrid w:val="0"/>
              <w:jc w:val="center"/>
              <w:rPr>
                <w:rFonts w:ascii="宋体" w:hAnsi="宋体" w:cs="宋体"/>
                <w:color w:val="000000"/>
              </w:rPr>
            </w:pPr>
            <w:r>
              <w:rPr>
                <w:rFonts w:ascii="宋体" w:hAnsi="宋体" w:cs="宋体" w:hint="eastAsia"/>
                <w:color w:val="000000"/>
              </w:rPr>
              <w:t>30</w:t>
            </w:r>
          </w:p>
        </w:tc>
        <w:tc>
          <w:tcPr>
            <w:tcW w:w="6237" w:type="dxa"/>
            <w:vAlign w:val="center"/>
          </w:tcPr>
          <w:p w:rsidR="000D43B1" w:rsidRPr="00944FB7" w:rsidRDefault="000D43B1" w:rsidP="001C569A">
            <w:pPr>
              <w:pStyle w:val="p0"/>
              <w:snapToGrid w:val="0"/>
              <w:rPr>
                <w:rFonts w:ascii="宋体" w:hAnsi="宋体"/>
                <w:color w:val="000000"/>
              </w:rPr>
            </w:pPr>
            <w:r>
              <w:rPr>
                <w:rFonts w:ascii="宋体" w:hAnsi="宋体" w:hint="eastAsia"/>
                <w:color w:val="000000"/>
              </w:rPr>
              <w:t>根据学生参与翻译任务的表现进行考核</w:t>
            </w:r>
          </w:p>
        </w:tc>
        <w:tc>
          <w:tcPr>
            <w:tcW w:w="1128" w:type="dxa"/>
            <w:vAlign w:val="center"/>
          </w:tcPr>
          <w:p w:rsidR="000D43B1" w:rsidRPr="00944FB7" w:rsidRDefault="000D43B1" w:rsidP="001C569A">
            <w:pPr>
              <w:pStyle w:val="p0"/>
              <w:snapToGrid w:val="0"/>
              <w:jc w:val="center"/>
              <w:rPr>
                <w:rFonts w:ascii="宋体" w:hAnsi="宋体"/>
                <w:color w:val="000000"/>
              </w:rPr>
            </w:pPr>
            <w:r>
              <w:rPr>
                <w:rFonts w:ascii="宋体" w:hAnsi="宋体" w:hint="eastAsia"/>
                <w:color w:val="000000"/>
                <w:lang w:val="pt-PT"/>
              </w:rPr>
              <w:t>2、3</w:t>
            </w:r>
          </w:p>
        </w:tc>
      </w:tr>
      <w:tr w:rsidR="000D43B1" w:rsidRPr="00944FB7" w:rsidTr="001C569A">
        <w:trPr>
          <w:trHeight w:val="781"/>
          <w:jc w:val="center"/>
        </w:trPr>
        <w:tc>
          <w:tcPr>
            <w:tcW w:w="709" w:type="dxa"/>
            <w:vAlign w:val="center"/>
          </w:tcPr>
          <w:p w:rsidR="000D43B1" w:rsidRPr="00944FB7" w:rsidRDefault="000D43B1" w:rsidP="001C569A">
            <w:pPr>
              <w:pStyle w:val="p0"/>
              <w:snapToGrid w:val="0"/>
              <w:jc w:val="center"/>
              <w:rPr>
                <w:rFonts w:ascii="宋体" w:hAnsi="宋体"/>
                <w:color w:val="000000"/>
              </w:rPr>
            </w:pPr>
            <w:r w:rsidRPr="00944FB7">
              <w:rPr>
                <w:rFonts w:ascii="宋体" w:hAnsi="宋体" w:cs="宋体" w:hint="eastAsia"/>
                <w:color w:val="000000"/>
              </w:rPr>
              <w:t>期末考试</w:t>
            </w:r>
          </w:p>
        </w:tc>
        <w:tc>
          <w:tcPr>
            <w:tcW w:w="708" w:type="dxa"/>
            <w:vAlign w:val="center"/>
          </w:tcPr>
          <w:p w:rsidR="000D43B1" w:rsidRPr="00944FB7" w:rsidRDefault="000D43B1" w:rsidP="001C569A">
            <w:pPr>
              <w:pStyle w:val="p0"/>
              <w:tabs>
                <w:tab w:val="left" w:pos="407"/>
              </w:tabs>
              <w:snapToGrid w:val="0"/>
              <w:jc w:val="center"/>
              <w:rPr>
                <w:rFonts w:ascii="宋体" w:hAnsi="宋体"/>
                <w:color w:val="000000"/>
              </w:rPr>
            </w:pPr>
            <w:r w:rsidRPr="00944FB7">
              <w:rPr>
                <w:rFonts w:ascii="宋体" w:hAnsi="宋体"/>
                <w:color w:val="000000"/>
              </w:rPr>
              <w:t>70</w:t>
            </w:r>
          </w:p>
        </w:tc>
        <w:tc>
          <w:tcPr>
            <w:tcW w:w="6237" w:type="dxa"/>
            <w:vAlign w:val="center"/>
          </w:tcPr>
          <w:p w:rsidR="000D43B1" w:rsidRPr="00487E39" w:rsidRDefault="000D43B1" w:rsidP="001C569A">
            <w:pPr>
              <w:pStyle w:val="p0"/>
              <w:snapToGrid w:val="0"/>
              <w:rPr>
                <w:rFonts w:ascii="宋体" w:hAnsi="宋体" w:cs="宋体"/>
                <w:color w:val="000000"/>
              </w:rPr>
            </w:pPr>
            <w:r w:rsidRPr="00944FB7">
              <w:rPr>
                <w:rFonts w:ascii="宋体" w:hAnsi="宋体" w:cs="宋体" w:hint="eastAsia"/>
                <w:color w:val="000000"/>
              </w:rPr>
              <w:t>期末</w:t>
            </w:r>
            <w:r w:rsidRPr="00944FB7">
              <w:rPr>
                <w:rFonts w:ascii="宋体" w:hAnsi="宋体" w:cs="宋体"/>
                <w:color w:val="000000"/>
              </w:rPr>
              <w:t>考试分为</w:t>
            </w:r>
            <w:r>
              <w:rPr>
                <w:rFonts w:ascii="宋体" w:hAnsi="宋体" w:cs="宋体" w:hint="eastAsia"/>
                <w:color w:val="000000"/>
              </w:rPr>
              <w:t>翻译理论知识和汉译葡笔译实践两部分</w:t>
            </w:r>
          </w:p>
        </w:tc>
        <w:tc>
          <w:tcPr>
            <w:tcW w:w="1128" w:type="dxa"/>
            <w:vAlign w:val="center"/>
          </w:tcPr>
          <w:p w:rsidR="000D43B1" w:rsidRPr="00463EAB" w:rsidRDefault="000D43B1" w:rsidP="001C569A">
            <w:pPr>
              <w:pStyle w:val="p0"/>
              <w:snapToGrid w:val="0"/>
              <w:jc w:val="center"/>
              <w:rPr>
                <w:rFonts w:ascii="宋体" w:hAnsi="宋体"/>
                <w:color w:val="000000"/>
                <w:lang w:val="pt-PT"/>
              </w:rPr>
            </w:pPr>
            <w:r>
              <w:rPr>
                <w:rFonts w:ascii="宋体" w:hAnsi="宋体" w:hint="eastAsia"/>
                <w:color w:val="000000"/>
                <w:lang w:val="pt-PT"/>
              </w:rPr>
              <w:t>1、2、3</w:t>
            </w:r>
          </w:p>
        </w:tc>
      </w:tr>
    </w:tbl>
    <w:p w:rsidR="000D43B1" w:rsidRDefault="000D43B1" w:rsidP="000D43B1">
      <w:pPr>
        <w:spacing w:beforeLines="50" w:before="156" w:afterLines="50" w:after="156"/>
        <w:rPr>
          <w:rFonts w:ascii="宋体" w:hAnsi="宋体"/>
          <w:b/>
          <w:color w:val="000000"/>
          <w:szCs w:val="21"/>
        </w:rPr>
      </w:pPr>
      <w:r>
        <w:rPr>
          <w:rFonts w:ascii="宋体" w:hAnsi="宋体" w:hint="eastAsia"/>
          <w:b/>
          <w:color w:val="000000"/>
          <w:szCs w:val="21"/>
        </w:rPr>
        <w:t>七、</w:t>
      </w:r>
      <w:r w:rsidRPr="0096577C">
        <w:rPr>
          <w:rFonts w:ascii="黑体" w:eastAsia="黑体" w:hAnsi="黑体" w:cs="宋体" w:hint="eastAsia"/>
          <w:b/>
          <w:bCs/>
          <w:sz w:val="28"/>
          <w:szCs w:val="28"/>
        </w:rPr>
        <w:t>与其它课程的分工与联系</w:t>
      </w:r>
    </w:p>
    <w:p w:rsidR="000D43B1" w:rsidRDefault="000D43B1" w:rsidP="000D43B1">
      <w:pPr>
        <w:pStyle w:val="NewNewNewNewNewNewNewNewNewNewNewNew"/>
        <w:spacing w:line="320" w:lineRule="exact"/>
        <w:ind w:firstLineChars="200" w:firstLine="420"/>
      </w:pPr>
      <w:r>
        <w:rPr>
          <w:rFonts w:hint="eastAsia"/>
        </w:rPr>
        <w:t>本课程针对葡语专业高年级本科生开设。学生此前已经完成葡萄牙语</w:t>
      </w:r>
      <w:r>
        <w:rPr>
          <w:rFonts w:hint="eastAsia"/>
        </w:rPr>
        <w:t>V</w:t>
      </w:r>
      <w:r>
        <w:rPr>
          <w:rFonts w:hint="eastAsia"/>
        </w:rPr>
        <w:t>、葡萄牙语泛读</w:t>
      </w:r>
      <w:r>
        <w:rPr>
          <w:rFonts w:hint="eastAsia"/>
        </w:rPr>
        <w:t>II</w:t>
      </w:r>
      <w:r>
        <w:rPr>
          <w:rFonts w:hint="eastAsia"/>
        </w:rPr>
        <w:t>、葡汉笔译理论与实践等课程的学习，具备</w:t>
      </w:r>
      <w:r>
        <w:rPr>
          <w:rFonts w:hint="eastAsia"/>
        </w:rPr>
        <w:t>B2</w:t>
      </w:r>
      <w:r>
        <w:rPr>
          <w:rFonts w:hint="eastAsia"/>
        </w:rPr>
        <w:t>以上的葡语能力水平，大多数学生应具备较高的葡语阅读和写作能力。</w:t>
      </w:r>
      <w:r>
        <w:rPr>
          <w:rFonts w:hAnsi="宋体" w:hint="eastAsia"/>
          <w:szCs w:val="21"/>
        </w:rPr>
        <w:t>本课程是上学期《葡汉笔译理论与实践》课程的后续，重点培养学生汉翻葡能力。该课程与本学期《科技葡萄牙语》课程具有较强联系</w:t>
      </w:r>
      <w:r>
        <w:rPr>
          <w:rFonts w:hint="eastAsia"/>
        </w:rPr>
        <w:t>，要求学生掌握各类科技文体的翻译技巧与策略。</w:t>
      </w:r>
    </w:p>
    <w:p w:rsidR="000D43B1" w:rsidRPr="0096577C" w:rsidRDefault="000D43B1" w:rsidP="000D43B1">
      <w:pPr>
        <w:spacing w:beforeLines="50" w:before="156" w:afterLines="50" w:after="156"/>
        <w:ind w:left="420" w:hanging="420"/>
        <w:rPr>
          <w:rFonts w:ascii="黑体" w:eastAsia="黑体" w:hAnsi="黑体" w:cs="宋体"/>
          <w:b/>
          <w:bCs/>
          <w:sz w:val="28"/>
          <w:szCs w:val="28"/>
        </w:rPr>
      </w:pPr>
      <w:r w:rsidRPr="0096577C">
        <w:rPr>
          <w:rFonts w:ascii="黑体" w:eastAsia="黑体" w:hAnsi="黑体" w:cs="宋体" w:hint="eastAsia"/>
          <w:b/>
          <w:bCs/>
          <w:sz w:val="28"/>
          <w:szCs w:val="28"/>
        </w:rPr>
        <w:t>八</w:t>
      </w:r>
      <w:r w:rsidRPr="0096577C">
        <w:rPr>
          <w:rFonts w:ascii="黑体" w:eastAsia="黑体" w:hAnsi="黑体" w:cs="宋体"/>
          <w:b/>
          <w:bCs/>
          <w:sz w:val="28"/>
          <w:szCs w:val="28"/>
        </w:rPr>
        <w:t>、</w:t>
      </w:r>
      <w:r w:rsidRPr="0096577C">
        <w:rPr>
          <w:rFonts w:ascii="黑体" w:eastAsia="黑体" w:hAnsi="黑体" w:cs="宋体" w:hint="eastAsia"/>
          <w:b/>
          <w:bCs/>
          <w:sz w:val="28"/>
          <w:szCs w:val="28"/>
        </w:rPr>
        <w:t xml:space="preserve"> 建议教材及教学参考书</w:t>
      </w:r>
    </w:p>
    <w:p w:rsidR="000D43B1" w:rsidRPr="005C4C1E" w:rsidRDefault="000D43B1" w:rsidP="000D43B1">
      <w:pPr>
        <w:pStyle w:val="NewNewNewNewNewNewNewNewNewNewNewNew"/>
        <w:spacing w:line="320" w:lineRule="exact"/>
        <w:ind w:firstLineChars="200" w:firstLine="420"/>
        <w:rPr>
          <w:rFonts w:hAnsi="宋体"/>
          <w:szCs w:val="21"/>
        </w:rPr>
      </w:pPr>
      <w:r w:rsidRPr="005C4C1E">
        <w:rPr>
          <w:rFonts w:hAnsi="宋体" w:hint="eastAsia"/>
          <w:szCs w:val="21"/>
        </w:rPr>
        <w:t xml:space="preserve">[1] </w:t>
      </w:r>
      <w:r w:rsidRPr="005C4C1E">
        <w:rPr>
          <w:rFonts w:hAnsi="宋体" w:hint="eastAsia"/>
          <w:szCs w:val="21"/>
        </w:rPr>
        <w:t>苏珊·巴斯内特（著</w:t>
      </w:r>
      <w:r w:rsidRPr="005C4C1E">
        <w:rPr>
          <w:rFonts w:hAnsi="宋体"/>
          <w:szCs w:val="21"/>
        </w:rPr>
        <w:t>）</w:t>
      </w:r>
      <w:r w:rsidRPr="005C4C1E">
        <w:rPr>
          <w:rFonts w:hAnsi="宋体"/>
          <w:szCs w:val="21"/>
        </w:rPr>
        <w:t xml:space="preserve">. </w:t>
      </w:r>
      <w:r w:rsidRPr="005C4C1E">
        <w:rPr>
          <w:rFonts w:hAnsi="宋体" w:hint="eastAsia"/>
          <w:szCs w:val="21"/>
        </w:rPr>
        <w:t>翻译研究</w:t>
      </w:r>
      <w:r w:rsidRPr="005C4C1E">
        <w:rPr>
          <w:rFonts w:hAnsi="宋体"/>
          <w:szCs w:val="21"/>
        </w:rPr>
        <w:t>.</w:t>
      </w:r>
      <w:r w:rsidRPr="005C4C1E">
        <w:rPr>
          <w:rFonts w:hAnsi="宋体" w:hint="eastAsia"/>
          <w:szCs w:val="21"/>
        </w:rPr>
        <w:t>上海</w:t>
      </w:r>
      <w:r w:rsidRPr="005C4C1E">
        <w:rPr>
          <w:rFonts w:hAnsi="宋体"/>
          <w:szCs w:val="21"/>
        </w:rPr>
        <w:t>.</w:t>
      </w:r>
      <w:r w:rsidRPr="005C4C1E">
        <w:rPr>
          <w:rFonts w:hAnsi="宋体" w:hint="eastAsia"/>
          <w:szCs w:val="21"/>
        </w:rPr>
        <w:t>上海外语教育出版社</w:t>
      </w:r>
      <w:r w:rsidRPr="005C4C1E">
        <w:rPr>
          <w:rFonts w:hAnsi="宋体"/>
          <w:szCs w:val="21"/>
        </w:rPr>
        <w:t>.</w:t>
      </w:r>
      <w:r w:rsidRPr="005C4C1E">
        <w:rPr>
          <w:rFonts w:hAnsi="宋体" w:hint="eastAsia"/>
          <w:szCs w:val="21"/>
        </w:rPr>
        <w:t xml:space="preserve"> 2001</w:t>
      </w:r>
    </w:p>
    <w:p w:rsidR="000D43B1" w:rsidRPr="00487E39" w:rsidRDefault="000D43B1" w:rsidP="000D43B1">
      <w:pPr>
        <w:pStyle w:val="NewNewNewNewNewNewNewNewNewNewNewNew"/>
        <w:spacing w:line="320" w:lineRule="exact"/>
        <w:ind w:firstLineChars="200" w:firstLine="420"/>
        <w:rPr>
          <w:rFonts w:hAnsi="宋体"/>
          <w:szCs w:val="21"/>
        </w:rPr>
      </w:pPr>
      <w:r w:rsidRPr="005C4C1E">
        <w:rPr>
          <w:rFonts w:hAnsi="宋体"/>
          <w:szCs w:val="21"/>
        </w:rPr>
        <w:t>[</w:t>
      </w:r>
      <w:r w:rsidRPr="005C4C1E">
        <w:rPr>
          <w:rFonts w:hAnsi="宋体" w:hint="eastAsia"/>
          <w:szCs w:val="21"/>
        </w:rPr>
        <w:t>2</w:t>
      </w:r>
      <w:r w:rsidRPr="005C4C1E">
        <w:rPr>
          <w:rFonts w:hAnsi="宋体"/>
          <w:szCs w:val="21"/>
        </w:rPr>
        <w:t xml:space="preserve">] </w:t>
      </w:r>
      <w:r w:rsidRPr="005C4C1E">
        <w:rPr>
          <w:rFonts w:hAnsi="宋体" w:hint="eastAsia"/>
          <w:szCs w:val="21"/>
        </w:rPr>
        <w:t>李长森</w:t>
      </w:r>
      <w:r w:rsidRPr="005C4C1E">
        <w:rPr>
          <w:rFonts w:hAnsi="宋体" w:hint="eastAsia"/>
          <w:szCs w:val="21"/>
        </w:rPr>
        <w:t>&amp;</w:t>
      </w:r>
      <w:r w:rsidRPr="005C4C1E">
        <w:rPr>
          <w:rFonts w:hAnsi="宋体" w:hint="eastAsia"/>
          <w:szCs w:val="21"/>
        </w:rPr>
        <w:t>崔维孝</w:t>
      </w:r>
      <w:r w:rsidRPr="005C4C1E">
        <w:rPr>
          <w:rFonts w:hAnsi="宋体" w:hint="eastAsia"/>
          <w:szCs w:val="21"/>
        </w:rPr>
        <w:t>.</w:t>
      </w:r>
      <w:r w:rsidRPr="005C4C1E">
        <w:rPr>
          <w:rFonts w:hAnsi="宋体"/>
          <w:szCs w:val="21"/>
        </w:rPr>
        <w:t xml:space="preserve"> </w:t>
      </w:r>
      <w:r w:rsidRPr="005C4C1E">
        <w:rPr>
          <w:rFonts w:hAnsi="宋体" w:hint="eastAsia"/>
          <w:szCs w:val="21"/>
        </w:rPr>
        <w:t>实用葡汉翻译教程</w:t>
      </w:r>
      <w:r w:rsidRPr="005C4C1E">
        <w:rPr>
          <w:rFonts w:hAnsi="宋体"/>
          <w:szCs w:val="21"/>
        </w:rPr>
        <w:t>.</w:t>
      </w:r>
      <w:r w:rsidRPr="005C4C1E">
        <w:rPr>
          <w:rFonts w:hAnsi="宋体" w:hint="eastAsia"/>
          <w:szCs w:val="21"/>
        </w:rPr>
        <w:t>澳门</w:t>
      </w:r>
      <w:r w:rsidRPr="005C4C1E">
        <w:rPr>
          <w:rFonts w:hAnsi="宋体" w:hint="eastAsia"/>
          <w:szCs w:val="21"/>
        </w:rPr>
        <w:t>.</w:t>
      </w:r>
      <w:r w:rsidRPr="005C4C1E">
        <w:rPr>
          <w:rFonts w:hAnsi="宋体" w:hint="eastAsia"/>
          <w:szCs w:val="21"/>
        </w:rPr>
        <w:t>澳门理工学院</w:t>
      </w:r>
      <w:r w:rsidRPr="005C4C1E">
        <w:rPr>
          <w:rFonts w:hAnsi="宋体" w:hint="eastAsia"/>
          <w:szCs w:val="21"/>
        </w:rPr>
        <w:t>.2002</w:t>
      </w:r>
    </w:p>
    <w:p w:rsidR="000D43B1" w:rsidRDefault="000D43B1">
      <w:pPr>
        <w:spacing w:line="240" w:lineRule="auto"/>
      </w:pPr>
      <w:r>
        <w:br w:type="page"/>
      </w:r>
    </w:p>
    <w:p w:rsidR="000D43B1" w:rsidRPr="009357E8" w:rsidRDefault="000D43B1" w:rsidP="009357E8">
      <w:pPr>
        <w:pStyle w:val="2"/>
        <w:outlineLvl w:val="1"/>
      </w:pPr>
      <w:r w:rsidRPr="009357E8">
        <w:t>《科技葡萄牙语》课程教学大纲</w:t>
      </w:r>
    </w:p>
    <w:p w:rsidR="000D43B1" w:rsidRDefault="000D43B1" w:rsidP="000D43B1">
      <w:pPr>
        <w:jc w:val="center"/>
        <w:rPr>
          <w:rFonts w:ascii="Times New Roman" w:hAnsi="Times New Roman"/>
          <w:szCs w:val="21"/>
        </w:rPr>
      </w:pPr>
      <w:r>
        <w:rPr>
          <w:rFonts w:ascii="Times New Roman" w:hAnsi="Times New Roman"/>
          <w:szCs w:val="21"/>
        </w:rPr>
        <w:t>执笔人：祝明姗</w:t>
      </w:r>
      <w:r>
        <w:rPr>
          <w:rFonts w:ascii="Times New Roman" w:hAnsi="Times New Roman"/>
          <w:szCs w:val="21"/>
        </w:rPr>
        <w:t xml:space="preserve">               </w:t>
      </w:r>
      <w:r>
        <w:rPr>
          <w:rFonts w:ascii="Times New Roman" w:hAnsi="Times New Roman"/>
          <w:szCs w:val="21"/>
        </w:rPr>
        <w:t>编写日期：</w:t>
      </w:r>
      <w:r>
        <w:rPr>
          <w:rFonts w:ascii="Times New Roman" w:hAnsi="Times New Roman"/>
          <w:szCs w:val="21"/>
        </w:rPr>
        <w:t>2015</w:t>
      </w:r>
      <w:r>
        <w:rPr>
          <w:rFonts w:ascii="Times New Roman" w:hAnsi="Times New Roman"/>
          <w:szCs w:val="21"/>
        </w:rPr>
        <w:t>年</w:t>
      </w:r>
      <w:r>
        <w:rPr>
          <w:rFonts w:ascii="Times New Roman" w:hAnsi="Times New Roman"/>
          <w:szCs w:val="21"/>
        </w:rPr>
        <w:t>12</w:t>
      </w:r>
      <w:r>
        <w:rPr>
          <w:rFonts w:ascii="Times New Roman" w:hAnsi="Times New Roman"/>
          <w:szCs w:val="21"/>
        </w:rPr>
        <w:t>月</w:t>
      </w:r>
    </w:p>
    <w:p w:rsidR="000D43B1" w:rsidRPr="00912C27" w:rsidRDefault="000D43B1" w:rsidP="000D43B1">
      <w:pPr>
        <w:widowControl w:val="0"/>
        <w:numPr>
          <w:ilvl w:val="0"/>
          <w:numId w:val="11"/>
        </w:numPr>
        <w:spacing w:beforeLines="50" w:before="156" w:afterLines="50" w:after="156"/>
        <w:ind w:left="420" w:hanging="420"/>
        <w:jc w:val="both"/>
        <w:rPr>
          <w:rFonts w:ascii="黑体" w:eastAsia="黑体" w:hAnsi="黑体" w:cs="宋体"/>
          <w:b/>
          <w:bCs/>
          <w:sz w:val="28"/>
          <w:szCs w:val="28"/>
        </w:rPr>
      </w:pPr>
      <w:r w:rsidRPr="00912C27">
        <w:rPr>
          <w:rFonts w:ascii="黑体" w:eastAsia="黑体" w:hAnsi="黑体" w:cs="宋体"/>
          <w:b/>
          <w:bCs/>
          <w:sz w:val="28"/>
          <w:szCs w:val="28"/>
        </w:rPr>
        <w:t>课程基本信息</w:t>
      </w:r>
    </w:p>
    <w:p w:rsidR="000D43B1" w:rsidRDefault="000D43B1" w:rsidP="000D43B1">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课程编号：</w:t>
      </w:r>
    </w:p>
    <w:p w:rsidR="000D43B1" w:rsidRDefault="000D43B1" w:rsidP="000D43B1">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课程体系：专业课</w:t>
      </w:r>
    </w:p>
    <w:p w:rsidR="000D43B1" w:rsidRDefault="000D43B1" w:rsidP="000D43B1">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课程性质：必修</w:t>
      </w:r>
    </w:p>
    <w:p w:rsidR="000D43B1" w:rsidRDefault="000D43B1" w:rsidP="000D43B1">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学分：</w:t>
      </w:r>
      <w:r>
        <w:rPr>
          <w:rFonts w:ascii="Times New Roman" w:hAnsi="Times New Roman"/>
          <w:szCs w:val="21"/>
        </w:rPr>
        <w:t>64</w:t>
      </w:r>
      <w:r>
        <w:rPr>
          <w:rFonts w:ascii="Times New Roman" w:hAnsi="Times New Roman" w:hint="eastAsia"/>
          <w:szCs w:val="21"/>
        </w:rPr>
        <w:t>学时</w:t>
      </w:r>
      <w:r>
        <w:rPr>
          <w:rFonts w:ascii="Times New Roman" w:hAnsi="Times New Roman"/>
          <w:szCs w:val="21"/>
        </w:rPr>
        <w:t>/4</w:t>
      </w:r>
      <w:r>
        <w:rPr>
          <w:rFonts w:ascii="Times New Roman" w:hAnsi="Times New Roman" w:hint="eastAsia"/>
          <w:szCs w:val="21"/>
        </w:rPr>
        <w:t>学分</w:t>
      </w:r>
    </w:p>
    <w:p w:rsidR="000D43B1" w:rsidRDefault="000D43B1" w:rsidP="000D43B1">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先修课程：</w:t>
      </w:r>
      <w:r>
        <w:rPr>
          <w:rFonts w:ascii="Times New Roman" w:hAnsi="Times New Roman"/>
          <w:bCs/>
          <w:szCs w:val="21"/>
        </w:rPr>
        <w:t>葡萄牙语</w:t>
      </w:r>
      <w:r>
        <w:rPr>
          <w:rFonts w:ascii="Times New Roman" w:hAnsi="Times New Roman"/>
          <w:bCs/>
          <w:szCs w:val="21"/>
        </w:rPr>
        <w:t>VI</w:t>
      </w:r>
    </w:p>
    <w:p w:rsidR="000D43B1" w:rsidRDefault="000D43B1" w:rsidP="000D43B1">
      <w:pPr>
        <w:widowControl w:val="0"/>
        <w:numPr>
          <w:ilvl w:val="0"/>
          <w:numId w:val="6"/>
        </w:numPr>
        <w:ind w:left="0" w:firstLineChars="200" w:firstLine="420"/>
        <w:jc w:val="both"/>
        <w:rPr>
          <w:rFonts w:ascii="Times New Roman" w:hAnsi="Times New Roman"/>
          <w:szCs w:val="21"/>
        </w:rPr>
      </w:pPr>
      <w:r>
        <w:rPr>
          <w:rFonts w:ascii="Times New Roman" w:hAnsi="Times New Roman"/>
          <w:szCs w:val="21"/>
        </w:rPr>
        <w:t>适用专业：葡萄牙语专业</w:t>
      </w:r>
    </w:p>
    <w:p w:rsidR="000D43B1" w:rsidRPr="00912C27" w:rsidRDefault="000D43B1" w:rsidP="000D43B1">
      <w:pPr>
        <w:spacing w:beforeLines="50" w:before="156" w:afterLines="50" w:after="156"/>
        <w:ind w:left="420" w:hanging="420"/>
        <w:rPr>
          <w:rFonts w:ascii="黑体" w:eastAsia="黑体" w:hAnsi="黑体" w:cs="宋体"/>
          <w:b/>
          <w:bCs/>
          <w:sz w:val="28"/>
          <w:szCs w:val="28"/>
        </w:rPr>
      </w:pPr>
      <w:r w:rsidRPr="00912C27">
        <w:rPr>
          <w:rFonts w:ascii="黑体" w:eastAsia="黑体" w:hAnsi="黑体" w:cs="宋体"/>
          <w:b/>
          <w:bCs/>
          <w:sz w:val="28"/>
          <w:szCs w:val="28"/>
        </w:rPr>
        <w:t>二、课程目标与任务</w:t>
      </w:r>
    </w:p>
    <w:p w:rsidR="000D43B1" w:rsidRDefault="000D43B1" w:rsidP="000D43B1">
      <w:pPr>
        <w:pStyle w:val="NewNewNewNew"/>
        <w:numPr>
          <w:ilvl w:val="0"/>
          <w:numId w:val="33"/>
        </w:numPr>
        <w:spacing w:after="156" w:line="320" w:lineRule="exact"/>
        <w:ind w:left="465"/>
      </w:pPr>
      <w:r>
        <w:t>能较为熟练地阅读科技葡语文章，掌握基本的方法和技巧，并能合理运用；</w:t>
      </w:r>
    </w:p>
    <w:p w:rsidR="000D43B1" w:rsidRDefault="000D43B1" w:rsidP="000D43B1">
      <w:pPr>
        <w:pStyle w:val="NewNewNewNew"/>
        <w:numPr>
          <w:ilvl w:val="0"/>
          <w:numId w:val="33"/>
        </w:numPr>
        <w:spacing w:after="156" w:line="320" w:lineRule="exact"/>
        <w:ind w:left="465"/>
        <w:rPr>
          <w:bCs/>
          <w:szCs w:val="21"/>
        </w:rPr>
      </w:pPr>
      <w:r>
        <w:rPr>
          <w:bCs/>
          <w:szCs w:val="21"/>
        </w:rPr>
        <w:t>学会从用词，句式，语段与语篇几个文体维度上对科技葡语文体建立理性认知；</w:t>
      </w:r>
    </w:p>
    <w:p w:rsidR="000D43B1" w:rsidRDefault="000D43B1" w:rsidP="000D43B1">
      <w:pPr>
        <w:pStyle w:val="NewNewNewNew"/>
        <w:numPr>
          <w:ilvl w:val="0"/>
          <w:numId w:val="33"/>
        </w:numPr>
        <w:spacing w:after="156" w:line="320" w:lineRule="exact"/>
        <w:ind w:left="465"/>
        <w:rPr>
          <w:bCs/>
          <w:szCs w:val="21"/>
        </w:rPr>
      </w:pPr>
      <w:r>
        <w:rPr>
          <w:bCs/>
          <w:szCs w:val="21"/>
        </w:rPr>
        <w:t>理解并初步掌握工程项目合同，标书等专业文件的翻译技巧；</w:t>
      </w:r>
    </w:p>
    <w:p w:rsidR="000D43B1" w:rsidRDefault="000D43B1" w:rsidP="000D43B1">
      <w:pPr>
        <w:pStyle w:val="NewNewNewNew"/>
        <w:numPr>
          <w:ilvl w:val="0"/>
          <w:numId w:val="33"/>
        </w:numPr>
        <w:spacing w:after="156" w:line="320" w:lineRule="exact"/>
        <w:ind w:left="465"/>
        <w:rPr>
          <w:bCs/>
          <w:szCs w:val="21"/>
        </w:rPr>
      </w:pPr>
      <w:r>
        <w:rPr>
          <w:bCs/>
          <w:szCs w:val="21"/>
        </w:rPr>
        <w:t>理解并初步掌握交通运输等科技类较浅显文章的翻译技巧；</w:t>
      </w:r>
    </w:p>
    <w:p w:rsidR="000D43B1" w:rsidRDefault="000D43B1" w:rsidP="000D43B1">
      <w:pPr>
        <w:pStyle w:val="NewNewNewNew"/>
        <w:numPr>
          <w:ilvl w:val="0"/>
          <w:numId w:val="33"/>
        </w:numPr>
        <w:spacing w:after="156" w:line="320" w:lineRule="exact"/>
        <w:ind w:left="465"/>
        <w:rPr>
          <w:bCs/>
          <w:szCs w:val="21"/>
        </w:rPr>
      </w:pPr>
      <w:r>
        <w:rPr>
          <w:bCs/>
          <w:szCs w:val="21"/>
        </w:rPr>
        <w:t>理解并初步掌握其它科技类文章的翻译技巧；</w:t>
      </w:r>
    </w:p>
    <w:p w:rsidR="000D43B1" w:rsidRDefault="000D43B1" w:rsidP="000D43B1">
      <w:pPr>
        <w:pStyle w:val="NewNewNewNew"/>
        <w:numPr>
          <w:ilvl w:val="0"/>
          <w:numId w:val="33"/>
        </w:numPr>
        <w:spacing w:after="156" w:line="320" w:lineRule="exact"/>
        <w:ind w:left="465"/>
        <w:rPr>
          <w:bCs/>
          <w:szCs w:val="21"/>
        </w:rPr>
      </w:pPr>
      <w:r>
        <w:rPr>
          <w:bCs/>
          <w:szCs w:val="21"/>
        </w:rPr>
        <w:t>扩大科技类葡萄牙语词汇量；</w:t>
      </w:r>
    </w:p>
    <w:p w:rsidR="000D43B1" w:rsidRDefault="000D43B1" w:rsidP="000D43B1">
      <w:pPr>
        <w:pStyle w:val="NewNewNewNew"/>
        <w:numPr>
          <w:ilvl w:val="0"/>
          <w:numId w:val="33"/>
        </w:numPr>
        <w:spacing w:after="156" w:line="320" w:lineRule="exact"/>
        <w:ind w:left="465"/>
        <w:rPr>
          <w:bCs/>
          <w:szCs w:val="21"/>
        </w:rPr>
      </w:pPr>
      <w:r>
        <w:rPr>
          <w:bCs/>
          <w:szCs w:val="21"/>
        </w:rPr>
        <w:t>初步掌握工程项目信函基础写作。</w:t>
      </w:r>
    </w:p>
    <w:p w:rsidR="000D43B1" w:rsidRPr="00912C27" w:rsidRDefault="000D43B1" w:rsidP="000D43B1">
      <w:pPr>
        <w:spacing w:beforeLines="50" w:before="156" w:afterLines="50" w:after="156"/>
        <w:ind w:left="420" w:hanging="420"/>
        <w:rPr>
          <w:rFonts w:ascii="黑体" w:eastAsia="黑体" w:hAnsi="黑体" w:cs="宋体"/>
          <w:b/>
          <w:bCs/>
          <w:sz w:val="28"/>
          <w:szCs w:val="28"/>
        </w:rPr>
      </w:pPr>
      <w:r w:rsidRPr="00912C27">
        <w:rPr>
          <w:rFonts w:ascii="黑体" w:eastAsia="黑体" w:hAnsi="黑体" w:cs="宋体"/>
          <w:b/>
          <w:bCs/>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4557"/>
        <w:gridCol w:w="1200"/>
      </w:tblGrid>
      <w:tr w:rsidR="000D43B1" w:rsidTr="001C569A">
        <w:tc>
          <w:tcPr>
            <w:tcW w:w="2802" w:type="dxa"/>
            <w:vAlign w:val="center"/>
          </w:tcPr>
          <w:p w:rsidR="000D43B1" w:rsidRDefault="000D43B1" w:rsidP="001C569A">
            <w:pPr>
              <w:rPr>
                <w:rFonts w:ascii="Times New Roman" w:hAnsi="Times New Roman"/>
                <w:color w:val="000000"/>
                <w:szCs w:val="21"/>
              </w:rPr>
            </w:pPr>
            <w:r>
              <w:rPr>
                <w:rFonts w:ascii="Times New Roman" w:hAnsi="Times New Roman"/>
                <w:bCs/>
                <w:color w:val="000000"/>
                <w:kern w:val="24"/>
                <w:szCs w:val="21"/>
              </w:rPr>
              <w:t>毕业要求</w:t>
            </w:r>
          </w:p>
        </w:tc>
        <w:tc>
          <w:tcPr>
            <w:tcW w:w="4557" w:type="dxa"/>
            <w:vAlign w:val="center"/>
          </w:tcPr>
          <w:p w:rsidR="000D43B1" w:rsidRDefault="000D43B1" w:rsidP="001C569A">
            <w:pPr>
              <w:rPr>
                <w:rFonts w:ascii="Times New Roman" w:hAnsi="Times New Roman"/>
                <w:color w:val="000000"/>
                <w:szCs w:val="21"/>
              </w:rPr>
            </w:pPr>
            <w:r>
              <w:rPr>
                <w:rFonts w:ascii="Times New Roman" w:hAnsi="Times New Roman"/>
                <w:bCs/>
                <w:color w:val="000000"/>
                <w:kern w:val="24"/>
                <w:szCs w:val="21"/>
              </w:rPr>
              <w:t>毕业要求指标点</w:t>
            </w:r>
          </w:p>
        </w:tc>
        <w:tc>
          <w:tcPr>
            <w:tcW w:w="1200" w:type="dxa"/>
            <w:vAlign w:val="center"/>
          </w:tcPr>
          <w:p w:rsidR="000D43B1" w:rsidRDefault="000D43B1" w:rsidP="001C569A">
            <w:pPr>
              <w:rPr>
                <w:rFonts w:ascii="Times New Roman" w:hAnsi="Times New Roman"/>
                <w:color w:val="000000"/>
                <w:szCs w:val="21"/>
              </w:rPr>
            </w:pPr>
            <w:r>
              <w:rPr>
                <w:rFonts w:ascii="Times New Roman" w:hAnsi="Times New Roman"/>
                <w:bCs/>
                <w:color w:val="000000"/>
                <w:kern w:val="24"/>
                <w:szCs w:val="21"/>
              </w:rPr>
              <w:t>课程目标</w:t>
            </w:r>
          </w:p>
        </w:tc>
      </w:tr>
      <w:tr w:rsidR="000D43B1" w:rsidTr="001C569A">
        <w:tc>
          <w:tcPr>
            <w:tcW w:w="2802" w:type="dxa"/>
            <w:vAlign w:val="center"/>
          </w:tcPr>
          <w:p w:rsidR="000D43B1" w:rsidRDefault="000D43B1" w:rsidP="001C569A">
            <w:pPr>
              <w:pStyle w:val="a4"/>
              <w:spacing w:after="156"/>
              <w:ind w:leftChars="0" w:left="0"/>
              <w:rPr>
                <w:rFonts w:ascii="Times New Roman" w:hAnsi="Times New Roman"/>
                <w:bCs/>
                <w:color w:val="000000"/>
                <w:kern w:val="24"/>
                <w:szCs w:val="21"/>
              </w:rPr>
            </w:pPr>
            <w:r>
              <w:rPr>
                <w:rFonts w:ascii="Times New Roman" w:hAnsi="Times New Roman"/>
                <w:szCs w:val="21"/>
              </w:rPr>
              <w:t>1.1</w:t>
            </w:r>
            <w:r>
              <w:rPr>
                <w:rFonts w:ascii="Times New Roman" w:hAnsi="Times New Roman"/>
                <w:szCs w:val="21"/>
              </w:rPr>
              <w:t>掌握合理的葡萄牙语听、说、读、写技能</w:t>
            </w:r>
          </w:p>
        </w:tc>
        <w:tc>
          <w:tcPr>
            <w:tcW w:w="4557" w:type="dxa"/>
            <w:vAlign w:val="center"/>
          </w:tcPr>
          <w:p w:rsidR="000D43B1" w:rsidRDefault="000D43B1" w:rsidP="001C569A">
            <w:pPr>
              <w:pStyle w:val="a4"/>
              <w:spacing w:after="156"/>
              <w:ind w:leftChars="0" w:left="0"/>
              <w:rPr>
                <w:rFonts w:ascii="Times New Roman" w:hAnsi="Times New Roman"/>
                <w:bCs/>
                <w:color w:val="000000"/>
                <w:kern w:val="24"/>
                <w:szCs w:val="21"/>
              </w:rPr>
            </w:pPr>
            <w:r>
              <w:rPr>
                <w:rFonts w:ascii="Times New Roman" w:hAnsi="Times New Roman"/>
              </w:rPr>
              <w:t xml:space="preserve">1.1.5 </w:t>
            </w:r>
            <w:r>
              <w:rPr>
                <w:rFonts w:ascii="Times New Roman" w:hAnsi="Times New Roman"/>
              </w:rPr>
              <w:t>能够准确无误的使用葡萄牙语进行非正式和正式篇章的写作，对篇章的组织、衔接和逻辑用词方面的驾</w:t>
            </w:r>
            <w:r>
              <w:rPr>
                <w:rFonts w:ascii="Times New Roman" w:hAnsi="Times New Roman"/>
              </w:rPr>
              <w:lastRenderedPageBreak/>
              <w:t>驭能力</w:t>
            </w:r>
          </w:p>
        </w:tc>
        <w:tc>
          <w:tcPr>
            <w:tcW w:w="1200" w:type="dxa"/>
            <w:vAlign w:val="center"/>
          </w:tcPr>
          <w:p w:rsidR="000D43B1" w:rsidRDefault="000D43B1" w:rsidP="001C569A">
            <w:pPr>
              <w:rPr>
                <w:rFonts w:ascii="Times New Roman" w:hAnsi="Times New Roman"/>
                <w:bCs/>
                <w:color w:val="000000"/>
                <w:kern w:val="24"/>
                <w:szCs w:val="21"/>
              </w:rPr>
            </w:pPr>
            <w:r>
              <w:rPr>
                <w:rFonts w:ascii="Times New Roman" w:hAnsi="Times New Roman"/>
                <w:bCs/>
                <w:color w:val="000000"/>
                <w:kern w:val="24"/>
                <w:szCs w:val="21"/>
              </w:rPr>
              <w:t xml:space="preserve">   7</w:t>
            </w:r>
          </w:p>
        </w:tc>
      </w:tr>
      <w:tr w:rsidR="000D43B1" w:rsidTr="001C569A">
        <w:tc>
          <w:tcPr>
            <w:tcW w:w="2802" w:type="dxa"/>
            <w:vAlign w:val="center"/>
          </w:tcPr>
          <w:p w:rsidR="000D43B1" w:rsidRDefault="000D43B1" w:rsidP="001C569A">
            <w:pPr>
              <w:rPr>
                <w:rFonts w:ascii="Times New Roman" w:hAnsi="Times New Roman"/>
                <w:color w:val="FF0000"/>
                <w:szCs w:val="21"/>
              </w:rPr>
            </w:pPr>
            <w:r>
              <w:rPr>
                <w:rFonts w:ascii="Times New Roman" w:hAnsi="Times New Roman"/>
                <w:bCs/>
                <w:szCs w:val="21"/>
              </w:rPr>
              <w:t>2</w:t>
            </w:r>
            <w:r>
              <w:rPr>
                <w:rFonts w:ascii="Times New Roman" w:hAnsi="Times New Roman"/>
                <w:bCs/>
                <w:szCs w:val="21"/>
              </w:rPr>
              <w:t>、语言应用能力：在社会实践活动中体现熟练的语用能力，在专业领域具备优秀的葡汉</w:t>
            </w:r>
            <w:r>
              <w:rPr>
                <w:rFonts w:ascii="Times New Roman" w:hAnsi="Times New Roman"/>
                <w:bCs/>
                <w:szCs w:val="21"/>
              </w:rPr>
              <w:t>-</w:t>
            </w:r>
            <w:r>
              <w:rPr>
                <w:rFonts w:ascii="Times New Roman" w:hAnsi="Times New Roman"/>
                <w:bCs/>
                <w:szCs w:val="21"/>
              </w:rPr>
              <w:t>汉葡翻译能力</w:t>
            </w:r>
          </w:p>
        </w:tc>
        <w:tc>
          <w:tcPr>
            <w:tcW w:w="4557" w:type="dxa"/>
            <w:vAlign w:val="center"/>
          </w:tcPr>
          <w:p w:rsidR="000D43B1" w:rsidRDefault="000D43B1" w:rsidP="001C569A">
            <w:pPr>
              <w:pStyle w:val="a4"/>
              <w:spacing w:after="156"/>
              <w:ind w:leftChars="0" w:left="0"/>
              <w:rPr>
                <w:rFonts w:ascii="Times New Roman" w:hAnsi="Times New Roman"/>
                <w:szCs w:val="21"/>
              </w:rPr>
            </w:pPr>
            <w:r>
              <w:rPr>
                <w:rFonts w:ascii="Times New Roman" w:hAnsi="Times New Roman"/>
                <w:szCs w:val="21"/>
              </w:rPr>
              <w:t xml:space="preserve">2.4 </w:t>
            </w:r>
            <w:r>
              <w:rPr>
                <w:rFonts w:ascii="Times New Roman" w:hAnsi="Times New Roman"/>
                <w:szCs w:val="21"/>
              </w:rPr>
              <w:t>掌握广泛领域和专业领域内葡汉</w:t>
            </w:r>
            <w:r>
              <w:rPr>
                <w:rFonts w:ascii="Times New Roman" w:hAnsi="Times New Roman"/>
                <w:szCs w:val="21"/>
              </w:rPr>
              <w:t>-</w:t>
            </w:r>
            <w:r>
              <w:rPr>
                <w:rFonts w:ascii="Times New Roman" w:hAnsi="Times New Roman"/>
                <w:szCs w:val="21"/>
              </w:rPr>
              <w:t>汉葡笔译实践活动策略和技巧</w:t>
            </w:r>
          </w:p>
          <w:p w:rsidR="000D43B1" w:rsidRDefault="000D43B1" w:rsidP="001C569A">
            <w:pPr>
              <w:pStyle w:val="a4"/>
              <w:spacing w:after="156"/>
              <w:ind w:leftChars="0" w:left="0"/>
              <w:rPr>
                <w:rFonts w:ascii="Times New Roman" w:hAnsi="Times New Roman"/>
                <w:color w:val="FF0000"/>
                <w:szCs w:val="21"/>
              </w:rPr>
            </w:pPr>
          </w:p>
        </w:tc>
        <w:tc>
          <w:tcPr>
            <w:tcW w:w="1200" w:type="dxa"/>
            <w:vAlign w:val="center"/>
          </w:tcPr>
          <w:p w:rsidR="000D43B1" w:rsidRDefault="000D43B1" w:rsidP="001C569A">
            <w:pPr>
              <w:jc w:val="center"/>
              <w:rPr>
                <w:rFonts w:ascii="Times New Roman" w:hAnsi="Times New Roman"/>
                <w:color w:val="000000"/>
                <w:szCs w:val="21"/>
              </w:rPr>
            </w:pPr>
            <w:r>
              <w:rPr>
                <w:rFonts w:ascii="Times New Roman" w:hAnsi="Times New Roman"/>
                <w:color w:val="000000"/>
                <w:szCs w:val="21"/>
              </w:rPr>
              <w:t>3</w:t>
            </w:r>
            <w:r>
              <w:rPr>
                <w:rFonts w:ascii="Times New Roman" w:hAnsi="Times New Roman"/>
                <w:color w:val="000000"/>
                <w:szCs w:val="21"/>
              </w:rPr>
              <w:t>、</w:t>
            </w:r>
            <w:r>
              <w:rPr>
                <w:rFonts w:ascii="Times New Roman" w:hAnsi="Times New Roman"/>
                <w:color w:val="000000"/>
                <w:szCs w:val="21"/>
              </w:rPr>
              <w:t>4</w:t>
            </w:r>
            <w:r>
              <w:rPr>
                <w:rFonts w:ascii="Times New Roman" w:hAnsi="Times New Roman"/>
                <w:color w:val="000000"/>
                <w:szCs w:val="21"/>
              </w:rPr>
              <w:t>、</w:t>
            </w:r>
            <w:r>
              <w:rPr>
                <w:rFonts w:ascii="Times New Roman" w:hAnsi="Times New Roman"/>
                <w:color w:val="000000"/>
                <w:szCs w:val="21"/>
              </w:rPr>
              <w:t>5</w:t>
            </w:r>
          </w:p>
        </w:tc>
      </w:tr>
      <w:tr w:rsidR="000D43B1" w:rsidTr="001C569A">
        <w:tc>
          <w:tcPr>
            <w:tcW w:w="2802" w:type="dxa"/>
            <w:vAlign w:val="center"/>
          </w:tcPr>
          <w:p w:rsidR="000D43B1" w:rsidRDefault="000D43B1" w:rsidP="001C569A">
            <w:pPr>
              <w:pStyle w:val="a4"/>
              <w:spacing w:after="156"/>
              <w:ind w:leftChars="0" w:left="0"/>
              <w:rPr>
                <w:rFonts w:ascii="Times New Roman" w:hAnsi="Times New Roman"/>
              </w:rPr>
            </w:pPr>
            <w:r>
              <w:rPr>
                <w:rFonts w:ascii="Times New Roman" w:hAnsi="Times New Roman"/>
              </w:rPr>
              <w:t>4</w:t>
            </w:r>
            <w:r>
              <w:rPr>
                <w:rFonts w:ascii="Times New Roman" w:hAnsi="Times New Roman"/>
              </w:rPr>
              <w:t>、跨学科能力：具备不同学科间知识的交融和迁移能力</w:t>
            </w:r>
          </w:p>
          <w:p w:rsidR="000D43B1" w:rsidRDefault="000D43B1" w:rsidP="001C569A">
            <w:pPr>
              <w:rPr>
                <w:rFonts w:ascii="Times New Roman" w:hAnsi="Times New Roman"/>
                <w:bCs/>
                <w:szCs w:val="21"/>
              </w:rPr>
            </w:pPr>
          </w:p>
        </w:tc>
        <w:tc>
          <w:tcPr>
            <w:tcW w:w="4557" w:type="dxa"/>
            <w:vAlign w:val="center"/>
          </w:tcPr>
          <w:p w:rsidR="000D43B1" w:rsidRDefault="000D43B1" w:rsidP="001C569A">
            <w:pPr>
              <w:pStyle w:val="a4"/>
              <w:spacing w:after="156"/>
              <w:ind w:leftChars="0" w:left="0"/>
              <w:rPr>
                <w:rFonts w:ascii="Times New Roman" w:hAnsi="Times New Roman"/>
                <w:szCs w:val="21"/>
              </w:rPr>
            </w:pPr>
            <w:r>
              <w:rPr>
                <w:rFonts w:ascii="Times New Roman" w:hAnsi="Times New Roman"/>
                <w:szCs w:val="21"/>
              </w:rPr>
              <w:t xml:space="preserve">4.3 </w:t>
            </w:r>
            <w:r>
              <w:rPr>
                <w:rFonts w:ascii="Times New Roman" w:hAnsi="Times New Roman"/>
                <w:szCs w:val="21"/>
              </w:rPr>
              <w:t>了解工程类项目的基本原理和管理方法</w:t>
            </w:r>
          </w:p>
          <w:p w:rsidR="000D43B1" w:rsidRDefault="000D43B1" w:rsidP="001C569A">
            <w:pPr>
              <w:pStyle w:val="a4"/>
              <w:spacing w:after="156"/>
              <w:ind w:leftChars="0" w:left="0"/>
              <w:rPr>
                <w:rFonts w:ascii="Times New Roman" w:hAnsi="Times New Roman"/>
                <w:color w:val="FF0000"/>
                <w:szCs w:val="21"/>
              </w:rPr>
            </w:pPr>
          </w:p>
        </w:tc>
        <w:tc>
          <w:tcPr>
            <w:tcW w:w="1200" w:type="dxa"/>
            <w:vAlign w:val="center"/>
          </w:tcPr>
          <w:p w:rsidR="000D43B1" w:rsidRDefault="000D43B1" w:rsidP="001C569A">
            <w:pPr>
              <w:jc w:val="center"/>
              <w:rPr>
                <w:rFonts w:ascii="Times New Roman" w:hAnsi="Times New Roman"/>
                <w:color w:val="000000"/>
                <w:szCs w:val="21"/>
              </w:rPr>
            </w:pPr>
            <w:r>
              <w:rPr>
                <w:rFonts w:ascii="Times New Roman" w:hAnsi="Times New Roman"/>
                <w:color w:val="000000"/>
                <w:szCs w:val="21"/>
              </w:rPr>
              <w:t>3</w:t>
            </w:r>
          </w:p>
        </w:tc>
      </w:tr>
      <w:tr w:rsidR="000D43B1" w:rsidTr="001C569A">
        <w:tc>
          <w:tcPr>
            <w:tcW w:w="2802" w:type="dxa"/>
            <w:vAlign w:val="center"/>
          </w:tcPr>
          <w:p w:rsidR="000D43B1" w:rsidRDefault="000D43B1" w:rsidP="001C569A">
            <w:pPr>
              <w:pStyle w:val="a4"/>
              <w:spacing w:after="156"/>
              <w:ind w:leftChars="0" w:left="0"/>
              <w:rPr>
                <w:rFonts w:ascii="Times New Roman" w:hAnsi="Times New Roman"/>
                <w:bCs/>
                <w:szCs w:val="21"/>
              </w:rPr>
            </w:pPr>
            <w:r>
              <w:rPr>
                <w:rFonts w:ascii="Times New Roman" w:hAnsi="Times New Roman"/>
              </w:rPr>
              <w:t>4</w:t>
            </w:r>
            <w:r>
              <w:rPr>
                <w:rFonts w:ascii="Times New Roman" w:hAnsi="Times New Roman"/>
              </w:rPr>
              <w:t>、跨学科能力：具备不同学科间知识的交融和迁移能力</w:t>
            </w:r>
          </w:p>
        </w:tc>
        <w:tc>
          <w:tcPr>
            <w:tcW w:w="4557" w:type="dxa"/>
            <w:vAlign w:val="center"/>
          </w:tcPr>
          <w:p w:rsidR="000D43B1" w:rsidRDefault="000D43B1" w:rsidP="001C569A">
            <w:pPr>
              <w:pStyle w:val="a4"/>
              <w:spacing w:after="156"/>
              <w:ind w:leftChars="0" w:left="0"/>
              <w:rPr>
                <w:rFonts w:ascii="Times New Roman" w:hAnsi="Times New Roman"/>
                <w:color w:val="FF0000"/>
                <w:szCs w:val="21"/>
              </w:rPr>
            </w:pPr>
            <w:r>
              <w:rPr>
                <w:rFonts w:ascii="Times New Roman" w:hAnsi="Times New Roman"/>
              </w:rPr>
              <w:t xml:space="preserve">4.5 </w:t>
            </w:r>
            <w:r>
              <w:rPr>
                <w:rFonts w:ascii="Times New Roman" w:hAnsi="Times New Roman"/>
              </w:rPr>
              <w:t>了解葡萄牙语在特定学科领域内的应用情况，具备学科间知识迁移和交融的能力</w:t>
            </w:r>
          </w:p>
        </w:tc>
        <w:tc>
          <w:tcPr>
            <w:tcW w:w="1200" w:type="dxa"/>
            <w:vAlign w:val="center"/>
          </w:tcPr>
          <w:p w:rsidR="000D43B1" w:rsidRDefault="000D43B1" w:rsidP="001C569A">
            <w:pPr>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w:t>
            </w:r>
            <w:r>
              <w:rPr>
                <w:rFonts w:ascii="Times New Roman" w:hAnsi="Times New Roman"/>
                <w:color w:val="000000"/>
                <w:szCs w:val="21"/>
              </w:rPr>
              <w:t>2</w:t>
            </w:r>
            <w:r>
              <w:rPr>
                <w:rFonts w:ascii="Times New Roman" w:hAnsi="Times New Roman"/>
                <w:color w:val="000000"/>
                <w:szCs w:val="21"/>
              </w:rPr>
              <w:t>、</w:t>
            </w:r>
            <w:r>
              <w:rPr>
                <w:rFonts w:ascii="Times New Roman" w:hAnsi="Times New Roman"/>
                <w:color w:val="000000"/>
                <w:szCs w:val="21"/>
              </w:rPr>
              <w:t>3</w:t>
            </w:r>
            <w:r>
              <w:rPr>
                <w:rFonts w:ascii="Times New Roman" w:hAnsi="Times New Roman"/>
                <w:color w:val="000000"/>
                <w:szCs w:val="21"/>
              </w:rPr>
              <w:t>、</w:t>
            </w:r>
            <w:r>
              <w:rPr>
                <w:rFonts w:ascii="Times New Roman" w:hAnsi="Times New Roman"/>
                <w:color w:val="000000"/>
                <w:szCs w:val="21"/>
              </w:rPr>
              <w:t>4</w:t>
            </w:r>
            <w:r>
              <w:rPr>
                <w:rFonts w:ascii="Times New Roman" w:hAnsi="Times New Roman"/>
                <w:color w:val="000000"/>
                <w:szCs w:val="21"/>
              </w:rPr>
              <w:t>、</w:t>
            </w:r>
            <w:r>
              <w:rPr>
                <w:rFonts w:ascii="Times New Roman" w:hAnsi="Times New Roman"/>
                <w:color w:val="000000"/>
                <w:szCs w:val="21"/>
              </w:rPr>
              <w:t>5</w:t>
            </w:r>
            <w:r>
              <w:rPr>
                <w:rFonts w:ascii="Times New Roman" w:hAnsi="Times New Roman"/>
                <w:color w:val="000000"/>
                <w:szCs w:val="21"/>
              </w:rPr>
              <w:t>、</w:t>
            </w:r>
            <w:r>
              <w:rPr>
                <w:rFonts w:ascii="Times New Roman" w:hAnsi="Times New Roman"/>
                <w:color w:val="000000"/>
                <w:szCs w:val="21"/>
              </w:rPr>
              <w:t>6</w:t>
            </w:r>
          </w:p>
        </w:tc>
      </w:tr>
    </w:tbl>
    <w:p w:rsidR="000D43B1" w:rsidRPr="00912C27" w:rsidRDefault="000D43B1" w:rsidP="000D43B1">
      <w:pPr>
        <w:spacing w:beforeLines="50" w:before="156" w:afterLines="50" w:after="156"/>
        <w:ind w:left="420" w:hanging="420"/>
        <w:rPr>
          <w:rFonts w:ascii="黑体" w:eastAsia="黑体" w:hAnsi="黑体" w:cs="宋体"/>
          <w:b/>
          <w:bCs/>
          <w:sz w:val="28"/>
          <w:szCs w:val="28"/>
        </w:rPr>
      </w:pPr>
      <w:r w:rsidRPr="00912C27">
        <w:rPr>
          <w:rFonts w:ascii="黑体" w:eastAsia="黑体" w:hAnsi="黑体" w:cs="宋体"/>
          <w:b/>
          <w:bCs/>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1"/>
        <w:gridCol w:w="2154"/>
        <w:gridCol w:w="2561"/>
        <w:gridCol w:w="1099"/>
        <w:gridCol w:w="985"/>
        <w:gridCol w:w="953"/>
      </w:tblGrid>
      <w:tr w:rsidR="000D43B1" w:rsidTr="001C569A">
        <w:trPr>
          <w:jc w:val="center"/>
        </w:trPr>
        <w:tc>
          <w:tcPr>
            <w:tcW w:w="601" w:type="dxa"/>
            <w:vAlign w:val="center"/>
          </w:tcPr>
          <w:p w:rsidR="000D43B1" w:rsidRDefault="000D43B1" w:rsidP="001C569A">
            <w:pPr>
              <w:jc w:val="center"/>
              <w:rPr>
                <w:rFonts w:ascii="Times New Roman" w:hAnsi="Times New Roman"/>
              </w:rPr>
            </w:pPr>
            <w:r>
              <w:rPr>
                <w:rFonts w:ascii="Times New Roman" w:hAnsi="Times New Roman"/>
              </w:rPr>
              <w:t>序号</w:t>
            </w:r>
          </w:p>
        </w:tc>
        <w:tc>
          <w:tcPr>
            <w:tcW w:w="2154" w:type="dxa"/>
            <w:vAlign w:val="center"/>
          </w:tcPr>
          <w:p w:rsidR="000D43B1" w:rsidRDefault="000D43B1" w:rsidP="001C569A">
            <w:pPr>
              <w:jc w:val="center"/>
              <w:rPr>
                <w:rFonts w:ascii="Times New Roman" w:hAnsi="Times New Roman"/>
              </w:rPr>
            </w:pPr>
            <w:r>
              <w:rPr>
                <w:rFonts w:ascii="Times New Roman" w:hAnsi="Times New Roman"/>
                <w:szCs w:val="21"/>
              </w:rPr>
              <w:t>知识单元（章节）</w:t>
            </w:r>
          </w:p>
        </w:tc>
        <w:tc>
          <w:tcPr>
            <w:tcW w:w="2561" w:type="dxa"/>
            <w:vAlign w:val="center"/>
          </w:tcPr>
          <w:p w:rsidR="000D43B1" w:rsidRDefault="000D43B1" w:rsidP="001C569A">
            <w:pPr>
              <w:jc w:val="center"/>
              <w:rPr>
                <w:rFonts w:ascii="Times New Roman" w:hAnsi="Times New Roman"/>
              </w:rPr>
            </w:pPr>
            <w:r>
              <w:rPr>
                <w:rFonts w:ascii="Times New Roman" w:hAnsi="Times New Roman"/>
                <w:szCs w:val="21"/>
              </w:rPr>
              <w:t>知识点</w:t>
            </w:r>
          </w:p>
        </w:tc>
        <w:tc>
          <w:tcPr>
            <w:tcW w:w="1099" w:type="dxa"/>
            <w:vAlign w:val="center"/>
          </w:tcPr>
          <w:p w:rsidR="000D43B1" w:rsidRDefault="000D43B1" w:rsidP="001C569A">
            <w:pPr>
              <w:jc w:val="center"/>
              <w:rPr>
                <w:rFonts w:ascii="Times New Roman" w:hAnsi="Times New Roman"/>
              </w:rPr>
            </w:pPr>
            <w:r>
              <w:rPr>
                <w:rFonts w:ascii="Times New Roman" w:hAnsi="Times New Roman"/>
                <w:szCs w:val="21"/>
              </w:rPr>
              <w:t>要求</w:t>
            </w:r>
          </w:p>
        </w:tc>
        <w:tc>
          <w:tcPr>
            <w:tcW w:w="985" w:type="dxa"/>
            <w:vAlign w:val="center"/>
          </w:tcPr>
          <w:p w:rsidR="000D43B1" w:rsidRDefault="000D43B1" w:rsidP="001C569A">
            <w:pPr>
              <w:jc w:val="center"/>
              <w:rPr>
                <w:rFonts w:ascii="Times New Roman" w:hAnsi="Times New Roman"/>
              </w:rPr>
            </w:pPr>
            <w:r>
              <w:rPr>
                <w:rFonts w:ascii="Times New Roman" w:hAnsi="Times New Roman"/>
                <w:szCs w:val="21"/>
              </w:rPr>
              <w:t>推荐学时</w:t>
            </w:r>
          </w:p>
        </w:tc>
        <w:tc>
          <w:tcPr>
            <w:tcW w:w="953" w:type="dxa"/>
          </w:tcPr>
          <w:p w:rsidR="000D43B1" w:rsidRDefault="000D43B1" w:rsidP="001C569A">
            <w:pPr>
              <w:jc w:val="center"/>
              <w:rPr>
                <w:rFonts w:ascii="Times New Roman" w:hAnsi="Times New Roman"/>
                <w:szCs w:val="21"/>
              </w:rPr>
            </w:pPr>
            <w:r>
              <w:rPr>
                <w:rFonts w:ascii="Times New Roman" w:hAnsi="Times New Roman"/>
                <w:szCs w:val="21"/>
              </w:rPr>
              <w:t>支撑毕业要求指标点</w:t>
            </w:r>
          </w:p>
        </w:tc>
      </w:tr>
      <w:tr w:rsidR="000D43B1" w:rsidTr="001C569A">
        <w:trPr>
          <w:jc w:val="center"/>
        </w:trPr>
        <w:tc>
          <w:tcPr>
            <w:tcW w:w="601" w:type="dxa"/>
            <w:vMerge w:val="restart"/>
            <w:vAlign w:val="center"/>
          </w:tcPr>
          <w:p w:rsidR="000D43B1" w:rsidRDefault="000D43B1" w:rsidP="001C569A">
            <w:pPr>
              <w:jc w:val="center"/>
              <w:rPr>
                <w:rFonts w:ascii="Times New Roman" w:hAnsi="Times New Roman"/>
                <w:szCs w:val="21"/>
              </w:rPr>
            </w:pPr>
            <w:r>
              <w:rPr>
                <w:rFonts w:ascii="Times New Roman" w:hAnsi="Times New Roman"/>
                <w:szCs w:val="21"/>
              </w:rPr>
              <w:t>1</w:t>
            </w:r>
          </w:p>
        </w:tc>
        <w:tc>
          <w:tcPr>
            <w:tcW w:w="2154" w:type="dxa"/>
            <w:vMerge w:val="restart"/>
            <w:vAlign w:val="center"/>
          </w:tcPr>
          <w:p w:rsidR="000D43B1" w:rsidRDefault="000D43B1" w:rsidP="001C569A">
            <w:pPr>
              <w:rPr>
                <w:rFonts w:ascii="Times New Roman" w:hAnsi="Times New Roman"/>
                <w:szCs w:val="21"/>
              </w:rPr>
            </w:pPr>
            <w:r>
              <w:rPr>
                <w:rFonts w:ascii="Times New Roman" w:hAnsi="Times New Roman"/>
                <w:szCs w:val="21"/>
              </w:rPr>
              <w:t>科技葡语的特点</w:t>
            </w:r>
          </w:p>
        </w:tc>
        <w:tc>
          <w:tcPr>
            <w:tcW w:w="2561" w:type="dxa"/>
            <w:vAlign w:val="center"/>
          </w:tcPr>
          <w:p w:rsidR="000D43B1" w:rsidRDefault="000D43B1" w:rsidP="001C569A">
            <w:pPr>
              <w:rPr>
                <w:rFonts w:ascii="Times New Roman" w:hAnsi="Times New Roman"/>
                <w:szCs w:val="21"/>
              </w:rPr>
            </w:pPr>
            <w:r>
              <w:rPr>
                <w:rFonts w:ascii="Times New Roman" w:hAnsi="Times New Roman"/>
                <w:szCs w:val="21"/>
              </w:rPr>
              <w:t>结构特点</w:t>
            </w:r>
          </w:p>
        </w:tc>
        <w:tc>
          <w:tcPr>
            <w:tcW w:w="1099" w:type="dxa"/>
            <w:vAlign w:val="center"/>
          </w:tcPr>
          <w:p w:rsidR="000D43B1" w:rsidRDefault="000D43B1" w:rsidP="001C569A">
            <w:pPr>
              <w:jc w:val="center"/>
              <w:rPr>
                <w:rFonts w:ascii="Times New Roman" w:hAnsi="Times New Roman"/>
                <w:szCs w:val="21"/>
              </w:rPr>
            </w:pPr>
            <w:r>
              <w:rPr>
                <w:rFonts w:ascii="Times New Roman" w:hAnsi="Times New Roman"/>
                <w:szCs w:val="21"/>
              </w:rPr>
              <w:t>掌握</w:t>
            </w:r>
          </w:p>
        </w:tc>
        <w:tc>
          <w:tcPr>
            <w:tcW w:w="985" w:type="dxa"/>
            <w:vMerge w:val="restart"/>
            <w:vAlign w:val="center"/>
          </w:tcPr>
          <w:p w:rsidR="000D43B1" w:rsidRDefault="000D43B1" w:rsidP="001C569A">
            <w:pPr>
              <w:jc w:val="center"/>
              <w:rPr>
                <w:rFonts w:ascii="Times New Roman" w:hAnsi="Times New Roman"/>
              </w:rPr>
            </w:pPr>
            <w:r>
              <w:rPr>
                <w:rFonts w:ascii="Times New Roman" w:hAnsi="Times New Roman"/>
              </w:rPr>
              <w:t>8</w:t>
            </w:r>
          </w:p>
        </w:tc>
        <w:tc>
          <w:tcPr>
            <w:tcW w:w="953" w:type="dxa"/>
            <w:vMerge w:val="restart"/>
          </w:tcPr>
          <w:p w:rsidR="000D43B1" w:rsidRDefault="000D43B1" w:rsidP="001C569A">
            <w:pPr>
              <w:jc w:val="center"/>
              <w:rPr>
                <w:rFonts w:ascii="Times New Roman" w:hAnsi="Times New Roman"/>
              </w:rPr>
            </w:pPr>
          </w:p>
          <w:p w:rsidR="000D43B1" w:rsidRDefault="000D43B1" w:rsidP="001C569A">
            <w:pPr>
              <w:jc w:val="center"/>
              <w:rPr>
                <w:rFonts w:ascii="Times New Roman" w:hAnsi="Times New Roman"/>
              </w:rPr>
            </w:pPr>
            <w:r>
              <w:rPr>
                <w:rFonts w:ascii="Times New Roman" w:hAnsi="Times New Roman"/>
              </w:rPr>
              <w:t>4.5</w:t>
            </w:r>
          </w:p>
        </w:tc>
      </w:tr>
      <w:tr w:rsidR="000D43B1" w:rsidTr="001C569A">
        <w:trPr>
          <w:jc w:val="center"/>
        </w:trPr>
        <w:tc>
          <w:tcPr>
            <w:tcW w:w="601" w:type="dxa"/>
            <w:vMerge/>
            <w:vAlign w:val="center"/>
          </w:tcPr>
          <w:p w:rsidR="000D43B1" w:rsidRDefault="000D43B1" w:rsidP="001C569A">
            <w:pPr>
              <w:jc w:val="center"/>
              <w:rPr>
                <w:rFonts w:ascii="Times New Roman" w:hAnsi="Times New Roman"/>
              </w:rPr>
            </w:pPr>
          </w:p>
        </w:tc>
        <w:tc>
          <w:tcPr>
            <w:tcW w:w="2154" w:type="dxa"/>
            <w:vMerge/>
            <w:vAlign w:val="center"/>
          </w:tcPr>
          <w:p w:rsidR="000D43B1" w:rsidRDefault="000D43B1" w:rsidP="001C569A">
            <w:pPr>
              <w:jc w:val="center"/>
              <w:rPr>
                <w:rFonts w:ascii="Times New Roman" w:hAnsi="Times New Roman"/>
              </w:rPr>
            </w:pPr>
          </w:p>
        </w:tc>
        <w:tc>
          <w:tcPr>
            <w:tcW w:w="2561" w:type="dxa"/>
            <w:vAlign w:val="center"/>
          </w:tcPr>
          <w:p w:rsidR="000D43B1" w:rsidRDefault="000D43B1" w:rsidP="001C569A">
            <w:pPr>
              <w:rPr>
                <w:rFonts w:ascii="Times New Roman" w:hAnsi="Times New Roman"/>
              </w:rPr>
            </w:pPr>
            <w:r>
              <w:rPr>
                <w:rFonts w:ascii="Times New Roman" w:hAnsi="Times New Roman"/>
              </w:rPr>
              <w:t>词语特点</w:t>
            </w:r>
          </w:p>
        </w:tc>
        <w:tc>
          <w:tcPr>
            <w:tcW w:w="1099" w:type="dxa"/>
            <w:vAlign w:val="center"/>
          </w:tcPr>
          <w:p w:rsidR="000D43B1" w:rsidRDefault="000D43B1" w:rsidP="001C569A">
            <w:pPr>
              <w:jc w:val="center"/>
              <w:rPr>
                <w:rFonts w:ascii="Times New Roman" w:hAnsi="Times New Roman"/>
              </w:rPr>
            </w:pPr>
            <w:r>
              <w:rPr>
                <w:rFonts w:ascii="Times New Roman" w:hAnsi="Times New Roman"/>
                <w:szCs w:val="21"/>
              </w:rPr>
              <w:t>掌握</w:t>
            </w:r>
          </w:p>
        </w:tc>
        <w:tc>
          <w:tcPr>
            <w:tcW w:w="985" w:type="dxa"/>
            <w:vMerge/>
            <w:vAlign w:val="center"/>
          </w:tcPr>
          <w:p w:rsidR="000D43B1" w:rsidRDefault="000D43B1" w:rsidP="001C569A">
            <w:pPr>
              <w:jc w:val="center"/>
              <w:rPr>
                <w:rFonts w:ascii="Times New Roman" w:hAnsi="Times New Roman"/>
              </w:rPr>
            </w:pPr>
          </w:p>
        </w:tc>
        <w:tc>
          <w:tcPr>
            <w:tcW w:w="953" w:type="dxa"/>
            <w:vMerge/>
          </w:tcPr>
          <w:p w:rsidR="000D43B1" w:rsidRDefault="000D43B1" w:rsidP="001C569A">
            <w:pPr>
              <w:jc w:val="center"/>
              <w:rPr>
                <w:rFonts w:ascii="Times New Roman" w:hAnsi="Times New Roman"/>
              </w:rPr>
            </w:pPr>
          </w:p>
        </w:tc>
      </w:tr>
      <w:tr w:rsidR="000D43B1" w:rsidTr="001C569A">
        <w:trPr>
          <w:jc w:val="center"/>
        </w:trPr>
        <w:tc>
          <w:tcPr>
            <w:tcW w:w="601" w:type="dxa"/>
            <w:vMerge/>
            <w:vAlign w:val="center"/>
          </w:tcPr>
          <w:p w:rsidR="000D43B1" w:rsidRDefault="000D43B1" w:rsidP="001C569A">
            <w:pPr>
              <w:jc w:val="center"/>
              <w:rPr>
                <w:rFonts w:ascii="Times New Roman" w:hAnsi="Times New Roman"/>
              </w:rPr>
            </w:pPr>
          </w:p>
        </w:tc>
        <w:tc>
          <w:tcPr>
            <w:tcW w:w="2154" w:type="dxa"/>
            <w:vMerge/>
            <w:vAlign w:val="center"/>
          </w:tcPr>
          <w:p w:rsidR="000D43B1" w:rsidRDefault="000D43B1" w:rsidP="001C569A">
            <w:pPr>
              <w:jc w:val="center"/>
              <w:rPr>
                <w:rFonts w:ascii="Times New Roman" w:hAnsi="Times New Roman"/>
              </w:rPr>
            </w:pPr>
          </w:p>
        </w:tc>
        <w:tc>
          <w:tcPr>
            <w:tcW w:w="2561" w:type="dxa"/>
            <w:vAlign w:val="center"/>
          </w:tcPr>
          <w:p w:rsidR="000D43B1" w:rsidRDefault="000D43B1" w:rsidP="001C569A">
            <w:pPr>
              <w:rPr>
                <w:rFonts w:ascii="Times New Roman" w:hAnsi="Times New Roman"/>
              </w:rPr>
            </w:pPr>
            <w:r>
              <w:rPr>
                <w:rFonts w:ascii="Times New Roman" w:hAnsi="Times New Roman"/>
              </w:rPr>
              <w:t>语用特点</w:t>
            </w:r>
          </w:p>
        </w:tc>
        <w:tc>
          <w:tcPr>
            <w:tcW w:w="1099" w:type="dxa"/>
            <w:vAlign w:val="center"/>
          </w:tcPr>
          <w:p w:rsidR="000D43B1" w:rsidRDefault="000D43B1" w:rsidP="001C569A">
            <w:pPr>
              <w:jc w:val="center"/>
              <w:rPr>
                <w:rFonts w:ascii="Times New Roman" w:hAnsi="Times New Roman"/>
              </w:rPr>
            </w:pPr>
            <w:r>
              <w:rPr>
                <w:rFonts w:ascii="Times New Roman" w:hAnsi="Times New Roman"/>
                <w:szCs w:val="21"/>
              </w:rPr>
              <w:t>掌握</w:t>
            </w:r>
          </w:p>
        </w:tc>
        <w:tc>
          <w:tcPr>
            <w:tcW w:w="985" w:type="dxa"/>
            <w:vMerge/>
            <w:vAlign w:val="center"/>
          </w:tcPr>
          <w:p w:rsidR="000D43B1" w:rsidRDefault="000D43B1" w:rsidP="001C569A">
            <w:pPr>
              <w:jc w:val="center"/>
              <w:rPr>
                <w:rFonts w:ascii="Times New Roman" w:hAnsi="Times New Roman"/>
              </w:rPr>
            </w:pPr>
          </w:p>
        </w:tc>
        <w:tc>
          <w:tcPr>
            <w:tcW w:w="953" w:type="dxa"/>
            <w:vMerge/>
          </w:tcPr>
          <w:p w:rsidR="000D43B1" w:rsidRDefault="000D43B1" w:rsidP="001C569A">
            <w:pPr>
              <w:jc w:val="center"/>
              <w:rPr>
                <w:rFonts w:ascii="Times New Roman" w:hAnsi="Times New Roman"/>
              </w:rPr>
            </w:pPr>
          </w:p>
        </w:tc>
      </w:tr>
      <w:tr w:rsidR="000D43B1" w:rsidTr="001C569A">
        <w:trPr>
          <w:jc w:val="center"/>
        </w:trPr>
        <w:tc>
          <w:tcPr>
            <w:tcW w:w="601" w:type="dxa"/>
            <w:vMerge w:val="restart"/>
            <w:vAlign w:val="center"/>
          </w:tcPr>
          <w:p w:rsidR="000D43B1" w:rsidRDefault="000D43B1" w:rsidP="001C569A">
            <w:pPr>
              <w:jc w:val="center"/>
              <w:rPr>
                <w:rFonts w:ascii="Times New Roman" w:hAnsi="Times New Roman"/>
                <w:szCs w:val="21"/>
              </w:rPr>
            </w:pPr>
            <w:r>
              <w:rPr>
                <w:rFonts w:ascii="Times New Roman" w:hAnsi="Times New Roman"/>
                <w:szCs w:val="21"/>
              </w:rPr>
              <w:t>2</w:t>
            </w:r>
          </w:p>
        </w:tc>
        <w:tc>
          <w:tcPr>
            <w:tcW w:w="2154" w:type="dxa"/>
            <w:vMerge w:val="restart"/>
            <w:vAlign w:val="center"/>
          </w:tcPr>
          <w:p w:rsidR="000D43B1" w:rsidRDefault="000D43B1" w:rsidP="001C569A">
            <w:pPr>
              <w:rPr>
                <w:rFonts w:ascii="Times New Roman" w:hAnsi="Times New Roman"/>
                <w:szCs w:val="21"/>
              </w:rPr>
            </w:pPr>
            <w:r>
              <w:rPr>
                <w:rFonts w:ascii="Times New Roman" w:hAnsi="Times New Roman"/>
                <w:szCs w:val="21"/>
              </w:rPr>
              <w:t>科技葡语分析</w:t>
            </w:r>
          </w:p>
        </w:tc>
        <w:tc>
          <w:tcPr>
            <w:tcW w:w="2561" w:type="dxa"/>
            <w:vAlign w:val="center"/>
          </w:tcPr>
          <w:p w:rsidR="000D43B1" w:rsidRDefault="000D43B1" w:rsidP="001C569A">
            <w:pPr>
              <w:rPr>
                <w:rFonts w:ascii="Times New Roman" w:hAnsi="Times New Roman"/>
                <w:szCs w:val="21"/>
              </w:rPr>
            </w:pPr>
            <w:r>
              <w:rPr>
                <w:rFonts w:ascii="Times New Roman" w:hAnsi="Times New Roman"/>
                <w:szCs w:val="21"/>
              </w:rPr>
              <w:t>主题和细节分析</w:t>
            </w:r>
          </w:p>
        </w:tc>
        <w:tc>
          <w:tcPr>
            <w:tcW w:w="1099" w:type="dxa"/>
            <w:vAlign w:val="center"/>
          </w:tcPr>
          <w:p w:rsidR="000D43B1" w:rsidRDefault="000D43B1" w:rsidP="001C569A">
            <w:pPr>
              <w:jc w:val="center"/>
              <w:rPr>
                <w:rFonts w:ascii="Times New Roman" w:hAnsi="Times New Roman"/>
                <w:szCs w:val="21"/>
              </w:rPr>
            </w:pPr>
            <w:r>
              <w:rPr>
                <w:rFonts w:ascii="Times New Roman" w:hAnsi="Times New Roman"/>
                <w:szCs w:val="21"/>
              </w:rPr>
              <w:t>掌握</w:t>
            </w:r>
          </w:p>
        </w:tc>
        <w:tc>
          <w:tcPr>
            <w:tcW w:w="985" w:type="dxa"/>
            <w:vAlign w:val="center"/>
          </w:tcPr>
          <w:p w:rsidR="000D43B1" w:rsidRDefault="000D43B1" w:rsidP="001C569A">
            <w:pPr>
              <w:jc w:val="center"/>
              <w:rPr>
                <w:rFonts w:ascii="Times New Roman" w:hAnsi="Times New Roman"/>
                <w:szCs w:val="21"/>
              </w:rPr>
            </w:pPr>
            <w:r>
              <w:rPr>
                <w:rFonts w:ascii="Times New Roman" w:hAnsi="Times New Roman"/>
                <w:szCs w:val="21"/>
              </w:rPr>
              <w:t>8</w:t>
            </w:r>
          </w:p>
        </w:tc>
        <w:tc>
          <w:tcPr>
            <w:tcW w:w="953" w:type="dxa"/>
            <w:vMerge w:val="restart"/>
          </w:tcPr>
          <w:p w:rsidR="000D43B1" w:rsidRDefault="000D43B1" w:rsidP="001C569A">
            <w:pPr>
              <w:jc w:val="center"/>
              <w:rPr>
                <w:rFonts w:ascii="Times New Roman" w:hAnsi="Times New Roman"/>
                <w:szCs w:val="21"/>
              </w:rPr>
            </w:pPr>
          </w:p>
          <w:p w:rsidR="000D43B1" w:rsidRDefault="000D43B1" w:rsidP="001C569A">
            <w:pPr>
              <w:ind w:firstLine="284"/>
              <w:rPr>
                <w:rFonts w:ascii="Times New Roman" w:hAnsi="Times New Roman"/>
                <w:szCs w:val="21"/>
              </w:rPr>
            </w:pPr>
            <w:r>
              <w:rPr>
                <w:rFonts w:ascii="Times New Roman" w:hAnsi="Times New Roman"/>
                <w:szCs w:val="21"/>
              </w:rPr>
              <w:t>4.5</w:t>
            </w:r>
          </w:p>
        </w:tc>
      </w:tr>
      <w:tr w:rsidR="000D43B1" w:rsidTr="001C569A">
        <w:trPr>
          <w:jc w:val="center"/>
        </w:trPr>
        <w:tc>
          <w:tcPr>
            <w:tcW w:w="601" w:type="dxa"/>
            <w:vMerge/>
            <w:vAlign w:val="center"/>
          </w:tcPr>
          <w:p w:rsidR="000D43B1" w:rsidRDefault="000D43B1" w:rsidP="001C569A">
            <w:pPr>
              <w:jc w:val="center"/>
              <w:rPr>
                <w:rFonts w:ascii="Times New Roman" w:hAnsi="Times New Roman"/>
              </w:rPr>
            </w:pPr>
          </w:p>
        </w:tc>
        <w:tc>
          <w:tcPr>
            <w:tcW w:w="2154" w:type="dxa"/>
            <w:vMerge/>
            <w:vAlign w:val="center"/>
          </w:tcPr>
          <w:p w:rsidR="000D43B1" w:rsidRDefault="000D43B1" w:rsidP="001C569A">
            <w:pPr>
              <w:jc w:val="center"/>
              <w:rPr>
                <w:rFonts w:ascii="Times New Roman" w:hAnsi="Times New Roman"/>
              </w:rPr>
            </w:pPr>
          </w:p>
        </w:tc>
        <w:tc>
          <w:tcPr>
            <w:tcW w:w="2561" w:type="dxa"/>
            <w:vAlign w:val="center"/>
          </w:tcPr>
          <w:p w:rsidR="000D43B1" w:rsidRDefault="000D43B1" w:rsidP="001C569A">
            <w:pPr>
              <w:rPr>
                <w:rFonts w:ascii="Times New Roman" w:hAnsi="Times New Roman"/>
              </w:rPr>
            </w:pPr>
            <w:r>
              <w:rPr>
                <w:rFonts w:ascii="Times New Roman" w:hAnsi="Times New Roman"/>
              </w:rPr>
              <w:t>标志性词汇</w:t>
            </w:r>
          </w:p>
        </w:tc>
        <w:tc>
          <w:tcPr>
            <w:tcW w:w="1099" w:type="dxa"/>
            <w:vAlign w:val="center"/>
          </w:tcPr>
          <w:p w:rsidR="000D43B1" w:rsidRDefault="000D43B1" w:rsidP="001C569A">
            <w:pPr>
              <w:jc w:val="center"/>
              <w:rPr>
                <w:rFonts w:ascii="Times New Roman" w:hAnsi="Times New Roman"/>
              </w:rPr>
            </w:pPr>
            <w:r>
              <w:rPr>
                <w:rFonts w:ascii="Times New Roman" w:hAnsi="Times New Roman"/>
                <w:szCs w:val="21"/>
              </w:rPr>
              <w:t>掌握</w:t>
            </w:r>
          </w:p>
        </w:tc>
        <w:tc>
          <w:tcPr>
            <w:tcW w:w="985" w:type="dxa"/>
            <w:vAlign w:val="center"/>
          </w:tcPr>
          <w:p w:rsidR="000D43B1" w:rsidRDefault="000D43B1" w:rsidP="001C569A">
            <w:pPr>
              <w:jc w:val="center"/>
              <w:rPr>
                <w:rFonts w:ascii="Times New Roman" w:hAnsi="Times New Roman"/>
              </w:rPr>
            </w:pPr>
            <w:r>
              <w:rPr>
                <w:rFonts w:ascii="Times New Roman" w:hAnsi="Times New Roman"/>
              </w:rPr>
              <w:t>8</w:t>
            </w:r>
          </w:p>
        </w:tc>
        <w:tc>
          <w:tcPr>
            <w:tcW w:w="953" w:type="dxa"/>
            <w:vMerge/>
          </w:tcPr>
          <w:p w:rsidR="000D43B1" w:rsidRDefault="000D43B1" w:rsidP="001C569A">
            <w:pPr>
              <w:jc w:val="center"/>
              <w:rPr>
                <w:rFonts w:ascii="Times New Roman" w:hAnsi="Times New Roman"/>
                <w:szCs w:val="21"/>
              </w:rPr>
            </w:pPr>
          </w:p>
        </w:tc>
      </w:tr>
      <w:tr w:rsidR="000D43B1" w:rsidTr="001C569A">
        <w:trPr>
          <w:jc w:val="center"/>
        </w:trPr>
        <w:tc>
          <w:tcPr>
            <w:tcW w:w="601" w:type="dxa"/>
            <w:vMerge/>
            <w:vAlign w:val="center"/>
          </w:tcPr>
          <w:p w:rsidR="000D43B1" w:rsidRDefault="000D43B1" w:rsidP="001C569A">
            <w:pPr>
              <w:jc w:val="center"/>
              <w:rPr>
                <w:rFonts w:ascii="Times New Roman" w:hAnsi="Times New Roman"/>
              </w:rPr>
            </w:pPr>
          </w:p>
        </w:tc>
        <w:tc>
          <w:tcPr>
            <w:tcW w:w="2154" w:type="dxa"/>
            <w:vMerge/>
            <w:vAlign w:val="center"/>
          </w:tcPr>
          <w:p w:rsidR="000D43B1" w:rsidRDefault="000D43B1" w:rsidP="001C569A">
            <w:pPr>
              <w:jc w:val="center"/>
              <w:rPr>
                <w:rFonts w:ascii="Times New Roman" w:hAnsi="Times New Roman"/>
              </w:rPr>
            </w:pPr>
          </w:p>
        </w:tc>
        <w:tc>
          <w:tcPr>
            <w:tcW w:w="2561" w:type="dxa"/>
            <w:vAlign w:val="center"/>
          </w:tcPr>
          <w:p w:rsidR="000D43B1" w:rsidRDefault="000D43B1" w:rsidP="001C569A">
            <w:pPr>
              <w:rPr>
                <w:rFonts w:ascii="Times New Roman" w:hAnsi="Times New Roman"/>
              </w:rPr>
            </w:pPr>
            <w:r>
              <w:rPr>
                <w:rFonts w:ascii="Times New Roman" w:hAnsi="Times New Roman"/>
              </w:rPr>
              <w:t>语篇关系</w:t>
            </w:r>
          </w:p>
        </w:tc>
        <w:tc>
          <w:tcPr>
            <w:tcW w:w="1099" w:type="dxa"/>
            <w:vAlign w:val="center"/>
          </w:tcPr>
          <w:p w:rsidR="000D43B1" w:rsidRDefault="000D43B1" w:rsidP="001C569A">
            <w:pPr>
              <w:jc w:val="center"/>
              <w:rPr>
                <w:rFonts w:ascii="Times New Roman" w:hAnsi="Times New Roman"/>
              </w:rPr>
            </w:pPr>
            <w:r>
              <w:rPr>
                <w:rFonts w:ascii="Times New Roman" w:hAnsi="Times New Roman"/>
                <w:szCs w:val="21"/>
              </w:rPr>
              <w:t>熟悉</w:t>
            </w:r>
          </w:p>
        </w:tc>
        <w:tc>
          <w:tcPr>
            <w:tcW w:w="985" w:type="dxa"/>
            <w:vAlign w:val="center"/>
          </w:tcPr>
          <w:p w:rsidR="000D43B1" w:rsidRDefault="000D43B1" w:rsidP="001C569A">
            <w:pPr>
              <w:jc w:val="center"/>
              <w:rPr>
                <w:rFonts w:ascii="Times New Roman" w:hAnsi="Times New Roman"/>
              </w:rPr>
            </w:pPr>
            <w:r>
              <w:rPr>
                <w:rFonts w:ascii="Times New Roman" w:hAnsi="Times New Roman"/>
              </w:rPr>
              <w:t>8</w:t>
            </w:r>
          </w:p>
        </w:tc>
        <w:tc>
          <w:tcPr>
            <w:tcW w:w="953" w:type="dxa"/>
            <w:vMerge/>
          </w:tcPr>
          <w:p w:rsidR="000D43B1" w:rsidRDefault="000D43B1" w:rsidP="001C569A">
            <w:pPr>
              <w:jc w:val="center"/>
              <w:rPr>
                <w:rFonts w:ascii="Times New Roman" w:hAnsi="Times New Roman"/>
                <w:szCs w:val="21"/>
              </w:rPr>
            </w:pPr>
          </w:p>
        </w:tc>
      </w:tr>
      <w:tr w:rsidR="000D43B1" w:rsidTr="001C569A">
        <w:trPr>
          <w:jc w:val="center"/>
        </w:trPr>
        <w:tc>
          <w:tcPr>
            <w:tcW w:w="601" w:type="dxa"/>
            <w:vAlign w:val="center"/>
          </w:tcPr>
          <w:p w:rsidR="000D43B1" w:rsidRDefault="000D43B1" w:rsidP="001C569A">
            <w:pPr>
              <w:jc w:val="center"/>
              <w:rPr>
                <w:rFonts w:ascii="Times New Roman" w:hAnsi="Times New Roman"/>
                <w:szCs w:val="21"/>
              </w:rPr>
            </w:pPr>
            <w:r>
              <w:rPr>
                <w:rFonts w:ascii="Times New Roman" w:hAnsi="Times New Roman"/>
                <w:szCs w:val="21"/>
              </w:rPr>
              <w:t>3</w:t>
            </w:r>
          </w:p>
        </w:tc>
        <w:tc>
          <w:tcPr>
            <w:tcW w:w="2154" w:type="dxa"/>
            <w:vAlign w:val="center"/>
          </w:tcPr>
          <w:p w:rsidR="000D43B1" w:rsidRDefault="000D43B1" w:rsidP="001C569A">
            <w:pPr>
              <w:rPr>
                <w:rFonts w:ascii="Times New Roman" w:hAnsi="Times New Roman"/>
                <w:szCs w:val="21"/>
              </w:rPr>
            </w:pPr>
            <w:r>
              <w:rPr>
                <w:rFonts w:ascii="Times New Roman" w:hAnsi="Times New Roman"/>
                <w:szCs w:val="21"/>
              </w:rPr>
              <w:t>科技葡语语篇与翻译</w:t>
            </w:r>
          </w:p>
        </w:tc>
        <w:tc>
          <w:tcPr>
            <w:tcW w:w="2561" w:type="dxa"/>
            <w:vAlign w:val="center"/>
          </w:tcPr>
          <w:p w:rsidR="000D43B1" w:rsidRDefault="000D43B1" w:rsidP="001C569A">
            <w:pPr>
              <w:rPr>
                <w:rFonts w:ascii="Times New Roman" w:hAnsi="Times New Roman"/>
                <w:szCs w:val="21"/>
              </w:rPr>
            </w:pPr>
            <w:r>
              <w:rPr>
                <w:rFonts w:ascii="Times New Roman" w:hAnsi="Times New Roman"/>
                <w:szCs w:val="21"/>
              </w:rPr>
              <w:t>科技</w:t>
            </w:r>
            <w:r>
              <w:rPr>
                <w:rFonts w:ascii="Times New Roman" w:hAnsi="Times New Roman" w:hint="eastAsia"/>
                <w:szCs w:val="21"/>
              </w:rPr>
              <w:t>葡语</w:t>
            </w:r>
            <w:r>
              <w:rPr>
                <w:rFonts w:ascii="Times New Roman" w:hAnsi="Times New Roman"/>
                <w:szCs w:val="21"/>
              </w:rPr>
              <w:t>语篇的要点</w:t>
            </w:r>
          </w:p>
        </w:tc>
        <w:tc>
          <w:tcPr>
            <w:tcW w:w="1099" w:type="dxa"/>
            <w:vAlign w:val="center"/>
          </w:tcPr>
          <w:p w:rsidR="000D43B1" w:rsidRDefault="000D43B1" w:rsidP="001C569A">
            <w:pPr>
              <w:jc w:val="center"/>
              <w:rPr>
                <w:rFonts w:ascii="Times New Roman" w:hAnsi="Times New Roman"/>
                <w:szCs w:val="21"/>
              </w:rPr>
            </w:pPr>
            <w:r>
              <w:rPr>
                <w:rFonts w:ascii="Times New Roman" w:hAnsi="Times New Roman"/>
                <w:szCs w:val="21"/>
              </w:rPr>
              <w:t>掌握</w:t>
            </w:r>
          </w:p>
        </w:tc>
        <w:tc>
          <w:tcPr>
            <w:tcW w:w="985" w:type="dxa"/>
            <w:vAlign w:val="center"/>
          </w:tcPr>
          <w:p w:rsidR="000D43B1" w:rsidRDefault="000D43B1" w:rsidP="001C569A">
            <w:pPr>
              <w:rPr>
                <w:rFonts w:ascii="Times New Roman" w:hAnsi="Times New Roman"/>
              </w:rPr>
            </w:pPr>
            <w:r>
              <w:rPr>
                <w:rFonts w:ascii="Times New Roman" w:hAnsi="Times New Roman"/>
              </w:rPr>
              <w:t xml:space="preserve">   8</w:t>
            </w:r>
          </w:p>
        </w:tc>
        <w:tc>
          <w:tcPr>
            <w:tcW w:w="953" w:type="dxa"/>
          </w:tcPr>
          <w:p w:rsidR="000D43B1" w:rsidRDefault="000D43B1" w:rsidP="001C569A">
            <w:pPr>
              <w:jc w:val="center"/>
              <w:rPr>
                <w:rFonts w:ascii="Times New Roman" w:hAnsi="Times New Roman"/>
              </w:rPr>
            </w:pPr>
            <w:r>
              <w:rPr>
                <w:rFonts w:ascii="Times New Roman" w:hAnsi="Times New Roman"/>
              </w:rPr>
              <w:t xml:space="preserve"> 4.5</w:t>
            </w:r>
          </w:p>
        </w:tc>
      </w:tr>
      <w:tr w:rsidR="000D43B1" w:rsidTr="001C569A">
        <w:trPr>
          <w:jc w:val="center"/>
        </w:trPr>
        <w:tc>
          <w:tcPr>
            <w:tcW w:w="601" w:type="dxa"/>
            <w:vMerge w:val="restart"/>
            <w:vAlign w:val="center"/>
          </w:tcPr>
          <w:p w:rsidR="000D43B1" w:rsidRDefault="000D43B1" w:rsidP="001C569A">
            <w:pPr>
              <w:jc w:val="center"/>
              <w:rPr>
                <w:rFonts w:ascii="Times New Roman" w:hAnsi="Times New Roman"/>
                <w:szCs w:val="21"/>
              </w:rPr>
            </w:pPr>
            <w:r>
              <w:rPr>
                <w:rFonts w:ascii="Times New Roman" w:hAnsi="Times New Roman"/>
                <w:szCs w:val="21"/>
              </w:rPr>
              <w:t>4</w:t>
            </w:r>
          </w:p>
        </w:tc>
        <w:tc>
          <w:tcPr>
            <w:tcW w:w="2154" w:type="dxa"/>
            <w:vMerge w:val="restart"/>
            <w:vAlign w:val="center"/>
          </w:tcPr>
          <w:p w:rsidR="000D43B1" w:rsidRDefault="000D43B1" w:rsidP="001C569A">
            <w:pPr>
              <w:rPr>
                <w:rFonts w:ascii="Times New Roman" w:hAnsi="Times New Roman"/>
                <w:szCs w:val="21"/>
              </w:rPr>
            </w:pPr>
            <w:r>
              <w:rPr>
                <w:rFonts w:ascii="Times New Roman" w:hAnsi="Times New Roman"/>
                <w:szCs w:val="21"/>
              </w:rPr>
              <w:t>科技</w:t>
            </w:r>
            <w:r>
              <w:rPr>
                <w:rFonts w:ascii="Times New Roman" w:hAnsi="Times New Roman" w:hint="eastAsia"/>
                <w:szCs w:val="21"/>
              </w:rPr>
              <w:t>葡语</w:t>
            </w:r>
            <w:r>
              <w:rPr>
                <w:rFonts w:ascii="Times New Roman" w:hAnsi="Times New Roman"/>
                <w:szCs w:val="21"/>
              </w:rPr>
              <w:t>翻译策略</w:t>
            </w:r>
          </w:p>
        </w:tc>
        <w:tc>
          <w:tcPr>
            <w:tcW w:w="2561" w:type="dxa"/>
            <w:vAlign w:val="center"/>
          </w:tcPr>
          <w:p w:rsidR="000D43B1" w:rsidRDefault="000D43B1" w:rsidP="001C569A">
            <w:pPr>
              <w:rPr>
                <w:rFonts w:ascii="Times New Roman" w:hAnsi="Times New Roman"/>
                <w:szCs w:val="21"/>
              </w:rPr>
            </w:pPr>
            <w:r>
              <w:rPr>
                <w:rFonts w:ascii="Times New Roman" w:hAnsi="Times New Roman"/>
                <w:szCs w:val="21"/>
              </w:rPr>
              <w:t>长句翻译</w:t>
            </w:r>
          </w:p>
        </w:tc>
        <w:tc>
          <w:tcPr>
            <w:tcW w:w="1099" w:type="dxa"/>
            <w:vAlign w:val="center"/>
          </w:tcPr>
          <w:p w:rsidR="000D43B1" w:rsidRDefault="000D43B1" w:rsidP="001C569A">
            <w:pPr>
              <w:jc w:val="center"/>
              <w:rPr>
                <w:rFonts w:ascii="Times New Roman" w:hAnsi="Times New Roman"/>
                <w:szCs w:val="21"/>
              </w:rPr>
            </w:pPr>
            <w:r>
              <w:rPr>
                <w:rFonts w:ascii="Times New Roman" w:hAnsi="Times New Roman"/>
                <w:szCs w:val="21"/>
              </w:rPr>
              <w:t>掌握</w:t>
            </w:r>
          </w:p>
        </w:tc>
        <w:tc>
          <w:tcPr>
            <w:tcW w:w="985" w:type="dxa"/>
            <w:vMerge w:val="restart"/>
            <w:vAlign w:val="center"/>
          </w:tcPr>
          <w:p w:rsidR="000D43B1" w:rsidRDefault="000D43B1" w:rsidP="001C569A">
            <w:pPr>
              <w:jc w:val="center"/>
              <w:rPr>
                <w:rFonts w:ascii="Times New Roman" w:hAnsi="Times New Roman"/>
              </w:rPr>
            </w:pPr>
            <w:r>
              <w:rPr>
                <w:rFonts w:ascii="Times New Roman" w:hAnsi="Times New Roman"/>
              </w:rPr>
              <w:t>16</w:t>
            </w:r>
          </w:p>
        </w:tc>
        <w:tc>
          <w:tcPr>
            <w:tcW w:w="953" w:type="dxa"/>
            <w:vMerge w:val="restart"/>
          </w:tcPr>
          <w:p w:rsidR="000D43B1" w:rsidRDefault="000D43B1" w:rsidP="001C569A">
            <w:pPr>
              <w:jc w:val="center"/>
              <w:rPr>
                <w:rFonts w:ascii="Times New Roman" w:hAnsi="Times New Roman"/>
              </w:rPr>
            </w:pPr>
          </w:p>
          <w:p w:rsidR="000D43B1" w:rsidRDefault="000D43B1" w:rsidP="001C569A">
            <w:pPr>
              <w:jc w:val="center"/>
              <w:rPr>
                <w:rFonts w:ascii="Times New Roman" w:hAnsi="Times New Roman"/>
              </w:rPr>
            </w:pPr>
            <w:r>
              <w:rPr>
                <w:rFonts w:ascii="Times New Roman" w:hAnsi="Times New Roman"/>
              </w:rPr>
              <w:t>2.4</w:t>
            </w:r>
          </w:p>
        </w:tc>
      </w:tr>
      <w:tr w:rsidR="000D43B1" w:rsidTr="001C569A">
        <w:trPr>
          <w:jc w:val="center"/>
        </w:trPr>
        <w:tc>
          <w:tcPr>
            <w:tcW w:w="601" w:type="dxa"/>
            <w:vMerge/>
            <w:vAlign w:val="center"/>
          </w:tcPr>
          <w:p w:rsidR="000D43B1" w:rsidRDefault="000D43B1" w:rsidP="001C569A">
            <w:pPr>
              <w:jc w:val="center"/>
              <w:rPr>
                <w:rFonts w:ascii="Times New Roman" w:hAnsi="Times New Roman"/>
              </w:rPr>
            </w:pPr>
          </w:p>
        </w:tc>
        <w:tc>
          <w:tcPr>
            <w:tcW w:w="2154" w:type="dxa"/>
            <w:vMerge/>
            <w:vAlign w:val="center"/>
          </w:tcPr>
          <w:p w:rsidR="000D43B1" w:rsidRDefault="000D43B1" w:rsidP="001C569A">
            <w:pPr>
              <w:jc w:val="center"/>
              <w:rPr>
                <w:rFonts w:ascii="Times New Roman" w:hAnsi="Times New Roman"/>
              </w:rPr>
            </w:pPr>
          </w:p>
        </w:tc>
        <w:tc>
          <w:tcPr>
            <w:tcW w:w="2561" w:type="dxa"/>
            <w:vAlign w:val="center"/>
          </w:tcPr>
          <w:p w:rsidR="000D43B1" w:rsidRDefault="000D43B1" w:rsidP="001C569A">
            <w:pPr>
              <w:rPr>
                <w:rFonts w:ascii="Times New Roman" w:hAnsi="Times New Roman"/>
              </w:rPr>
            </w:pPr>
            <w:r>
              <w:rPr>
                <w:rFonts w:ascii="Times New Roman" w:hAnsi="Times New Roman"/>
              </w:rPr>
              <w:t>段落翻译</w:t>
            </w:r>
          </w:p>
        </w:tc>
        <w:tc>
          <w:tcPr>
            <w:tcW w:w="1099" w:type="dxa"/>
            <w:vAlign w:val="center"/>
          </w:tcPr>
          <w:p w:rsidR="000D43B1" w:rsidRDefault="000D43B1" w:rsidP="001C569A">
            <w:pPr>
              <w:jc w:val="center"/>
              <w:rPr>
                <w:rFonts w:ascii="Times New Roman" w:hAnsi="Times New Roman"/>
              </w:rPr>
            </w:pPr>
            <w:r>
              <w:rPr>
                <w:rFonts w:ascii="Times New Roman" w:hAnsi="Times New Roman"/>
                <w:szCs w:val="21"/>
              </w:rPr>
              <w:t>掌握</w:t>
            </w:r>
          </w:p>
        </w:tc>
        <w:tc>
          <w:tcPr>
            <w:tcW w:w="985" w:type="dxa"/>
            <w:vMerge/>
            <w:vAlign w:val="center"/>
          </w:tcPr>
          <w:p w:rsidR="000D43B1" w:rsidRDefault="000D43B1" w:rsidP="001C569A">
            <w:pPr>
              <w:jc w:val="center"/>
              <w:rPr>
                <w:rFonts w:ascii="Times New Roman" w:hAnsi="Times New Roman"/>
              </w:rPr>
            </w:pPr>
          </w:p>
        </w:tc>
        <w:tc>
          <w:tcPr>
            <w:tcW w:w="953" w:type="dxa"/>
            <w:vMerge/>
          </w:tcPr>
          <w:p w:rsidR="000D43B1" w:rsidRDefault="000D43B1" w:rsidP="001C569A">
            <w:pPr>
              <w:jc w:val="center"/>
              <w:rPr>
                <w:rFonts w:ascii="Times New Roman" w:hAnsi="Times New Roman"/>
              </w:rPr>
            </w:pPr>
          </w:p>
        </w:tc>
      </w:tr>
      <w:tr w:rsidR="000D43B1" w:rsidTr="001C569A">
        <w:trPr>
          <w:jc w:val="center"/>
        </w:trPr>
        <w:tc>
          <w:tcPr>
            <w:tcW w:w="601" w:type="dxa"/>
            <w:vMerge/>
            <w:vAlign w:val="center"/>
          </w:tcPr>
          <w:p w:rsidR="000D43B1" w:rsidRDefault="000D43B1" w:rsidP="001C569A">
            <w:pPr>
              <w:jc w:val="center"/>
              <w:rPr>
                <w:rFonts w:ascii="Times New Roman" w:hAnsi="Times New Roman"/>
              </w:rPr>
            </w:pPr>
          </w:p>
        </w:tc>
        <w:tc>
          <w:tcPr>
            <w:tcW w:w="2154" w:type="dxa"/>
            <w:vMerge/>
            <w:vAlign w:val="center"/>
          </w:tcPr>
          <w:p w:rsidR="000D43B1" w:rsidRDefault="000D43B1" w:rsidP="001C569A">
            <w:pPr>
              <w:jc w:val="center"/>
              <w:rPr>
                <w:rFonts w:ascii="Times New Roman" w:hAnsi="Times New Roman"/>
              </w:rPr>
            </w:pPr>
          </w:p>
        </w:tc>
        <w:tc>
          <w:tcPr>
            <w:tcW w:w="2561" w:type="dxa"/>
            <w:vAlign w:val="center"/>
          </w:tcPr>
          <w:p w:rsidR="000D43B1" w:rsidRDefault="000D43B1" w:rsidP="001C569A">
            <w:pPr>
              <w:rPr>
                <w:rFonts w:ascii="Times New Roman" w:hAnsi="Times New Roman"/>
              </w:rPr>
            </w:pPr>
            <w:r>
              <w:rPr>
                <w:rFonts w:ascii="Times New Roman" w:hAnsi="Times New Roman"/>
                <w:szCs w:val="21"/>
              </w:rPr>
              <w:t>语篇翻译</w:t>
            </w:r>
          </w:p>
        </w:tc>
        <w:tc>
          <w:tcPr>
            <w:tcW w:w="1099" w:type="dxa"/>
            <w:vAlign w:val="center"/>
          </w:tcPr>
          <w:p w:rsidR="000D43B1" w:rsidRDefault="000D43B1" w:rsidP="001C569A">
            <w:pPr>
              <w:jc w:val="center"/>
              <w:rPr>
                <w:rFonts w:ascii="Times New Roman" w:hAnsi="Times New Roman"/>
              </w:rPr>
            </w:pPr>
            <w:r>
              <w:rPr>
                <w:rFonts w:ascii="Times New Roman" w:hAnsi="Times New Roman"/>
                <w:szCs w:val="21"/>
              </w:rPr>
              <w:t>熟悉</w:t>
            </w:r>
          </w:p>
        </w:tc>
        <w:tc>
          <w:tcPr>
            <w:tcW w:w="985" w:type="dxa"/>
            <w:vMerge/>
            <w:vAlign w:val="center"/>
          </w:tcPr>
          <w:p w:rsidR="000D43B1" w:rsidRDefault="000D43B1" w:rsidP="001C569A">
            <w:pPr>
              <w:jc w:val="center"/>
              <w:rPr>
                <w:rFonts w:ascii="Times New Roman" w:hAnsi="Times New Roman"/>
              </w:rPr>
            </w:pPr>
          </w:p>
        </w:tc>
        <w:tc>
          <w:tcPr>
            <w:tcW w:w="953" w:type="dxa"/>
            <w:vMerge/>
          </w:tcPr>
          <w:p w:rsidR="000D43B1" w:rsidRDefault="000D43B1" w:rsidP="001C569A">
            <w:pPr>
              <w:jc w:val="center"/>
              <w:rPr>
                <w:rFonts w:ascii="Times New Roman" w:hAnsi="Times New Roman"/>
              </w:rPr>
            </w:pPr>
          </w:p>
        </w:tc>
      </w:tr>
      <w:tr w:rsidR="000D43B1" w:rsidTr="001C569A">
        <w:trPr>
          <w:jc w:val="center"/>
        </w:trPr>
        <w:tc>
          <w:tcPr>
            <w:tcW w:w="601" w:type="dxa"/>
            <w:vAlign w:val="center"/>
          </w:tcPr>
          <w:p w:rsidR="000D43B1" w:rsidRDefault="000D43B1" w:rsidP="001C569A">
            <w:pPr>
              <w:jc w:val="center"/>
              <w:rPr>
                <w:rFonts w:ascii="Times New Roman" w:hAnsi="Times New Roman"/>
              </w:rPr>
            </w:pPr>
            <w:r>
              <w:rPr>
                <w:rFonts w:ascii="Times New Roman" w:hAnsi="Times New Roman"/>
              </w:rPr>
              <w:t>5</w:t>
            </w:r>
          </w:p>
        </w:tc>
        <w:tc>
          <w:tcPr>
            <w:tcW w:w="2154" w:type="dxa"/>
            <w:vAlign w:val="center"/>
          </w:tcPr>
          <w:p w:rsidR="000D43B1" w:rsidRDefault="000D43B1" w:rsidP="001C569A">
            <w:pPr>
              <w:rPr>
                <w:rFonts w:ascii="Times New Roman" w:hAnsi="Times New Roman"/>
              </w:rPr>
            </w:pPr>
            <w:r>
              <w:rPr>
                <w:rFonts w:ascii="Times New Roman" w:hAnsi="Times New Roman"/>
              </w:rPr>
              <w:t>科技葡语基础写作</w:t>
            </w:r>
          </w:p>
        </w:tc>
        <w:tc>
          <w:tcPr>
            <w:tcW w:w="2561" w:type="dxa"/>
            <w:vAlign w:val="center"/>
          </w:tcPr>
          <w:p w:rsidR="000D43B1" w:rsidRDefault="000D43B1" w:rsidP="001C569A">
            <w:pPr>
              <w:rPr>
                <w:rFonts w:ascii="Times New Roman" w:hAnsi="Times New Roman"/>
                <w:szCs w:val="21"/>
              </w:rPr>
            </w:pPr>
            <w:r>
              <w:rPr>
                <w:rFonts w:ascii="Times New Roman" w:hAnsi="Times New Roman"/>
                <w:bCs/>
                <w:szCs w:val="21"/>
              </w:rPr>
              <w:t>工程项目信函基础写作</w:t>
            </w:r>
          </w:p>
        </w:tc>
        <w:tc>
          <w:tcPr>
            <w:tcW w:w="1099" w:type="dxa"/>
            <w:vAlign w:val="center"/>
          </w:tcPr>
          <w:p w:rsidR="000D43B1" w:rsidRDefault="000D43B1" w:rsidP="001C569A">
            <w:pPr>
              <w:jc w:val="center"/>
              <w:rPr>
                <w:rFonts w:ascii="Times New Roman" w:hAnsi="Times New Roman"/>
                <w:szCs w:val="21"/>
              </w:rPr>
            </w:pPr>
            <w:r>
              <w:rPr>
                <w:rFonts w:ascii="Times New Roman" w:hAnsi="Times New Roman"/>
                <w:szCs w:val="21"/>
              </w:rPr>
              <w:t>掌握</w:t>
            </w:r>
          </w:p>
        </w:tc>
        <w:tc>
          <w:tcPr>
            <w:tcW w:w="985" w:type="dxa"/>
            <w:vAlign w:val="center"/>
          </w:tcPr>
          <w:p w:rsidR="000D43B1" w:rsidRDefault="000D43B1" w:rsidP="001C569A">
            <w:pPr>
              <w:jc w:val="center"/>
              <w:rPr>
                <w:rFonts w:ascii="Times New Roman" w:hAnsi="Times New Roman"/>
              </w:rPr>
            </w:pPr>
            <w:r>
              <w:rPr>
                <w:rFonts w:ascii="Times New Roman" w:hAnsi="Times New Roman"/>
              </w:rPr>
              <w:t>8</w:t>
            </w:r>
          </w:p>
        </w:tc>
        <w:tc>
          <w:tcPr>
            <w:tcW w:w="953" w:type="dxa"/>
          </w:tcPr>
          <w:p w:rsidR="000D43B1" w:rsidRDefault="000D43B1" w:rsidP="001C569A">
            <w:pPr>
              <w:jc w:val="center"/>
              <w:rPr>
                <w:rFonts w:ascii="Times New Roman" w:hAnsi="Times New Roman"/>
              </w:rPr>
            </w:pPr>
            <w:r>
              <w:rPr>
                <w:rFonts w:ascii="Times New Roman" w:hAnsi="Times New Roman"/>
              </w:rPr>
              <w:t>1.1.5</w:t>
            </w:r>
          </w:p>
        </w:tc>
      </w:tr>
    </w:tbl>
    <w:p w:rsidR="000D43B1" w:rsidRPr="00912C27" w:rsidRDefault="000D43B1" w:rsidP="000D43B1">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912C27">
        <w:rPr>
          <w:rFonts w:ascii="黑体" w:eastAsia="黑体" w:hAnsi="黑体" w:cs="宋体"/>
          <w:b/>
          <w:bCs/>
          <w:sz w:val="28"/>
          <w:szCs w:val="28"/>
        </w:rPr>
        <w:t>课程教学方法</w:t>
      </w:r>
    </w:p>
    <w:p w:rsidR="000D43B1" w:rsidRDefault="000D43B1" w:rsidP="000D43B1">
      <w:pPr>
        <w:ind w:firstLineChars="200" w:firstLine="420"/>
        <w:rPr>
          <w:rFonts w:ascii="Times New Roman" w:hAnsi="Times New Roman"/>
          <w:bCs/>
          <w:color w:val="000000"/>
        </w:rPr>
      </w:pPr>
      <w:r>
        <w:rPr>
          <w:rFonts w:ascii="Times New Roman" w:hAnsi="Times New Roman"/>
          <w:bCs/>
          <w:color w:val="000000"/>
        </w:rPr>
        <w:t>本课程教学环节主要包括课堂讲授，作业，练习，课堂展示等；</w:t>
      </w:r>
    </w:p>
    <w:p w:rsidR="000D43B1" w:rsidRDefault="000D43B1" w:rsidP="000D43B1">
      <w:pPr>
        <w:ind w:firstLineChars="200" w:firstLine="420"/>
        <w:rPr>
          <w:rFonts w:ascii="Times New Roman" w:hAnsi="Times New Roman"/>
          <w:bCs/>
          <w:color w:val="000000"/>
        </w:rPr>
      </w:pPr>
      <w:r>
        <w:rPr>
          <w:rFonts w:ascii="Times New Roman" w:hAnsi="Times New Roman"/>
          <w:bCs/>
          <w:color w:val="000000"/>
        </w:rPr>
        <w:t>课堂教授包括讲授法，讨论法，练习法，任务教学法等；</w:t>
      </w:r>
    </w:p>
    <w:p w:rsidR="000D43B1" w:rsidRDefault="000D43B1" w:rsidP="000D43B1">
      <w:pPr>
        <w:ind w:firstLineChars="200" w:firstLine="420"/>
        <w:rPr>
          <w:rFonts w:ascii="Times New Roman" w:hAnsi="Times New Roman"/>
          <w:bCs/>
          <w:color w:val="000000"/>
        </w:rPr>
      </w:pPr>
      <w:r>
        <w:rPr>
          <w:rFonts w:ascii="Times New Roman" w:hAnsi="Times New Roman"/>
          <w:bCs/>
          <w:color w:val="000000"/>
        </w:rPr>
        <w:t>教学手段：多媒体课件</w:t>
      </w:r>
    </w:p>
    <w:p w:rsidR="000D43B1" w:rsidRDefault="000D43B1" w:rsidP="000D43B1">
      <w:pPr>
        <w:ind w:firstLineChars="200" w:firstLine="420"/>
        <w:rPr>
          <w:rFonts w:ascii="Times New Roman" w:hAnsi="Times New Roman"/>
        </w:rPr>
      </w:pPr>
      <w:r>
        <w:rPr>
          <w:rFonts w:ascii="Times New Roman" w:hAnsi="Times New Roman"/>
          <w:bCs/>
          <w:color w:val="000000"/>
        </w:rPr>
        <w:t>布置作业达到的目的和要求：巩固课上所学知识，</w:t>
      </w:r>
      <w:r>
        <w:rPr>
          <w:rFonts w:ascii="Times New Roman" w:hAnsi="Times New Roman"/>
        </w:rPr>
        <w:t>加深学生对所学知识的理解、运用，拓宽学生的知识面，能够引起学生思索的问题，促使学生在课后能够主动思索问题、自主寻求答案。</w:t>
      </w:r>
    </w:p>
    <w:p w:rsidR="000D43B1" w:rsidRDefault="000D43B1" w:rsidP="000D43B1">
      <w:pPr>
        <w:ind w:firstLineChars="200" w:firstLine="420"/>
        <w:rPr>
          <w:rFonts w:ascii="Times New Roman" w:hAnsi="Times New Roman"/>
          <w:bCs/>
          <w:color w:val="000000"/>
        </w:rPr>
      </w:pPr>
      <w:r>
        <w:rPr>
          <w:rFonts w:ascii="Times New Roman" w:hAnsi="Times New Roman"/>
          <w:bCs/>
          <w:color w:val="000000"/>
        </w:rPr>
        <w:t>题量：</w:t>
      </w:r>
      <w:r>
        <w:rPr>
          <w:rFonts w:ascii="Times New Roman" w:hAnsi="Times New Roman"/>
          <w:bCs/>
          <w:color w:val="000000"/>
        </w:rPr>
        <w:t>32</w:t>
      </w:r>
      <w:r>
        <w:rPr>
          <w:rFonts w:ascii="Times New Roman" w:hAnsi="Times New Roman"/>
          <w:bCs/>
          <w:color w:val="000000"/>
        </w:rPr>
        <w:t>小时</w:t>
      </w:r>
    </w:p>
    <w:p w:rsidR="000D43B1" w:rsidRDefault="000D43B1" w:rsidP="000D43B1">
      <w:pPr>
        <w:ind w:firstLineChars="200" w:firstLine="420"/>
        <w:rPr>
          <w:rFonts w:ascii="Times New Roman" w:hAnsi="Times New Roman"/>
          <w:bCs/>
          <w:color w:val="000000"/>
        </w:rPr>
      </w:pPr>
      <w:r>
        <w:rPr>
          <w:rFonts w:ascii="Times New Roman" w:hAnsi="Times New Roman"/>
          <w:bCs/>
          <w:color w:val="000000"/>
        </w:rPr>
        <w:t>题型：以翻译，阅读为主</w:t>
      </w:r>
    </w:p>
    <w:p w:rsidR="000D43B1" w:rsidRPr="00912C27" w:rsidRDefault="000D43B1" w:rsidP="000D43B1">
      <w:pPr>
        <w:spacing w:beforeLines="50" w:before="156" w:afterLines="50" w:after="156"/>
        <w:ind w:left="420" w:hanging="420"/>
        <w:rPr>
          <w:rFonts w:ascii="黑体" w:eastAsia="黑体" w:hAnsi="黑体" w:cs="宋体"/>
          <w:b/>
          <w:bCs/>
          <w:sz w:val="28"/>
          <w:szCs w:val="28"/>
        </w:rPr>
      </w:pPr>
      <w:r w:rsidRPr="00912C27">
        <w:rPr>
          <w:rFonts w:ascii="黑体" w:eastAsia="黑体" w:hAnsi="黑体" w:cs="宋体"/>
          <w:b/>
          <w:bCs/>
          <w:sz w:val="28"/>
          <w:szCs w:val="28"/>
        </w:rPr>
        <w:t>六、课程考核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08"/>
        <w:gridCol w:w="6378"/>
        <w:gridCol w:w="1128"/>
      </w:tblGrid>
      <w:tr w:rsidR="000D43B1" w:rsidTr="001C569A">
        <w:tc>
          <w:tcPr>
            <w:tcW w:w="960" w:type="dxa"/>
            <w:vAlign w:val="center"/>
          </w:tcPr>
          <w:p w:rsidR="000D43B1" w:rsidRDefault="000D43B1" w:rsidP="001C569A">
            <w:pPr>
              <w:pStyle w:val="p0"/>
              <w:snapToGrid w:val="0"/>
              <w:jc w:val="center"/>
              <w:rPr>
                <w:rFonts w:ascii="Times New Roman" w:hAnsi="Times New Roman"/>
                <w:bCs/>
                <w:color w:val="000000"/>
              </w:rPr>
            </w:pPr>
            <w:r>
              <w:rPr>
                <w:rFonts w:ascii="Times New Roman" w:hAnsi="Times New Roman"/>
                <w:bCs/>
                <w:color w:val="000000"/>
              </w:rPr>
              <w:t>考核环节</w:t>
            </w:r>
          </w:p>
        </w:tc>
        <w:tc>
          <w:tcPr>
            <w:tcW w:w="708" w:type="dxa"/>
            <w:vAlign w:val="center"/>
          </w:tcPr>
          <w:p w:rsidR="000D43B1" w:rsidRDefault="000D43B1" w:rsidP="001C569A">
            <w:pPr>
              <w:pStyle w:val="p0"/>
              <w:snapToGrid w:val="0"/>
              <w:jc w:val="center"/>
              <w:rPr>
                <w:rFonts w:ascii="Times New Roman" w:hAnsi="Times New Roman"/>
                <w:bCs/>
                <w:color w:val="000000"/>
              </w:rPr>
            </w:pPr>
            <w:r>
              <w:rPr>
                <w:rFonts w:ascii="Times New Roman" w:hAnsi="Times New Roman"/>
                <w:bCs/>
                <w:color w:val="000000"/>
              </w:rPr>
              <w:t>建议分值</w:t>
            </w:r>
          </w:p>
        </w:tc>
        <w:tc>
          <w:tcPr>
            <w:tcW w:w="6378" w:type="dxa"/>
            <w:vAlign w:val="center"/>
          </w:tcPr>
          <w:p w:rsidR="000D43B1" w:rsidRDefault="000D43B1" w:rsidP="001C569A">
            <w:pPr>
              <w:pStyle w:val="p0"/>
              <w:snapToGrid w:val="0"/>
              <w:jc w:val="center"/>
              <w:rPr>
                <w:rFonts w:ascii="Times New Roman" w:hAnsi="Times New Roman"/>
                <w:bCs/>
                <w:color w:val="000000"/>
              </w:rPr>
            </w:pPr>
            <w:r>
              <w:rPr>
                <w:rFonts w:ascii="Times New Roman" w:hAnsi="Times New Roman"/>
                <w:bCs/>
                <w:color w:val="000000"/>
              </w:rPr>
              <w:t>考核</w:t>
            </w:r>
            <w:r>
              <w:rPr>
                <w:rFonts w:ascii="Times New Roman" w:hAnsi="Times New Roman"/>
                <w:bCs/>
                <w:color w:val="000000"/>
              </w:rPr>
              <w:t>/</w:t>
            </w:r>
            <w:r>
              <w:rPr>
                <w:rFonts w:ascii="Times New Roman" w:hAnsi="Times New Roman"/>
                <w:bCs/>
                <w:color w:val="000000"/>
              </w:rPr>
              <w:t>评价细则</w:t>
            </w:r>
          </w:p>
        </w:tc>
        <w:tc>
          <w:tcPr>
            <w:tcW w:w="1128" w:type="dxa"/>
            <w:vAlign w:val="center"/>
          </w:tcPr>
          <w:p w:rsidR="000D43B1" w:rsidRDefault="000D43B1" w:rsidP="001C569A">
            <w:pPr>
              <w:pStyle w:val="p0"/>
              <w:snapToGrid w:val="0"/>
              <w:jc w:val="center"/>
              <w:rPr>
                <w:rFonts w:ascii="Times New Roman" w:hAnsi="Times New Roman"/>
                <w:bCs/>
                <w:color w:val="000000"/>
              </w:rPr>
            </w:pPr>
            <w:r>
              <w:rPr>
                <w:rFonts w:ascii="Times New Roman" w:hAnsi="Times New Roman"/>
                <w:bCs/>
                <w:color w:val="000000"/>
              </w:rPr>
              <w:t>对应的课程目标</w:t>
            </w:r>
          </w:p>
        </w:tc>
      </w:tr>
      <w:tr w:rsidR="000D43B1" w:rsidTr="001C569A">
        <w:tc>
          <w:tcPr>
            <w:tcW w:w="960" w:type="dxa"/>
            <w:vAlign w:val="center"/>
          </w:tcPr>
          <w:p w:rsidR="000D43B1" w:rsidRDefault="000D43B1" w:rsidP="001C569A">
            <w:pPr>
              <w:pStyle w:val="p0"/>
              <w:snapToGrid w:val="0"/>
              <w:rPr>
                <w:rFonts w:ascii="Times New Roman" w:hAnsi="Times New Roman"/>
                <w:color w:val="000000"/>
              </w:rPr>
            </w:pPr>
            <w:r>
              <w:rPr>
                <w:rFonts w:ascii="Times New Roman" w:hAnsi="Times New Roman"/>
                <w:color w:val="000000"/>
              </w:rPr>
              <w:t>作业</w:t>
            </w:r>
          </w:p>
        </w:tc>
        <w:tc>
          <w:tcPr>
            <w:tcW w:w="708" w:type="dxa"/>
            <w:vAlign w:val="center"/>
          </w:tcPr>
          <w:p w:rsidR="000D43B1" w:rsidRDefault="000D43B1" w:rsidP="001C569A">
            <w:pPr>
              <w:pStyle w:val="p0"/>
              <w:snapToGrid w:val="0"/>
              <w:jc w:val="center"/>
              <w:rPr>
                <w:rFonts w:ascii="Times New Roman" w:hAnsi="Times New Roman"/>
                <w:color w:val="000000"/>
              </w:rPr>
            </w:pPr>
            <w:r>
              <w:rPr>
                <w:rFonts w:ascii="Times New Roman" w:hAnsi="Times New Roman"/>
                <w:color w:val="000000"/>
              </w:rPr>
              <w:t>5</w:t>
            </w:r>
          </w:p>
        </w:tc>
        <w:tc>
          <w:tcPr>
            <w:tcW w:w="6378" w:type="dxa"/>
            <w:vAlign w:val="center"/>
          </w:tcPr>
          <w:p w:rsidR="000D43B1" w:rsidRDefault="000D43B1"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）主要考核学生对每章节知识点的复习、理解和掌握程度；</w:t>
            </w:r>
          </w:p>
          <w:p w:rsidR="000D43B1" w:rsidRDefault="000D43B1"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）每次作业按</w:t>
            </w:r>
            <w:r>
              <w:rPr>
                <w:rFonts w:ascii="Times New Roman" w:hAnsi="Times New Roman"/>
                <w:color w:val="000000"/>
              </w:rPr>
              <w:t>10</w:t>
            </w:r>
            <w:r>
              <w:rPr>
                <w:rFonts w:ascii="Times New Roman" w:hAnsi="Times New Roman"/>
                <w:color w:val="000000"/>
              </w:rPr>
              <w:t>分制</w:t>
            </w:r>
            <w:r>
              <w:rPr>
                <w:rFonts w:ascii="Times New Roman" w:hAnsi="Times New Roman"/>
                <w:color w:val="000000"/>
              </w:rPr>
              <w:lastRenderedPageBreak/>
              <w:t>单独评分，取各次成绩的平均值作为此环节的最终成绩。</w:t>
            </w:r>
          </w:p>
        </w:tc>
        <w:tc>
          <w:tcPr>
            <w:tcW w:w="1128" w:type="dxa"/>
            <w:vAlign w:val="center"/>
          </w:tcPr>
          <w:p w:rsidR="000D43B1" w:rsidRDefault="000D43B1" w:rsidP="001C569A">
            <w:pPr>
              <w:pStyle w:val="p0"/>
              <w:snapToGrid w:val="0"/>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r>
              <w:rPr>
                <w:rFonts w:ascii="Times New Roman" w:hAnsi="Times New Roman"/>
                <w:color w:val="000000"/>
              </w:rPr>
              <w:t>5</w:t>
            </w:r>
            <w:r>
              <w:rPr>
                <w:rFonts w:ascii="Times New Roman" w:hAnsi="Times New Roman"/>
                <w:color w:val="000000"/>
              </w:rPr>
              <w:t>、</w:t>
            </w:r>
            <w:r>
              <w:rPr>
                <w:rFonts w:ascii="Times New Roman" w:hAnsi="Times New Roman"/>
                <w:color w:val="000000"/>
              </w:rPr>
              <w:t>6</w:t>
            </w:r>
            <w:r>
              <w:rPr>
                <w:rFonts w:ascii="Times New Roman" w:hAnsi="Times New Roman"/>
                <w:color w:val="000000"/>
              </w:rPr>
              <w:t>、</w:t>
            </w:r>
            <w:r>
              <w:rPr>
                <w:rFonts w:ascii="Times New Roman" w:hAnsi="Times New Roman"/>
                <w:color w:val="000000"/>
              </w:rPr>
              <w:t>7</w:t>
            </w:r>
          </w:p>
        </w:tc>
      </w:tr>
      <w:tr w:rsidR="000D43B1" w:rsidTr="001C569A">
        <w:trPr>
          <w:trHeight w:val="538"/>
        </w:trPr>
        <w:tc>
          <w:tcPr>
            <w:tcW w:w="960" w:type="dxa"/>
            <w:vAlign w:val="center"/>
          </w:tcPr>
          <w:p w:rsidR="000D43B1" w:rsidRDefault="000D43B1" w:rsidP="001C569A">
            <w:pPr>
              <w:pStyle w:val="p0"/>
              <w:snapToGrid w:val="0"/>
              <w:rPr>
                <w:rFonts w:ascii="Times New Roman" w:hAnsi="Times New Roman"/>
                <w:color w:val="000000"/>
              </w:rPr>
            </w:pPr>
            <w:r>
              <w:rPr>
                <w:rFonts w:ascii="Times New Roman" w:hAnsi="Times New Roman"/>
                <w:color w:val="000000"/>
              </w:rPr>
              <w:t>课上表现</w:t>
            </w:r>
          </w:p>
        </w:tc>
        <w:tc>
          <w:tcPr>
            <w:tcW w:w="708" w:type="dxa"/>
            <w:vAlign w:val="center"/>
          </w:tcPr>
          <w:p w:rsidR="000D43B1" w:rsidRDefault="000D43B1" w:rsidP="001C569A">
            <w:pPr>
              <w:pStyle w:val="p0"/>
              <w:snapToGrid w:val="0"/>
              <w:jc w:val="center"/>
              <w:rPr>
                <w:rFonts w:ascii="Times New Roman" w:hAnsi="Times New Roman"/>
                <w:color w:val="000000"/>
              </w:rPr>
            </w:pPr>
            <w:r>
              <w:rPr>
                <w:rFonts w:ascii="Times New Roman" w:hAnsi="Times New Roman"/>
                <w:color w:val="000000"/>
              </w:rPr>
              <w:t>5</w:t>
            </w:r>
          </w:p>
        </w:tc>
        <w:tc>
          <w:tcPr>
            <w:tcW w:w="6378" w:type="dxa"/>
            <w:vAlign w:val="center"/>
          </w:tcPr>
          <w:p w:rsidR="000D43B1" w:rsidRDefault="000D43B1" w:rsidP="000D43B1">
            <w:pPr>
              <w:pStyle w:val="p0"/>
              <w:numPr>
                <w:ilvl w:val="0"/>
                <w:numId w:val="14"/>
              </w:numPr>
              <w:snapToGrid w:val="0"/>
              <w:spacing w:line="240" w:lineRule="auto"/>
              <w:rPr>
                <w:rFonts w:ascii="Times New Roman" w:hAnsi="Times New Roman"/>
                <w:color w:val="000000"/>
              </w:rPr>
            </w:pPr>
            <w:r>
              <w:rPr>
                <w:rFonts w:ascii="Times New Roman" w:hAnsi="Times New Roman"/>
                <w:color w:val="000000"/>
              </w:rPr>
              <w:t>主要考查学生对科技葡萄牙语文章的理解</w:t>
            </w:r>
          </w:p>
          <w:p w:rsidR="000D43B1" w:rsidRDefault="000D43B1" w:rsidP="000D43B1">
            <w:pPr>
              <w:pStyle w:val="p0"/>
              <w:numPr>
                <w:ilvl w:val="0"/>
                <w:numId w:val="14"/>
              </w:numPr>
              <w:snapToGrid w:val="0"/>
              <w:spacing w:line="240" w:lineRule="auto"/>
              <w:rPr>
                <w:rFonts w:ascii="Times New Roman" w:hAnsi="Times New Roman"/>
                <w:color w:val="000000"/>
              </w:rPr>
            </w:pPr>
            <w:r>
              <w:rPr>
                <w:rFonts w:ascii="Times New Roman" w:hAnsi="Times New Roman"/>
                <w:color w:val="000000"/>
              </w:rPr>
              <w:t>主要考查学生对科技类葡萄牙语文章的翻译</w:t>
            </w:r>
          </w:p>
        </w:tc>
        <w:tc>
          <w:tcPr>
            <w:tcW w:w="1128" w:type="dxa"/>
            <w:vAlign w:val="center"/>
          </w:tcPr>
          <w:p w:rsidR="000D43B1" w:rsidRDefault="000D43B1" w:rsidP="001C569A">
            <w:pPr>
              <w:pStyle w:val="p0"/>
              <w:snapToGrid w:val="0"/>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r>
              <w:rPr>
                <w:rFonts w:ascii="Times New Roman" w:hAnsi="Times New Roman"/>
                <w:color w:val="000000"/>
              </w:rPr>
              <w:t>5</w:t>
            </w:r>
            <w:r>
              <w:rPr>
                <w:rFonts w:ascii="Times New Roman" w:hAnsi="Times New Roman"/>
                <w:color w:val="000000"/>
              </w:rPr>
              <w:t>、</w:t>
            </w:r>
            <w:r>
              <w:rPr>
                <w:rFonts w:ascii="Times New Roman" w:hAnsi="Times New Roman"/>
                <w:color w:val="000000"/>
              </w:rPr>
              <w:t>6</w:t>
            </w:r>
            <w:r>
              <w:rPr>
                <w:rFonts w:ascii="Times New Roman" w:hAnsi="Times New Roman"/>
                <w:color w:val="000000"/>
              </w:rPr>
              <w:t>、</w:t>
            </w:r>
            <w:r>
              <w:rPr>
                <w:rFonts w:ascii="Times New Roman" w:hAnsi="Times New Roman"/>
                <w:color w:val="000000"/>
              </w:rPr>
              <w:t>7</w:t>
            </w:r>
          </w:p>
        </w:tc>
      </w:tr>
      <w:tr w:rsidR="000D43B1" w:rsidTr="001C569A">
        <w:trPr>
          <w:trHeight w:val="515"/>
        </w:trPr>
        <w:tc>
          <w:tcPr>
            <w:tcW w:w="960" w:type="dxa"/>
            <w:vAlign w:val="center"/>
          </w:tcPr>
          <w:p w:rsidR="000D43B1" w:rsidRDefault="000D43B1" w:rsidP="001C569A">
            <w:pPr>
              <w:pStyle w:val="p0"/>
              <w:snapToGrid w:val="0"/>
              <w:rPr>
                <w:rFonts w:ascii="Times New Roman" w:hAnsi="Times New Roman"/>
                <w:color w:val="000000"/>
              </w:rPr>
            </w:pPr>
            <w:r>
              <w:rPr>
                <w:rFonts w:ascii="Times New Roman" w:hAnsi="Times New Roman"/>
                <w:color w:val="000000"/>
              </w:rPr>
              <w:t>阶段性考试</w:t>
            </w:r>
          </w:p>
        </w:tc>
        <w:tc>
          <w:tcPr>
            <w:tcW w:w="708" w:type="dxa"/>
            <w:vAlign w:val="center"/>
          </w:tcPr>
          <w:p w:rsidR="000D43B1" w:rsidRDefault="000D43B1" w:rsidP="001C569A">
            <w:pPr>
              <w:pStyle w:val="p0"/>
              <w:snapToGrid w:val="0"/>
              <w:jc w:val="center"/>
              <w:rPr>
                <w:rFonts w:ascii="Times New Roman" w:hAnsi="Times New Roman"/>
                <w:color w:val="000000"/>
              </w:rPr>
            </w:pPr>
            <w:r>
              <w:rPr>
                <w:rFonts w:ascii="Times New Roman" w:hAnsi="Times New Roman"/>
                <w:color w:val="000000"/>
              </w:rPr>
              <w:t>15</w:t>
            </w:r>
          </w:p>
        </w:tc>
        <w:tc>
          <w:tcPr>
            <w:tcW w:w="6378" w:type="dxa"/>
            <w:vAlign w:val="center"/>
          </w:tcPr>
          <w:p w:rsidR="000D43B1" w:rsidRDefault="000D43B1"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）结合教学进度安排阶段考试，考查学生对相关知识的掌握程度；</w:t>
            </w:r>
          </w:p>
          <w:p w:rsidR="000D43B1" w:rsidRDefault="000D43B1"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）阶段考试成绩以百分计，乘以其在总评成绩中所占的比例计入总评成绩。</w:t>
            </w:r>
          </w:p>
        </w:tc>
        <w:tc>
          <w:tcPr>
            <w:tcW w:w="1128" w:type="dxa"/>
            <w:vAlign w:val="center"/>
          </w:tcPr>
          <w:p w:rsidR="000D43B1" w:rsidRDefault="000D43B1" w:rsidP="001C569A">
            <w:pPr>
              <w:pStyle w:val="p0"/>
              <w:snapToGrid w:val="0"/>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r>
              <w:rPr>
                <w:rFonts w:ascii="Times New Roman" w:hAnsi="Times New Roman"/>
                <w:color w:val="000000"/>
              </w:rPr>
              <w:t>5</w:t>
            </w:r>
            <w:r>
              <w:rPr>
                <w:rFonts w:ascii="Times New Roman" w:hAnsi="Times New Roman"/>
                <w:color w:val="000000"/>
              </w:rPr>
              <w:t>、</w:t>
            </w:r>
            <w:r>
              <w:rPr>
                <w:rFonts w:ascii="Times New Roman" w:hAnsi="Times New Roman"/>
                <w:color w:val="000000"/>
              </w:rPr>
              <w:t>6</w:t>
            </w:r>
            <w:r>
              <w:rPr>
                <w:rFonts w:ascii="Times New Roman" w:hAnsi="Times New Roman"/>
                <w:color w:val="000000"/>
              </w:rPr>
              <w:t>、</w:t>
            </w:r>
            <w:r>
              <w:rPr>
                <w:rFonts w:ascii="Times New Roman" w:hAnsi="Times New Roman"/>
                <w:color w:val="000000"/>
              </w:rPr>
              <w:t>7</w:t>
            </w:r>
          </w:p>
        </w:tc>
      </w:tr>
      <w:tr w:rsidR="000D43B1" w:rsidTr="001C569A">
        <w:trPr>
          <w:trHeight w:val="1141"/>
        </w:trPr>
        <w:tc>
          <w:tcPr>
            <w:tcW w:w="960" w:type="dxa"/>
            <w:vAlign w:val="center"/>
          </w:tcPr>
          <w:p w:rsidR="000D43B1" w:rsidRDefault="000D43B1" w:rsidP="001C569A">
            <w:pPr>
              <w:pStyle w:val="p0"/>
              <w:snapToGrid w:val="0"/>
              <w:rPr>
                <w:rFonts w:ascii="Times New Roman" w:hAnsi="Times New Roman"/>
                <w:color w:val="000000"/>
              </w:rPr>
            </w:pPr>
            <w:r>
              <w:rPr>
                <w:rFonts w:ascii="Times New Roman" w:hAnsi="Times New Roman"/>
                <w:color w:val="000000"/>
              </w:rPr>
              <w:t>期末考试</w:t>
            </w:r>
          </w:p>
        </w:tc>
        <w:tc>
          <w:tcPr>
            <w:tcW w:w="708" w:type="dxa"/>
            <w:vAlign w:val="center"/>
          </w:tcPr>
          <w:p w:rsidR="000D43B1" w:rsidRDefault="000D43B1" w:rsidP="001C569A">
            <w:pPr>
              <w:pStyle w:val="p0"/>
              <w:tabs>
                <w:tab w:val="left" w:pos="407"/>
              </w:tabs>
              <w:snapToGrid w:val="0"/>
              <w:rPr>
                <w:rFonts w:ascii="Times New Roman" w:hAnsi="Times New Roman"/>
                <w:color w:val="000000"/>
              </w:rPr>
            </w:pPr>
            <w:r>
              <w:rPr>
                <w:rFonts w:ascii="Times New Roman" w:hAnsi="Times New Roman"/>
                <w:color w:val="000000"/>
              </w:rPr>
              <w:t xml:space="preserve"> 70</w:t>
            </w:r>
            <w:r>
              <w:rPr>
                <w:rFonts w:ascii="Times New Roman" w:hAnsi="Times New Roman"/>
                <w:color w:val="000000"/>
              </w:rPr>
              <w:tab/>
              <w:t xml:space="preserve">  </w:t>
            </w:r>
          </w:p>
        </w:tc>
        <w:tc>
          <w:tcPr>
            <w:tcW w:w="6378" w:type="dxa"/>
            <w:vAlign w:val="center"/>
          </w:tcPr>
          <w:p w:rsidR="000D43B1" w:rsidRDefault="000D43B1"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）卷面成绩</w:t>
            </w:r>
            <w:r>
              <w:rPr>
                <w:rFonts w:ascii="Times New Roman" w:hAnsi="Times New Roman"/>
                <w:color w:val="000000"/>
              </w:rPr>
              <w:t>100</w:t>
            </w:r>
            <w:r>
              <w:rPr>
                <w:rFonts w:ascii="Times New Roman" w:hAnsi="Times New Roman"/>
                <w:color w:val="000000"/>
              </w:rPr>
              <w:t>分，以卷面成绩乘以其在总评成绩中所占的比例计入课程总评成绩。</w:t>
            </w:r>
          </w:p>
          <w:p w:rsidR="000D43B1" w:rsidRDefault="000D43B1" w:rsidP="001C569A">
            <w:pPr>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）主要考核几类科技葡语文章阅读与翻译，工程信函的写作等。考试题型为：选择题、问答题、填空题、翻译题、作文等。</w:t>
            </w:r>
          </w:p>
        </w:tc>
        <w:tc>
          <w:tcPr>
            <w:tcW w:w="1128" w:type="dxa"/>
            <w:vAlign w:val="center"/>
          </w:tcPr>
          <w:p w:rsidR="000D43B1" w:rsidRDefault="000D43B1" w:rsidP="001C569A">
            <w:pPr>
              <w:pStyle w:val="p0"/>
              <w:snapToGrid w:val="0"/>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r>
              <w:rPr>
                <w:rFonts w:ascii="Times New Roman" w:hAnsi="Times New Roman"/>
                <w:color w:val="000000"/>
              </w:rPr>
              <w:t>5</w:t>
            </w:r>
            <w:r>
              <w:rPr>
                <w:rFonts w:ascii="Times New Roman" w:hAnsi="Times New Roman"/>
                <w:color w:val="000000"/>
              </w:rPr>
              <w:t>、</w:t>
            </w:r>
            <w:r>
              <w:rPr>
                <w:rFonts w:ascii="Times New Roman" w:hAnsi="Times New Roman"/>
                <w:color w:val="000000"/>
              </w:rPr>
              <w:t>6</w:t>
            </w:r>
            <w:r>
              <w:rPr>
                <w:rFonts w:ascii="Times New Roman" w:hAnsi="Times New Roman"/>
                <w:color w:val="000000"/>
              </w:rPr>
              <w:t>、</w:t>
            </w:r>
            <w:r>
              <w:rPr>
                <w:rFonts w:ascii="Times New Roman" w:hAnsi="Times New Roman"/>
                <w:color w:val="000000"/>
              </w:rPr>
              <w:t>7</w:t>
            </w:r>
          </w:p>
        </w:tc>
      </w:tr>
    </w:tbl>
    <w:p w:rsidR="000D43B1" w:rsidRPr="00912C27" w:rsidRDefault="000D43B1" w:rsidP="000D43B1">
      <w:pPr>
        <w:spacing w:beforeLines="50" w:before="156" w:afterLines="50" w:after="156"/>
        <w:ind w:left="420" w:hanging="420"/>
        <w:rPr>
          <w:rFonts w:ascii="黑体" w:eastAsia="黑体" w:hAnsi="黑体" w:cs="宋体"/>
          <w:b/>
          <w:bCs/>
          <w:sz w:val="28"/>
          <w:szCs w:val="28"/>
        </w:rPr>
      </w:pPr>
      <w:r w:rsidRPr="00912C27">
        <w:rPr>
          <w:rFonts w:ascii="黑体" w:eastAsia="黑体" w:hAnsi="黑体" w:cs="宋体"/>
          <w:b/>
          <w:bCs/>
          <w:sz w:val="28"/>
          <w:szCs w:val="28"/>
        </w:rPr>
        <w:t>七、本课程与其它课程的联系与分工</w:t>
      </w:r>
    </w:p>
    <w:p w:rsidR="000D43B1" w:rsidRDefault="000D43B1" w:rsidP="000D43B1">
      <w:pPr>
        <w:rPr>
          <w:rFonts w:ascii="Times New Roman" w:hAnsi="Times New Roman"/>
          <w:bCs/>
          <w:color w:val="000000"/>
        </w:rPr>
      </w:pPr>
      <w:r>
        <w:rPr>
          <w:rFonts w:ascii="Times New Roman" w:hAnsi="Times New Roman" w:hint="eastAsia"/>
          <w:bCs/>
          <w:color w:val="000000"/>
        </w:rPr>
        <w:t xml:space="preserve">    </w:t>
      </w:r>
      <w:r>
        <w:rPr>
          <w:rFonts w:ascii="Times New Roman" w:hAnsi="Times New Roman"/>
          <w:bCs/>
          <w:color w:val="000000"/>
        </w:rPr>
        <w:t>本课程作为葡萄牙语专业大三下学期的一门专业课，对学生未来从事工程或其它科技领域葡语翻译与沟通打下基础。先修课程为葡萄牙语</w:t>
      </w:r>
      <w:r>
        <w:rPr>
          <w:rFonts w:ascii="Times New Roman" w:hAnsi="Times New Roman" w:hint="eastAsia"/>
          <w:bCs/>
          <w:color w:val="000000"/>
        </w:rPr>
        <w:t>VI</w:t>
      </w:r>
      <w:r>
        <w:rPr>
          <w:rFonts w:ascii="Times New Roman" w:hAnsi="Times New Roman"/>
          <w:bCs/>
          <w:color w:val="000000"/>
        </w:rPr>
        <w:t>无后续课程。</w:t>
      </w:r>
    </w:p>
    <w:p w:rsidR="000D43B1" w:rsidRPr="00912C27" w:rsidRDefault="000D43B1" w:rsidP="000D43B1">
      <w:pPr>
        <w:widowControl w:val="0"/>
        <w:numPr>
          <w:ilvl w:val="0"/>
          <w:numId w:val="15"/>
        </w:numPr>
        <w:spacing w:beforeLines="50" w:before="156" w:afterLines="50" w:after="156"/>
        <w:ind w:left="420" w:hanging="420"/>
        <w:jc w:val="both"/>
        <w:rPr>
          <w:rFonts w:ascii="黑体" w:eastAsia="黑体" w:hAnsi="黑体" w:cs="宋体"/>
          <w:b/>
          <w:bCs/>
          <w:sz w:val="28"/>
          <w:szCs w:val="28"/>
        </w:rPr>
      </w:pPr>
      <w:r w:rsidRPr="00912C27">
        <w:rPr>
          <w:rFonts w:ascii="黑体" w:eastAsia="黑体" w:hAnsi="黑体" w:cs="宋体"/>
          <w:b/>
          <w:bCs/>
          <w:sz w:val="28"/>
          <w:szCs w:val="28"/>
        </w:rPr>
        <w:t>建议教材及教学参考书</w:t>
      </w:r>
    </w:p>
    <w:p w:rsidR="000D43B1" w:rsidRDefault="000D43B1" w:rsidP="000D43B1">
      <w:pPr>
        <w:ind w:firstLineChars="200" w:firstLine="420"/>
        <w:rPr>
          <w:rFonts w:ascii="Times New Roman" w:hAnsi="Times New Roman"/>
        </w:rPr>
      </w:pPr>
      <w:r>
        <w:rPr>
          <w:rFonts w:ascii="Times New Roman" w:hAnsi="Times New Roman"/>
        </w:rPr>
        <w:t xml:space="preserve">[1] </w:t>
      </w:r>
      <w:r>
        <w:rPr>
          <w:rFonts w:ascii="Times New Roman" w:hAnsi="Times New Roman"/>
        </w:rPr>
        <w:t>井国庆</w:t>
      </w:r>
      <w:r>
        <w:rPr>
          <w:rFonts w:ascii="Times New Roman" w:hAnsi="Times New Roman"/>
        </w:rPr>
        <w:t>.</w:t>
      </w:r>
      <w:r>
        <w:rPr>
          <w:rFonts w:ascii="Times New Roman" w:hAnsi="Times New Roman"/>
        </w:rPr>
        <w:t>铁道工程专业英语</w:t>
      </w:r>
      <w:r>
        <w:rPr>
          <w:rFonts w:ascii="Times New Roman" w:hAnsi="Times New Roman"/>
        </w:rPr>
        <w:t>.</w:t>
      </w:r>
      <w:r>
        <w:rPr>
          <w:rFonts w:ascii="Times New Roman" w:hAnsi="Times New Roman"/>
        </w:rPr>
        <w:t>北京</w:t>
      </w:r>
      <w:r>
        <w:rPr>
          <w:rFonts w:ascii="Times New Roman" w:hAnsi="Times New Roman"/>
        </w:rPr>
        <w:t>.</w:t>
      </w:r>
      <w:r>
        <w:rPr>
          <w:rFonts w:ascii="Times New Roman" w:hAnsi="Times New Roman"/>
        </w:rPr>
        <w:t>北京交通大学出版社</w:t>
      </w:r>
      <w:r>
        <w:rPr>
          <w:rFonts w:ascii="Times New Roman" w:hAnsi="Times New Roman"/>
        </w:rPr>
        <w:t>.2013</w:t>
      </w:r>
    </w:p>
    <w:p w:rsidR="000D43B1" w:rsidRDefault="000D43B1" w:rsidP="000D43B1">
      <w:pPr>
        <w:ind w:firstLineChars="200" w:firstLine="420"/>
        <w:rPr>
          <w:rFonts w:ascii="Times New Roman" w:hAnsi="Times New Roman"/>
          <w:bCs/>
        </w:rPr>
      </w:pPr>
      <w:r>
        <w:rPr>
          <w:rFonts w:ascii="Times New Roman" w:hAnsi="Times New Roman"/>
        </w:rPr>
        <w:t xml:space="preserve">[2] </w:t>
      </w:r>
      <w:r>
        <w:rPr>
          <w:rFonts w:ascii="Times New Roman" w:hAnsi="Times New Roman"/>
          <w:bCs/>
        </w:rPr>
        <w:t>叶志良</w:t>
      </w:r>
      <w:r>
        <w:rPr>
          <w:rFonts w:ascii="Times New Roman" w:hAnsi="Times New Roman"/>
          <w:bCs/>
        </w:rPr>
        <w:t>.</w:t>
      </w:r>
      <w:r>
        <w:rPr>
          <w:rFonts w:ascii="Times New Roman" w:hAnsi="Times New Roman"/>
          <w:bCs/>
        </w:rPr>
        <w:t>经贸葡语</w:t>
      </w:r>
      <w:r>
        <w:rPr>
          <w:rFonts w:ascii="Times New Roman" w:hAnsi="Times New Roman"/>
          <w:bCs/>
        </w:rPr>
        <w:t>.</w:t>
      </w:r>
      <w:r>
        <w:rPr>
          <w:rFonts w:ascii="Times New Roman" w:hAnsi="Times New Roman"/>
          <w:bCs/>
        </w:rPr>
        <w:t>北京</w:t>
      </w:r>
      <w:r>
        <w:rPr>
          <w:rFonts w:ascii="Times New Roman" w:hAnsi="Times New Roman"/>
          <w:bCs/>
        </w:rPr>
        <w:t>.</w:t>
      </w:r>
      <w:r>
        <w:rPr>
          <w:rFonts w:ascii="Times New Roman" w:hAnsi="Times New Roman"/>
          <w:bCs/>
        </w:rPr>
        <w:t>外语教学与研究出版社</w:t>
      </w:r>
      <w:r>
        <w:rPr>
          <w:rFonts w:ascii="Times New Roman" w:hAnsi="Times New Roman"/>
          <w:bCs/>
        </w:rPr>
        <w:t>.2008</w:t>
      </w:r>
    </w:p>
    <w:p w:rsidR="000D43B1" w:rsidRDefault="000D43B1" w:rsidP="000D43B1">
      <w:pPr>
        <w:ind w:firstLineChars="200" w:firstLine="420"/>
        <w:rPr>
          <w:rFonts w:ascii="Times New Roman" w:hAnsi="Times New Roman"/>
          <w:bCs/>
          <w:lang w:val="pt-PT"/>
        </w:rPr>
      </w:pPr>
      <w:r>
        <w:rPr>
          <w:rFonts w:ascii="Times New Roman" w:hAnsi="Times New Roman"/>
          <w:bCs/>
          <w:lang w:val="pt-PT"/>
        </w:rPr>
        <w:t>[3] NABAIS. Rui José da Silva. Engenharia Ferroviária. São Paulo. Oficina de Textos. 2014</w:t>
      </w:r>
    </w:p>
    <w:p w:rsidR="000D43B1" w:rsidRDefault="000D43B1" w:rsidP="000D43B1">
      <w:pPr>
        <w:rPr>
          <w:rFonts w:ascii="Times New Roman" w:hAnsi="Times New Roman"/>
          <w:bCs/>
        </w:rPr>
      </w:pPr>
    </w:p>
    <w:p w:rsidR="000A3921" w:rsidRDefault="000A3921">
      <w:pPr>
        <w:spacing w:line="240" w:lineRule="auto"/>
      </w:pPr>
      <w:r>
        <w:br w:type="page"/>
      </w:r>
    </w:p>
    <w:p w:rsidR="000A3921" w:rsidRPr="009357E8" w:rsidRDefault="000A3921" w:rsidP="009357E8">
      <w:pPr>
        <w:pStyle w:val="2"/>
        <w:outlineLvl w:val="1"/>
      </w:pPr>
      <w:r w:rsidRPr="009357E8">
        <w:rPr>
          <w:rFonts w:hint="eastAsia"/>
        </w:rPr>
        <w:t>《葡汉笔译理论与实践》课程教学大纲</w:t>
      </w:r>
    </w:p>
    <w:p w:rsidR="000A3921" w:rsidRPr="00944FB7" w:rsidRDefault="000A3921" w:rsidP="000A3921">
      <w:pPr>
        <w:jc w:val="center"/>
        <w:rPr>
          <w:rFonts w:ascii="宋体" w:hAnsi="宋体" w:cs="宋体"/>
          <w:szCs w:val="21"/>
        </w:rPr>
      </w:pPr>
      <w:r w:rsidRPr="00944FB7">
        <w:rPr>
          <w:rFonts w:ascii="宋体" w:hAnsi="宋体" w:cs="宋体" w:hint="eastAsia"/>
          <w:szCs w:val="21"/>
        </w:rPr>
        <w:t>执笔人：</w:t>
      </w:r>
      <w:r>
        <w:rPr>
          <w:rFonts w:ascii="宋体" w:hAnsi="宋体" w:cs="宋体" w:hint="eastAsia"/>
          <w:szCs w:val="21"/>
        </w:rPr>
        <w:t>王程序</w:t>
      </w:r>
      <w:r w:rsidRPr="00944FB7">
        <w:rPr>
          <w:rFonts w:ascii="宋体" w:hAnsi="宋体" w:cs="宋体" w:hint="eastAsia"/>
          <w:szCs w:val="21"/>
        </w:rPr>
        <w:t xml:space="preserve">               编写日期：2015年12月31日</w:t>
      </w:r>
    </w:p>
    <w:p w:rsidR="000A3921" w:rsidRPr="005067CF" w:rsidRDefault="000A3921" w:rsidP="000A3921">
      <w:pPr>
        <w:widowControl w:val="0"/>
        <w:numPr>
          <w:ilvl w:val="0"/>
          <w:numId w:val="7"/>
        </w:numPr>
        <w:spacing w:beforeLines="50" w:before="156" w:afterLines="50" w:after="156"/>
        <w:jc w:val="both"/>
        <w:rPr>
          <w:rFonts w:ascii="黑体" w:eastAsia="黑体" w:hAnsi="黑体" w:cs="宋体"/>
          <w:b/>
          <w:bCs/>
          <w:sz w:val="28"/>
          <w:szCs w:val="28"/>
        </w:rPr>
      </w:pPr>
      <w:r w:rsidRPr="005067CF">
        <w:rPr>
          <w:rFonts w:ascii="黑体" w:eastAsia="黑体" w:hAnsi="黑体" w:cs="宋体" w:hint="eastAsia"/>
          <w:b/>
          <w:bCs/>
          <w:sz w:val="28"/>
          <w:szCs w:val="28"/>
        </w:rPr>
        <w:t>课程基本信息</w:t>
      </w:r>
    </w:p>
    <w:p w:rsidR="000A3921" w:rsidRPr="00944FB7" w:rsidRDefault="000A3921" w:rsidP="000A3921">
      <w:pPr>
        <w:widowControl w:val="0"/>
        <w:numPr>
          <w:ilvl w:val="0"/>
          <w:numId w:val="6"/>
        </w:numPr>
        <w:ind w:firstLine="6"/>
        <w:jc w:val="both"/>
        <w:rPr>
          <w:rFonts w:ascii="宋体" w:hAnsi="宋体" w:cs="宋体"/>
          <w:szCs w:val="21"/>
        </w:rPr>
      </w:pPr>
      <w:r w:rsidRPr="00944FB7">
        <w:rPr>
          <w:rFonts w:ascii="宋体" w:hAnsi="宋体" w:cs="宋体" w:hint="eastAsia"/>
          <w:szCs w:val="21"/>
        </w:rPr>
        <w:t>课程编号：</w:t>
      </w:r>
    </w:p>
    <w:p w:rsidR="000A3921" w:rsidRPr="00944FB7" w:rsidRDefault="000A3921" w:rsidP="000A3921">
      <w:pPr>
        <w:widowControl w:val="0"/>
        <w:numPr>
          <w:ilvl w:val="0"/>
          <w:numId w:val="6"/>
        </w:numPr>
        <w:ind w:firstLine="6"/>
        <w:jc w:val="both"/>
        <w:rPr>
          <w:rFonts w:ascii="宋体" w:hAnsi="宋体" w:cs="宋体"/>
          <w:szCs w:val="21"/>
        </w:rPr>
      </w:pPr>
      <w:r w:rsidRPr="00944FB7">
        <w:rPr>
          <w:rFonts w:ascii="宋体" w:hAnsi="宋体" w:cs="宋体" w:hint="eastAsia"/>
          <w:szCs w:val="21"/>
        </w:rPr>
        <w:t>课程体系：专业课</w:t>
      </w:r>
    </w:p>
    <w:p w:rsidR="000A3921" w:rsidRPr="00944FB7" w:rsidRDefault="000A3921" w:rsidP="000A3921">
      <w:pPr>
        <w:widowControl w:val="0"/>
        <w:numPr>
          <w:ilvl w:val="0"/>
          <w:numId w:val="6"/>
        </w:numPr>
        <w:ind w:firstLine="6"/>
        <w:jc w:val="both"/>
        <w:rPr>
          <w:rFonts w:ascii="宋体" w:hAnsi="宋体" w:cs="宋体"/>
          <w:szCs w:val="21"/>
        </w:rPr>
      </w:pPr>
      <w:r>
        <w:rPr>
          <w:rFonts w:ascii="宋体" w:hAnsi="宋体" w:cs="宋体" w:hint="eastAsia"/>
          <w:szCs w:val="21"/>
        </w:rPr>
        <w:t>课程性质：必修</w:t>
      </w:r>
    </w:p>
    <w:p w:rsidR="000A3921" w:rsidRPr="00944FB7" w:rsidRDefault="000A3921" w:rsidP="000A3921">
      <w:pPr>
        <w:widowControl w:val="0"/>
        <w:numPr>
          <w:ilvl w:val="0"/>
          <w:numId w:val="6"/>
        </w:numPr>
        <w:ind w:firstLine="6"/>
        <w:jc w:val="both"/>
        <w:rPr>
          <w:rFonts w:ascii="宋体" w:hAnsi="宋体" w:cs="宋体"/>
          <w:szCs w:val="21"/>
        </w:rPr>
      </w:pPr>
      <w:r w:rsidRPr="00944FB7">
        <w:rPr>
          <w:rFonts w:ascii="宋体" w:hAnsi="宋体" w:cs="宋体" w:hint="eastAsia"/>
          <w:szCs w:val="21"/>
        </w:rPr>
        <w:t>学时/学分：</w:t>
      </w:r>
      <w:r>
        <w:rPr>
          <w:rFonts w:ascii="宋体" w:hAnsi="宋体" w:cs="宋体" w:hint="eastAsia"/>
          <w:szCs w:val="21"/>
        </w:rPr>
        <w:t>64</w:t>
      </w:r>
      <w:r w:rsidRPr="00944FB7">
        <w:rPr>
          <w:rFonts w:ascii="宋体" w:hAnsi="宋体" w:cs="宋体" w:hint="eastAsia"/>
          <w:szCs w:val="21"/>
        </w:rPr>
        <w:t>学时/</w:t>
      </w:r>
      <w:r>
        <w:rPr>
          <w:rFonts w:ascii="宋体" w:hAnsi="宋体" w:cs="宋体" w:hint="eastAsia"/>
          <w:szCs w:val="21"/>
        </w:rPr>
        <w:t>4</w:t>
      </w:r>
      <w:r w:rsidRPr="00944FB7">
        <w:rPr>
          <w:rFonts w:ascii="宋体" w:hAnsi="宋体" w:cs="宋体" w:hint="eastAsia"/>
          <w:szCs w:val="21"/>
        </w:rPr>
        <w:t>学分</w:t>
      </w:r>
    </w:p>
    <w:p w:rsidR="000A3921" w:rsidRPr="00944FB7" w:rsidRDefault="000A3921" w:rsidP="000A3921">
      <w:pPr>
        <w:widowControl w:val="0"/>
        <w:numPr>
          <w:ilvl w:val="0"/>
          <w:numId w:val="6"/>
        </w:numPr>
        <w:ind w:firstLine="6"/>
        <w:jc w:val="both"/>
        <w:rPr>
          <w:rFonts w:ascii="宋体" w:hAnsi="宋体" w:cs="宋体"/>
          <w:szCs w:val="21"/>
        </w:rPr>
      </w:pPr>
      <w:r w:rsidRPr="00944FB7">
        <w:rPr>
          <w:rFonts w:ascii="宋体" w:hAnsi="宋体" w:cs="宋体" w:hint="eastAsia"/>
          <w:szCs w:val="21"/>
        </w:rPr>
        <w:t>先修课程：</w:t>
      </w:r>
      <w:r>
        <w:rPr>
          <w:rFonts w:ascii="宋体" w:hAnsi="宋体" w:cs="宋体" w:hint="eastAsia"/>
          <w:szCs w:val="21"/>
        </w:rPr>
        <w:t>葡萄牙语IV、葡萄牙语泛读II</w:t>
      </w:r>
    </w:p>
    <w:p w:rsidR="000A3921" w:rsidRPr="00944FB7" w:rsidRDefault="000A3921" w:rsidP="000A3921">
      <w:pPr>
        <w:widowControl w:val="0"/>
        <w:numPr>
          <w:ilvl w:val="0"/>
          <w:numId w:val="6"/>
        </w:numPr>
        <w:ind w:firstLine="6"/>
        <w:jc w:val="both"/>
        <w:rPr>
          <w:rFonts w:ascii="宋体" w:hAnsi="宋体" w:cs="宋体"/>
          <w:szCs w:val="21"/>
        </w:rPr>
      </w:pPr>
      <w:r w:rsidRPr="00944FB7">
        <w:rPr>
          <w:rFonts w:ascii="宋体" w:hAnsi="宋体" w:cs="宋体" w:hint="eastAsia"/>
          <w:szCs w:val="21"/>
        </w:rPr>
        <w:t>适用专业：葡萄牙语专业</w:t>
      </w:r>
    </w:p>
    <w:p w:rsidR="000A3921" w:rsidRPr="005067CF" w:rsidRDefault="000A3921" w:rsidP="000A3921">
      <w:pPr>
        <w:widowControl w:val="0"/>
        <w:numPr>
          <w:ilvl w:val="0"/>
          <w:numId w:val="7"/>
        </w:numPr>
        <w:spacing w:beforeLines="50" w:before="156" w:afterLines="50" w:after="156"/>
        <w:jc w:val="both"/>
        <w:rPr>
          <w:rFonts w:ascii="黑体" w:eastAsia="黑体" w:hAnsi="黑体" w:cs="宋体"/>
          <w:b/>
          <w:bCs/>
          <w:sz w:val="28"/>
          <w:szCs w:val="28"/>
        </w:rPr>
      </w:pPr>
      <w:r w:rsidRPr="005067CF">
        <w:rPr>
          <w:rFonts w:ascii="黑体" w:eastAsia="黑体" w:hAnsi="黑体" w:cs="宋体" w:hint="eastAsia"/>
          <w:b/>
          <w:bCs/>
          <w:sz w:val="28"/>
          <w:szCs w:val="28"/>
        </w:rPr>
        <w:t>课程教学目标</w:t>
      </w:r>
    </w:p>
    <w:p w:rsidR="000A3921" w:rsidRDefault="000A3921" w:rsidP="000A3921">
      <w:pPr>
        <w:ind w:firstLineChars="200" w:firstLine="420"/>
        <w:rPr>
          <w:rFonts w:ascii="宋体" w:hAnsi="宋体" w:cs="宋体"/>
          <w:szCs w:val="21"/>
        </w:rPr>
      </w:pPr>
      <w:r w:rsidRPr="00944FB7">
        <w:rPr>
          <w:rFonts w:ascii="宋体" w:hAnsi="宋体" w:cs="宋体" w:hint="eastAsia"/>
          <w:szCs w:val="21"/>
        </w:rPr>
        <w:t>本课程为</w:t>
      </w:r>
      <w:r>
        <w:rPr>
          <w:rFonts w:ascii="宋体" w:hAnsi="宋体" w:cs="宋体" w:hint="eastAsia"/>
          <w:szCs w:val="21"/>
        </w:rPr>
        <w:t>葡萄牙语专业学生第5学期必修课</w:t>
      </w:r>
      <w:r w:rsidRPr="00944FB7">
        <w:rPr>
          <w:rFonts w:ascii="宋体" w:hAnsi="宋体" w:cs="宋体" w:hint="eastAsia"/>
          <w:szCs w:val="21"/>
        </w:rPr>
        <w:t>，旨在</w:t>
      </w:r>
      <w:r>
        <w:rPr>
          <w:rFonts w:ascii="宋体" w:hAnsi="宋体" w:cs="宋体" w:hint="eastAsia"/>
          <w:szCs w:val="21"/>
        </w:rPr>
        <w:t>使学生认识国内外主要的翻译理论流派及主要观点、理解葡汉两种语言的基本差别，掌握各种常见问题的基本特点以及葡汉翻译的基本技巧。通过有针对性的翻译实例讲评和练习，培养学生对不同文体的翻译能力和语篇意识，为学生今后从事专业的翻译打下基础。具体教学任务</w:t>
      </w:r>
      <w:r>
        <w:rPr>
          <w:rFonts w:ascii="宋体" w:hAnsi="宋体" w:cs="宋体" w:hint="eastAsia"/>
          <w:szCs w:val="21"/>
        </w:rPr>
        <w:lastRenderedPageBreak/>
        <w:t>和目标：</w:t>
      </w:r>
    </w:p>
    <w:p w:rsidR="000A3921" w:rsidRDefault="000A3921" w:rsidP="000A3921">
      <w:pPr>
        <w:widowControl w:val="0"/>
        <w:numPr>
          <w:ilvl w:val="0"/>
          <w:numId w:val="32"/>
        </w:numPr>
        <w:ind w:left="0" w:firstLine="420"/>
        <w:jc w:val="both"/>
        <w:rPr>
          <w:rFonts w:ascii="宋体" w:hAnsi="宋体" w:cs="宋体"/>
          <w:szCs w:val="21"/>
        </w:rPr>
      </w:pPr>
      <w:r>
        <w:rPr>
          <w:rFonts w:ascii="宋体" w:hAnsi="宋体" w:cs="宋体" w:hint="eastAsia"/>
          <w:szCs w:val="21"/>
        </w:rPr>
        <w:t>了解东西方翻译理论的主要流派及特点，具备翻译专业基本的理论知识结构和翻译行业的职业素养；</w:t>
      </w:r>
    </w:p>
    <w:p w:rsidR="000A3921" w:rsidRDefault="000A3921" w:rsidP="000A3921">
      <w:pPr>
        <w:widowControl w:val="0"/>
        <w:numPr>
          <w:ilvl w:val="0"/>
          <w:numId w:val="32"/>
        </w:numPr>
        <w:ind w:left="0" w:firstLine="420"/>
        <w:jc w:val="both"/>
        <w:rPr>
          <w:rFonts w:ascii="宋体" w:hAnsi="宋体" w:cs="宋体"/>
          <w:szCs w:val="21"/>
        </w:rPr>
      </w:pPr>
      <w:r>
        <w:rPr>
          <w:rFonts w:ascii="宋体" w:hAnsi="宋体" w:cs="宋体" w:hint="eastAsia"/>
          <w:szCs w:val="21"/>
        </w:rPr>
        <w:t>了解葡萄牙语与汉语在语言和文化属性上的异同，理解语言与文化的关系再翻译中的体现，具备翻译专业必要的跨文化能力；</w:t>
      </w:r>
    </w:p>
    <w:p w:rsidR="000A3921" w:rsidRPr="00865D6C" w:rsidRDefault="000A3921" w:rsidP="000A3921">
      <w:pPr>
        <w:widowControl w:val="0"/>
        <w:numPr>
          <w:ilvl w:val="0"/>
          <w:numId w:val="32"/>
        </w:numPr>
        <w:ind w:left="0" w:firstLine="420"/>
        <w:jc w:val="both"/>
        <w:rPr>
          <w:rFonts w:ascii="宋体" w:hAnsi="宋体" w:cs="宋体"/>
          <w:szCs w:val="21"/>
        </w:rPr>
      </w:pPr>
      <w:r>
        <w:rPr>
          <w:rFonts w:ascii="宋体" w:hAnsi="宋体" w:cs="宋体" w:hint="eastAsia"/>
          <w:szCs w:val="21"/>
        </w:rPr>
        <w:t>掌握词语、句子、段落和篇章层面的葡译汉翻译技巧，在实践过程中能熟练运用所学的翻译技巧与策略，具备优秀的双语写作能力和葡译汉的专业翻译能力。</w:t>
      </w:r>
    </w:p>
    <w:p w:rsidR="000A3921" w:rsidRPr="005067CF" w:rsidRDefault="000A3921" w:rsidP="000A3921">
      <w:pPr>
        <w:spacing w:beforeLines="50" w:before="156" w:afterLines="50" w:after="156"/>
        <w:ind w:left="420" w:hanging="420"/>
        <w:rPr>
          <w:rFonts w:ascii="黑体" w:eastAsia="黑体" w:hAnsi="黑体" w:cs="宋体"/>
          <w:b/>
          <w:bCs/>
          <w:sz w:val="28"/>
          <w:szCs w:val="28"/>
        </w:rPr>
      </w:pPr>
      <w:r w:rsidRPr="005067CF">
        <w:rPr>
          <w:rFonts w:ascii="黑体" w:eastAsia="黑体" w:hAnsi="黑体" w:cs="宋体" w:hint="eastAsia"/>
          <w:b/>
          <w:bCs/>
          <w:sz w:val="28"/>
          <w:szCs w:val="28"/>
        </w:rPr>
        <w:t>三、课程目标和</w:t>
      </w:r>
      <w:r w:rsidRPr="005067CF">
        <w:rPr>
          <w:rFonts w:ascii="黑体" w:eastAsia="黑体" w:hAnsi="黑体" w:cs="宋体"/>
          <w:b/>
          <w:bCs/>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5244"/>
        <w:gridCol w:w="1128"/>
      </w:tblGrid>
      <w:tr w:rsidR="000A3921" w:rsidRPr="00944FB7" w:rsidTr="001C569A">
        <w:tc>
          <w:tcPr>
            <w:tcW w:w="2802" w:type="dxa"/>
            <w:vAlign w:val="center"/>
          </w:tcPr>
          <w:p w:rsidR="000A3921" w:rsidRPr="00944FB7" w:rsidRDefault="000A3921" w:rsidP="001C569A">
            <w:pPr>
              <w:rPr>
                <w:rFonts w:ascii="宋体" w:hAnsi="宋体"/>
                <w:color w:val="000000"/>
                <w:szCs w:val="21"/>
              </w:rPr>
            </w:pPr>
            <w:r w:rsidRPr="00944FB7">
              <w:rPr>
                <w:rFonts w:ascii="宋体" w:hAnsi="宋体" w:hint="eastAsia"/>
                <w:bCs/>
                <w:color w:val="000000"/>
                <w:kern w:val="24"/>
                <w:szCs w:val="21"/>
              </w:rPr>
              <w:t>毕业要求</w:t>
            </w:r>
          </w:p>
        </w:tc>
        <w:tc>
          <w:tcPr>
            <w:tcW w:w="5244" w:type="dxa"/>
            <w:vAlign w:val="center"/>
          </w:tcPr>
          <w:p w:rsidR="000A3921" w:rsidRPr="00944FB7" w:rsidRDefault="000A3921" w:rsidP="001C569A">
            <w:pPr>
              <w:rPr>
                <w:rFonts w:ascii="宋体" w:hAnsi="宋体"/>
                <w:color w:val="000000"/>
                <w:szCs w:val="21"/>
              </w:rPr>
            </w:pPr>
            <w:r w:rsidRPr="00944FB7">
              <w:rPr>
                <w:rFonts w:ascii="宋体" w:hAnsi="宋体" w:hint="eastAsia"/>
                <w:bCs/>
                <w:color w:val="000000"/>
                <w:kern w:val="24"/>
                <w:szCs w:val="21"/>
              </w:rPr>
              <w:t>毕业要求指标点</w:t>
            </w:r>
          </w:p>
        </w:tc>
        <w:tc>
          <w:tcPr>
            <w:tcW w:w="1128" w:type="dxa"/>
            <w:vAlign w:val="center"/>
          </w:tcPr>
          <w:p w:rsidR="000A3921" w:rsidRPr="00944FB7" w:rsidRDefault="000A3921" w:rsidP="001C569A">
            <w:pPr>
              <w:rPr>
                <w:rFonts w:ascii="宋体" w:hAnsi="宋体"/>
                <w:color w:val="000000"/>
                <w:szCs w:val="21"/>
              </w:rPr>
            </w:pPr>
            <w:r w:rsidRPr="00944FB7">
              <w:rPr>
                <w:rFonts w:ascii="宋体" w:hAnsi="宋体" w:hint="eastAsia"/>
                <w:bCs/>
                <w:color w:val="000000"/>
                <w:kern w:val="24"/>
                <w:szCs w:val="21"/>
              </w:rPr>
              <w:t>课程目标</w:t>
            </w:r>
          </w:p>
        </w:tc>
      </w:tr>
      <w:tr w:rsidR="000A3921" w:rsidRPr="00944FB7" w:rsidTr="001C569A">
        <w:tc>
          <w:tcPr>
            <w:tcW w:w="2802" w:type="dxa"/>
            <w:vMerge w:val="restart"/>
            <w:vAlign w:val="center"/>
          </w:tcPr>
          <w:p w:rsidR="000A3921" w:rsidRPr="00447037" w:rsidRDefault="000A3921" w:rsidP="001C569A">
            <w:pPr>
              <w:pStyle w:val="a4"/>
              <w:spacing w:after="156"/>
              <w:ind w:leftChars="0" w:left="0"/>
              <w:rPr>
                <w:rFonts w:ascii="宋体" w:hAnsi="宋体"/>
                <w:szCs w:val="21"/>
              </w:rPr>
            </w:pPr>
            <w:r w:rsidRPr="00944FB7">
              <w:rPr>
                <w:rFonts w:ascii="宋体" w:hAnsi="宋体" w:hint="eastAsia"/>
                <w:szCs w:val="21"/>
              </w:rPr>
              <w:t>1</w:t>
            </w:r>
            <w:r>
              <w:rPr>
                <w:rFonts w:ascii="宋体" w:hAnsi="宋体" w:hint="eastAsia"/>
                <w:szCs w:val="21"/>
              </w:rPr>
              <w:t>．具备多元语言能力</w:t>
            </w:r>
          </w:p>
          <w:p w:rsidR="000A3921" w:rsidRPr="00447037" w:rsidRDefault="000A3921" w:rsidP="001C569A">
            <w:pPr>
              <w:pStyle w:val="a4"/>
              <w:spacing w:after="156"/>
              <w:rPr>
                <w:rFonts w:ascii="宋体" w:hAnsi="宋体"/>
                <w:szCs w:val="21"/>
              </w:rPr>
            </w:pPr>
          </w:p>
        </w:tc>
        <w:tc>
          <w:tcPr>
            <w:tcW w:w="5244" w:type="dxa"/>
            <w:vAlign w:val="center"/>
          </w:tcPr>
          <w:p w:rsidR="000A3921" w:rsidRPr="00447037" w:rsidRDefault="000A3921" w:rsidP="001C569A">
            <w:pPr>
              <w:pStyle w:val="a4"/>
              <w:spacing w:after="156"/>
              <w:ind w:leftChars="0" w:left="0"/>
              <w:rPr>
                <w:rFonts w:ascii="宋体" w:hAnsi="宋体"/>
                <w:szCs w:val="21"/>
              </w:rPr>
            </w:pPr>
            <w:r w:rsidRPr="00447037">
              <w:rPr>
                <w:rFonts w:ascii="宋体" w:hAnsi="宋体" w:hint="eastAsia"/>
                <w:szCs w:val="21"/>
              </w:rPr>
              <w:t>1.1.4 能够广泛阅读内容复杂的各类型葡萄牙语篇章，并能理解文中的隐含之意</w:t>
            </w:r>
          </w:p>
        </w:tc>
        <w:tc>
          <w:tcPr>
            <w:tcW w:w="1128" w:type="dxa"/>
            <w:vAlign w:val="center"/>
          </w:tcPr>
          <w:p w:rsidR="000A3921" w:rsidRPr="00944FB7" w:rsidRDefault="000A3921" w:rsidP="001C569A">
            <w:pPr>
              <w:jc w:val="center"/>
              <w:rPr>
                <w:rFonts w:ascii="宋体" w:hAnsi="宋体"/>
                <w:color w:val="000000"/>
                <w:szCs w:val="21"/>
              </w:rPr>
            </w:pPr>
            <w:r>
              <w:rPr>
                <w:rFonts w:ascii="宋体" w:hAnsi="宋体" w:hint="eastAsia"/>
                <w:color w:val="000000"/>
                <w:szCs w:val="21"/>
                <w:lang w:val="pt-PT"/>
              </w:rPr>
              <w:t>3</w:t>
            </w:r>
          </w:p>
        </w:tc>
      </w:tr>
      <w:tr w:rsidR="000A3921" w:rsidRPr="00944FB7" w:rsidTr="001C569A">
        <w:trPr>
          <w:trHeight w:val="1144"/>
        </w:trPr>
        <w:tc>
          <w:tcPr>
            <w:tcW w:w="2802" w:type="dxa"/>
            <w:vMerge/>
            <w:vAlign w:val="center"/>
          </w:tcPr>
          <w:p w:rsidR="000A3921" w:rsidRPr="00944FB7" w:rsidRDefault="000A3921" w:rsidP="001C569A">
            <w:pPr>
              <w:pStyle w:val="a4"/>
              <w:spacing w:after="156"/>
              <w:ind w:leftChars="0" w:left="0"/>
              <w:rPr>
                <w:rFonts w:ascii="宋体" w:hAnsi="宋体"/>
                <w:szCs w:val="21"/>
              </w:rPr>
            </w:pPr>
          </w:p>
        </w:tc>
        <w:tc>
          <w:tcPr>
            <w:tcW w:w="5244" w:type="dxa"/>
            <w:vAlign w:val="center"/>
          </w:tcPr>
          <w:p w:rsidR="000A3921" w:rsidRPr="00447037" w:rsidRDefault="000A3921" w:rsidP="001C569A">
            <w:pPr>
              <w:pStyle w:val="a4"/>
              <w:spacing w:after="156"/>
              <w:ind w:leftChars="0" w:left="0"/>
              <w:rPr>
                <w:rFonts w:ascii="宋体" w:hAnsi="宋体"/>
                <w:szCs w:val="21"/>
              </w:rPr>
            </w:pPr>
            <w:r w:rsidRPr="00447037">
              <w:rPr>
                <w:rFonts w:ascii="宋体" w:hAnsi="宋体" w:hint="eastAsia"/>
                <w:szCs w:val="21"/>
              </w:rPr>
              <w:t>1.1.5 能够准确无误的使用葡萄牙语进行非正式和正式篇章的写作，对篇章的组织、衔接和逻辑用词方面的驾驭能力</w:t>
            </w:r>
          </w:p>
        </w:tc>
        <w:tc>
          <w:tcPr>
            <w:tcW w:w="1128" w:type="dxa"/>
            <w:vAlign w:val="center"/>
          </w:tcPr>
          <w:p w:rsidR="000A3921" w:rsidRDefault="000A3921" w:rsidP="001C569A">
            <w:pPr>
              <w:jc w:val="center"/>
              <w:rPr>
                <w:rFonts w:ascii="宋体" w:hAnsi="宋体"/>
                <w:color w:val="000000"/>
                <w:szCs w:val="21"/>
                <w:lang w:val="pt-PT"/>
              </w:rPr>
            </w:pPr>
            <w:r>
              <w:rPr>
                <w:rFonts w:ascii="宋体" w:hAnsi="宋体" w:hint="eastAsia"/>
                <w:color w:val="000000"/>
                <w:szCs w:val="21"/>
                <w:lang w:val="pt-PT"/>
              </w:rPr>
              <w:t>3</w:t>
            </w:r>
          </w:p>
        </w:tc>
      </w:tr>
      <w:tr w:rsidR="000A3921" w:rsidRPr="00944FB7" w:rsidTr="001C569A">
        <w:tc>
          <w:tcPr>
            <w:tcW w:w="2802" w:type="dxa"/>
            <w:vMerge/>
            <w:vAlign w:val="center"/>
          </w:tcPr>
          <w:p w:rsidR="000A3921" w:rsidRPr="00944FB7" w:rsidRDefault="000A3921" w:rsidP="001C569A">
            <w:pPr>
              <w:pStyle w:val="a4"/>
              <w:spacing w:after="156"/>
              <w:rPr>
                <w:rFonts w:ascii="宋体" w:hAnsi="宋体"/>
                <w:szCs w:val="21"/>
              </w:rPr>
            </w:pPr>
          </w:p>
        </w:tc>
        <w:tc>
          <w:tcPr>
            <w:tcW w:w="5244" w:type="dxa"/>
            <w:vAlign w:val="center"/>
          </w:tcPr>
          <w:p w:rsidR="000A3921" w:rsidRPr="00447037" w:rsidRDefault="000A3921" w:rsidP="001C569A">
            <w:pPr>
              <w:pStyle w:val="a4"/>
              <w:spacing w:after="156"/>
              <w:ind w:leftChars="0" w:left="0"/>
              <w:rPr>
                <w:rFonts w:ascii="宋体" w:hAnsi="宋体"/>
                <w:szCs w:val="21"/>
              </w:rPr>
            </w:pPr>
            <w:r w:rsidRPr="00447037">
              <w:rPr>
                <w:rFonts w:ascii="宋体" w:hAnsi="宋体" w:hint="eastAsia"/>
                <w:szCs w:val="21"/>
              </w:rPr>
              <w:t>1.3 具备优秀的母语汉语水平，即：汉语表达规范得</w:t>
            </w:r>
            <w:r w:rsidRPr="00447037">
              <w:rPr>
                <w:rFonts w:ascii="宋体" w:hAnsi="宋体" w:hint="eastAsia"/>
                <w:szCs w:val="21"/>
              </w:rPr>
              <w:lastRenderedPageBreak/>
              <w:t>体、语言地道、普通话标准（1.3.1）；掌握相当数量的专业汉语术语及相应的表述规则（1.3.2）</w:t>
            </w:r>
          </w:p>
        </w:tc>
        <w:tc>
          <w:tcPr>
            <w:tcW w:w="1128" w:type="dxa"/>
            <w:vAlign w:val="center"/>
          </w:tcPr>
          <w:p w:rsidR="000A3921" w:rsidRPr="00944FB7" w:rsidRDefault="000A3921" w:rsidP="001C569A">
            <w:pPr>
              <w:jc w:val="center"/>
              <w:rPr>
                <w:rFonts w:ascii="宋体" w:hAnsi="宋体"/>
                <w:color w:val="000000"/>
                <w:szCs w:val="21"/>
              </w:rPr>
            </w:pPr>
            <w:r>
              <w:rPr>
                <w:rFonts w:ascii="宋体" w:hAnsi="宋体" w:hint="eastAsia"/>
                <w:color w:val="000000"/>
                <w:szCs w:val="21"/>
                <w:lang w:val="pt-PT"/>
              </w:rPr>
              <w:t>3</w:t>
            </w:r>
          </w:p>
        </w:tc>
      </w:tr>
      <w:tr w:rsidR="000A3921" w:rsidRPr="00944FB7" w:rsidTr="001C569A">
        <w:tc>
          <w:tcPr>
            <w:tcW w:w="2802" w:type="dxa"/>
            <w:vMerge/>
            <w:vAlign w:val="center"/>
          </w:tcPr>
          <w:p w:rsidR="000A3921" w:rsidRPr="00944FB7" w:rsidRDefault="000A3921" w:rsidP="001C569A">
            <w:pPr>
              <w:pStyle w:val="a4"/>
              <w:spacing w:after="156"/>
              <w:ind w:leftChars="0" w:left="0"/>
              <w:rPr>
                <w:rFonts w:ascii="宋体" w:hAnsi="宋体"/>
                <w:szCs w:val="21"/>
              </w:rPr>
            </w:pPr>
          </w:p>
        </w:tc>
        <w:tc>
          <w:tcPr>
            <w:tcW w:w="5244" w:type="dxa"/>
            <w:vAlign w:val="center"/>
          </w:tcPr>
          <w:p w:rsidR="000A3921" w:rsidRPr="00944FB7" w:rsidRDefault="000A3921" w:rsidP="001C569A">
            <w:pPr>
              <w:pStyle w:val="a4"/>
              <w:spacing w:after="156"/>
              <w:ind w:leftChars="0" w:left="0"/>
              <w:rPr>
                <w:rFonts w:ascii="宋体" w:hAnsi="宋体"/>
                <w:szCs w:val="21"/>
              </w:rPr>
            </w:pPr>
            <w:r w:rsidRPr="00944FB7">
              <w:rPr>
                <w:rFonts w:ascii="宋体" w:hAnsi="宋体" w:hint="eastAsia"/>
                <w:szCs w:val="21"/>
              </w:rPr>
              <w:t>1.4</w:t>
            </w:r>
            <w:r w:rsidRPr="00463EAB">
              <w:rPr>
                <w:rFonts w:hint="eastAsia"/>
                <w:szCs w:val="21"/>
              </w:rPr>
              <w:t>了解不同国家、民族和社会群体的语言特点，构建多元语言认知</w:t>
            </w:r>
          </w:p>
        </w:tc>
        <w:tc>
          <w:tcPr>
            <w:tcW w:w="1128" w:type="dxa"/>
            <w:vAlign w:val="center"/>
          </w:tcPr>
          <w:p w:rsidR="000A3921" w:rsidRPr="00944FB7" w:rsidRDefault="000A3921" w:rsidP="001C569A">
            <w:pPr>
              <w:jc w:val="center"/>
              <w:rPr>
                <w:rFonts w:ascii="宋体" w:hAnsi="宋体"/>
                <w:color w:val="000000"/>
                <w:szCs w:val="21"/>
              </w:rPr>
            </w:pPr>
            <w:r w:rsidRPr="00463EAB">
              <w:rPr>
                <w:rFonts w:ascii="宋体" w:hAnsi="宋体" w:hint="eastAsia"/>
                <w:color w:val="000000"/>
                <w:szCs w:val="21"/>
                <w:lang w:val="pt-PT"/>
              </w:rPr>
              <w:t>2</w:t>
            </w:r>
          </w:p>
        </w:tc>
      </w:tr>
      <w:tr w:rsidR="000A3921" w:rsidRPr="00944FB7" w:rsidTr="001C569A">
        <w:tc>
          <w:tcPr>
            <w:tcW w:w="2802" w:type="dxa"/>
            <w:vMerge w:val="restart"/>
            <w:vAlign w:val="center"/>
          </w:tcPr>
          <w:p w:rsidR="000A3921" w:rsidRPr="00944FB7" w:rsidRDefault="000A3921" w:rsidP="001C569A">
            <w:pPr>
              <w:pStyle w:val="a4"/>
              <w:spacing w:after="156"/>
              <w:ind w:leftChars="0" w:left="0"/>
              <w:rPr>
                <w:rFonts w:ascii="宋体" w:hAnsi="宋体"/>
                <w:szCs w:val="21"/>
              </w:rPr>
            </w:pPr>
            <w:r>
              <w:rPr>
                <w:rFonts w:ascii="宋体" w:hAnsi="宋体" w:hint="eastAsia"/>
                <w:szCs w:val="21"/>
              </w:rPr>
              <w:t>2. 语言应用能力</w:t>
            </w:r>
          </w:p>
        </w:tc>
        <w:tc>
          <w:tcPr>
            <w:tcW w:w="5244" w:type="dxa"/>
            <w:vAlign w:val="center"/>
          </w:tcPr>
          <w:p w:rsidR="000A3921" w:rsidRPr="00865D6C" w:rsidRDefault="000A3921" w:rsidP="001C569A">
            <w:pPr>
              <w:pStyle w:val="a4"/>
              <w:spacing w:after="156"/>
              <w:ind w:leftChars="0" w:left="0"/>
              <w:rPr>
                <w:rFonts w:ascii="宋体" w:hAnsi="宋体"/>
                <w:szCs w:val="21"/>
              </w:rPr>
            </w:pPr>
            <w:r>
              <w:rPr>
                <w:rFonts w:ascii="宋体" w:hAnsi="宋体" w:hint="eastAsia"/>
                <w:szCs w:val="21"/>
              </w:rPr>
              <w:t>2.1 对当代社会言语交际规范和原则有明确认识</w:t>
            </w:r>
          </w:p>
        </w:tc>
        <w:tc>
          <w:tcPr>
            <w:tcW w:w="1128" w:type="dxa"/>
            <w:vAlign w:val="center"/>
          </w:tcPr>
          <w:p w:rsidR="000A3921" w:rsidRPr="008C7DD0" w:rsidRDefault="000A3921" w:rsidP="001C569A">
            <w:pPr>
              <w:jc w:val="center"/>
              <w:rPr>
                <w:rFonts w:ascii="宋体" w:hAnsi="宋体"/>
                <w:color w:val="000000"/>
                <w:szCs w:val="21"/>
              </w:rPr>
            </w:pPr>
            <w:r>
              <w:rPr>
                <w:rFonts w:ascii="宋体" w:hAnsi="宋体" w:hint="eastAsia"/>
                <w:color w:val="000000"/>
                <w:szCs w:val="21"/>
              </w:rPr>
              <w:t>3</w:t>
            </w:r>
          </w:p>
        </w:tc>
      </w:tr>
      <w:tr w:rsidR="000A3921" w:rsidRPr="00944FB7" w:rsidTr="001C569A">
        <w:tc>
          <w:tcPr>
            <w:tcW w:w="2802" w:type="dxa"/>
            <w:vMerge/>
            <w:vAlign w:val="center"/>
          </w:tcPr>
          <w:p w:rsidR="000A3921" w:rsidRPr="00944FB7" w:rsidRDefault="000A3921" w:rsidP="001C569A">
            <w:pPr>
              <w:pStyle w:val="a4"/>
              <w:spacing w:after="156"/>
              <w:ind w:leftChars="0" w:left="0"/>
              <w:rPr>
                <w:rFonts w:ascii="宋体" w:hAnsi="宋体"/>
                <w:szCs w:val="21"/>
              </w:rPr>
            </w:pPr>
          </w:p>
        </w:tc>
        <w:tc>
          <w:tcPr>
            <w:tcW w:w="5244" w:type="dxa"/>
            <w:vAlign w:val="center"/>
          </w:tcPr>
          <w:p w:rsidR="000A3921" w:rsidRPr="00944FB7" w:rsidRDefault="000A3921" w:rsidP="001C569A">
            <w:pPr>
              <w:pStyle w:val="a4"/>
              <w:spacing w:after="156"/>
              <w:ind w:leftChars="0" w:left="0"/>
              <w:rPr>
                <w:rFonts w:ascii="宋体" w:hAnsi="宋体"/>
                <w:szCs w:val="21"/>
              </w:rPr>
            </w:pPr>
            <w:r>
              <w:rPr>
                <w:rFonts w:ascii="宋体" w:hAnsi="宋体" w:hint="eastAsia"/>
                <w:szCs w:val="21"/>
              </w:rPr>
              <w:t>2.4 掌握广泛领域和专业领域内葡汉-汉葡笔译实践活动策略和技巧</w:t>
            </w:r>
          </w:p>
        </w:tc>
        <w:tc>
          <w:tcPr>
            <w:tcW w:w="1128" w:type="dxa"/>
            <w:vAlign w:val="center"/>
          </w:tcPr>
          <w:p w:rsidR="000A3921" w:rsidRPr="00463EAB" w:rsidRDefault="000A3921" w:rsidP="001C569A">
            <w:pPr>
              <w:jc w:val="center"/>
              <w:rPr>
                <w:rFonts w:ascii="宋体" w:hAnsi="宋体"/>
                <w:color w:val="000000"/>
                <w:szCs w:val="21"/>
                <w:lang w:val="pt-PT"/>
              </w:rPr>
            </w:pPr>
            <w:r>
              <w:rPr>
                <w:rFonts w:ascii="宋体" w:hAnsi="宋体" w:hint="eastAsia"/>
                <w:color w:val="000000"/>
                <w:szCs w:val="21"/>
                <w:lang w:val="pt-PT"/>
              </w:rPr>
              <w:t>3</w:t>
            </w:r>
          </w:p>
        </w:tc>
      </w:tr>
      <w:tr w:rsidR="000A3921" w:rsidRPr="00944FB7" w:rsidTr="001C569A">
        <w:tc>
          <w:tcPr>
            <w:tcW w:w="2802" w:type="dxa"/>
            <w:vAlign w:val="center"/>
          </w:tcPr>
          <w:p w:rsidR="000A3921" w:rsidRPr="00944FB7" w:rsidRDefault="000A3921" w:rsidP="001C569A">
            <w:pPr>
              <w:rPr>
                <w:rFonts w:ascii="宋体" w:hAnsi="宋体"/>
                <w:color w:val="FF0000"/>
                <w:szCs w:val="21"/>
              </w:rPr>
            </w:pPr>
            <w:r w:rsidRPr="00944FB7">
              <w:rPr>
                <w:rFonts w:ascii="宋体" w:hAnsi="宋体" w:hint="eastAsia"/>
                <w:szCs w:val="21"/>
              </w:rPr>
              <w:t>3、跨文化能力：具备跨文化适应能力和跨文化交际意识</w:t>
            </w:r>
          </w:p>
        </w:tc>
        <w:tc>
          <w:tcPr>
            <w:tcW w:w="5244" w:type="dxa"/>
            <w:vAlign w:val="center"/>
          </w:tcPr>
          <w:p w:rsidR="000A3921" w:rsidRPr="008C7DD0" w:rsidRDefault="000A3921" w:rsidP="001C569A">
            <w:pPr>
              <w:pStyle w:val="a4"/>
              <w:spacing w:after="156"/>
              <w:ind w:leftChars="0" w:left="0"/>
              <w:rPr>
                <w:rFonts w:ascii="宋体" w:hAnsi="宋体" w:cs="宋体"/>
              </w:rPr>
            </w:pPr>
            <w:r>
              <w:rPr>
                <w:rFonts w:ascii="宋体" w:hAnsi="宋体" w:cs="宋体" w:hint="eastAsia"/>
              </w:rPr>
              <w:t>3.4 对中国与各个葡语系国家和地区之间的文化差异有明确认识，以跨文化观念合理应用葡萄牙语</w:t>
            </w:r>
          </w:p>
        </w:tc>
        <w:tc>
          <w:tcPr>
            <w:tcW w:w="1128" w:type="dxa"/>
            <w:vAlign w:val="center"/>
          </w:tcPr>
          <w:p w:rsidR="000A3921" w:rsidRPr="00944FB7" w:rsidRDefault="000A3921" w:rsidP="001C569A">
            <w:pPr>
              <w:jc w:val="center"/>
              <w:rPr>
                <w:rFonts w:ascii="宋体" w:hAnsi="宋体"/>
                <w:color w:val="000000"/>
                <w:szCs w:val="21"/>
              </w:rPr>
            </w:pPr>
            <w:r>
              <w:rPr>
                <w:rFonts w:ascii="宋体" w:hAnsi="宋体" w:hint="eastAsia"/>
                <w:color w:val="000000"/>
                <w:szCs w:val="21"/>
                <w:lang w:val="pt-PT"/>
              </w:rPr>
              <w:t>2</w:t>
            </w:r>
          </w:p>
        </w:tc>
      </w:tr>
      <w:tr w:rsidR="000A3921" w:rsidRPr="00944FB7" w:rsidTr="001C569A">
        <w:trPr>
          <w:trHeight w:val="1177"/>
        </w:trPr>
        <w:tc>
          <w:tcPr>
            <w:tcW w:w="2802" w:type="dxa"/>
            <w:vAlign w:val="center"/>
          </w:tcPr>
          <w:p w:rsidR="000A3921" w:rsidRPr="008C7DD0" w:rsidRDefault="000A3921" w:rsidP="001C569A">
            <w:pPr>
              <w:pStyle w:val="a4"/>
              <w:spacing w:after="156"/>
              <w:ind w:leftChars="0" w:left="0"/>
              <w:rPr>
                <w:rFonts w:ascii="宋体" w:hAnsi="宋体"/>
                <w:szCs w:val="21"/>
              </w:rPr>
            </w:pPr>
            <w:r>
              <w:rPr>
                <w:rFonts w:ascii="宋体" w:hAnsi="宋体" w:cs="宋体" w:hint="eastAsia"/>
              </w:rPr>
              <w:t xml:space="preserve">5. </w:t>
            </w:r>
            <w:r>
              <w:rPr>
                <w:rFonts w:ascii="宋体" w:hAnsi="宋体" w:hint="eastAsia"/>
                <w:szCs w:val="21"/>
              </w:rPr>
              <w:t>研究性学习能力：具备积极主动的学习意识，发现问题和研究解决问题的能力。</w:t>
            </w:r>
          </w:p>
        </w:tc>
        <w:tc>
          <w:tcPr>
            <w:tcW w:w="5244" w:type="dxa"/>
            <w:vAlign w:val="center"/>
          </w:tcPr>
          <w:p w:rsidR="000A3921" w:rsidRPr="00463EAB" w:rsidRDefault="000A3921" w:rsidP="001C569A">
            <w:pPr>
              <w:pStyle w:val="a4"/>
              <w:spacing w:after="156"/>
              <w:ind w:leftChars="0" w:left="0"/>
              <w:rPr>
                <w:rFonts w:ascii="宋体" w:hAnsi="宋体"/>
                <w:szCs w:val="21"/>
              </w:rPr>
            </w:pPr>
            <w:r>
              <w:rPr>
                <w:rFonts w:ascii="宋体" w:hAnsi="宋体" w:hint="eastAsia"/>
                <w:szCs w:val="21"/>
              </w:rPr>
              <w:t>5.1 根据专业课程的要求，实践自主学习，主动获取专业知识</w:t>
            </w:r>
          </w:p>
        </w:tc>
        <w:tc>
          <w:tcPr>
            <w:tcW w:w="1128" w:type="dxa"/>
            <w:vAlign w:val="center"/>
          </w:tcPr>
          <w:p w:rsidR="000A3921" w:rsidRPr="00944FB7" w:rsidRDefault="000A3921" w:rsidP="001C569A">
            <w:pPr>
              <w:jc w:val="center"/>
              <w:rPr>
                <w:rFonts w:ascii="宋体" w:hAnsi="宋体"/>
                <w:szCs w:val="21"/>
              </w:rPr>
            </w:pPr>
            <w:r>
              <w:rPr>
                <w:rFonts w:ascii="宋体" w:hAnsi="宋体" w:hint="eastAsia"/>
                <w:color w:val="000000"/>
                <w:szCs w:val="21"/>
                <w:lang w:val="pt-PT"/>
              </w:rPr>
              <w:t>1</w:t>
            </w:r>
          </w:p>
        </w:tc>
      </w:tr>
      <w:tr w:rsidR="000A3921" w:rsidRPr="00944FB7" w:rsidTr="001C569A">
        <w:trPr>
          <w:trHeight w:val="443"/>
        </w:trPr>
        <w:tc>
          <w:tcPr>
            <w:tcW w:w="2802" w:type="dxa"/>
            <w:vMerge w:val="restart"/>
            <w:vAlign w:val="center"/>
          </w:tcPr>
          <w:p w:rsidR="000A3921" w:rsidRPr="00CF1B2F" w:rsidRDefault="000A3921" w:rsidP="001C569A">
            <w:pPr>
              <w:pStyle w:val="a4"/>
              <w:spacing w:after="156"/>
              <w:ind w:leftChars="0" w:left="0"/>
              <w:rPr>
                <w:rFonts w:ascii="宋体" w:hAnsi="宋体"/>
                <w:szCs w:val="21"/>
              </w:rPr>
            </w:pPr>
            <w:r w:rsidRPr="00CF1B2F">
              <w:rPr>
                <w:rFonts w:ascii="宋体" w:hAnsi="宋体" w:hint="eastAsia"/>
                <w:szCs w:val="21"/>
              </w:rPr>
              <w:t>11. 职业综合能力：在知识学习、科学研究、社会实践、毕业设计（论文）等活动中理解并遵守相关专业的职业道德和规范，履行责任。</w:t>
            </w:r>
          </w:p>
        </w:tc>
        <w:tc>
          <w:tcPr>
            <w:tcW w:w="5244" w:type="dxa"/>
            <w:vAlign w:val="center"/>
          </w:tcPr>
          <w:p w:rsidR="000A3921" w:rsidRPr="00CF1B2F" w:rsidRDefault="000A3921" w:rsidP="001C569A">
            <w:pPr>
              <w:pStyle w:val="a4"/>
              <w:spacing w:after="156"/>
              <w:ind w:leftChars="0" w:left="0"/>
              <w:rPr>
                <w:rFonts w:ascii="宋体" w:hAnsi="宋体"/>
                <w:szCs w:val="21"/>
              </w:rPr>
            </w:pPr>
            <w:r>
              <w:rPr>
                <w:rFonts w:ascii="宋体" w:hAnsi="宋体" w:hint="eastAsia"/>
                <w:szCs w:val="21"/>
              </w:rPr>
              <w:t>11.2 理解并遵守翻译职业道德和规范</w:t>
            </w:r>
          </w:p>
        </w:tc>
        <w:tc>
          <w:tcPr>
            <w:tcW w:w="1128" w:type="dxa"/>
            <w:vAlign w:val="center"/>
          </w:tcPr>
          <w:p w:rsidR="000A3921" w:rsidRPr="00CF1B2F" w:rsidRDefault="000A3921" w:rsidP="001C569A">
            <w:pPr>
              <w:jc w:val="center"/>
              <w:rPr>
                <w:rFonts w:ascii="宋体" w:hAnsi="宋体"/>
                <w:szCs w:val="21"/>
              </w:rPr>
            </w:pPr>
            <w:r>
              <w:rPr>
                <w:rFonts w:ascii="宋体" w:hAnsi="宋体" w:hint="eastAsia"/>
                <w:szCs w:val="21"/>
              </w:rPr>
              <w:t>1</w:t>
            </w:r>
          </w:p>
        </w:tc>
      </w:tr>
      <w:tr w:rsidR="000A3921" w:rsidRPr="00944FB7" w:rsidTr="001C569A">
        <w:trPr>
          <w:trHeight w:val="649"/>
        </w:trPr>
        <w:tc>
          <w:tcPr>
            <w:tcW w:w="2802" w:type="dxa"/>
            <w:vMerge/>
            <w:vAlign w:val="center"/>
          </w:tcPr>
          <w:p w:rsidR="000A3921" w:rsidRPr="00CF1B2F" w:rsidRDefault="000A3921" w:rsidP="001C569A">
            <w:pPr>
              <w:pStyle w:val="a4"/>
              <w:spacing w:after="156"/>
              <w:ind w:leftChars="0" w:left="0"/>
              <w:rPr>
                <w:rFonts w:ascii="宋体" w:hAnsi="宋体"/>
                <w:szCs w:val="21"/>
              </w:rPr>
            </w:pPr>
          </w:p>
        </w:tc>
        <w:tc>
          <w:tcPr>
            <w:tcW w:w="5244" w:type="dxa"/>
            <w:vAlign w:val="center"/>
          </w:tcPr>
          <w:p w:rsidR="000A3921" w:rsidRPr="00CF1B2F" w:rsidRDefault="000A3921" w:rsidP="001C569A">
            <w:pPr>
              <w:pStyle w:val="a4"/>
              <w:spacing w:after="156"/>
              <w:ind w:leftChars="0" w:left="0"/>
              <w:rPr>
                <w:rFonts w:ascii="宋体" w:hAnsi="宋体"/>
                <w:szCs w:val="21"/>
              </w:rPr>
            </w:pPr>
            <w:r>
              <w:rPr>
                <w:rFonts w:ascii="宋体" w:hAnsi="宋体" w:hint="eastAsia"/>
                <w:szCs w:val="21"/>
              </w:rPr>
              <w:t>11.3 对职业和社会发展具有科学的认识</w:t>
            </w:r>
          </w:p>
        </w:tc>
        <w:tc>
          <w:tcPr>
            <w:tcW w:w="1128" w:type="dxa"/>
            <w:vAlign w:val="center"/>
          </w:tcPr>
          <w:p w:rsidR="000A3921" w:rsidRDefault="000A3921" w:rsidP="001C569A">
            <w:pPr>
              <w:jc w:val="center"/>
              <w:rPr>
                <w:rFonts w:ascii="宋体" w:hAnsi="宋体"/>
                <w:szCs w:val="21"/>
              </w:rPr>
            </w:pPr>
            <w:r>
              <w:rPr>
                <w:rFonts w:ascii="宋体" w:hAnsi="宋体" w:hint="eastAsia"/>
                <w:szCs w:val="21"/>
              </w:rPr>
              <w:t>1</w:t>
            </w:r>
          </w:p>
        </w:tc>
      </w:tr>
      <w:tr w:rsidR="000A3921" w:rsidRPr="00944FB7" w:rsidTr="001C569A">
        <w:trPr>
          <w:trHeight w:val="687"/>
        </w:trPr>
        <w:tc>
          <w:tcPr>
            <w:tcW w:w="2802" w:type="dxa"/>
            <w:vMerge/>
            <w:vAlign w:val="center"/>
          </w:tcPr>
          <w:p w:rsidR="000A3921" w:rsidRPr="00CF1B2F" w:rsidRDefault="000A3921" w:rsidP="001C569A">
            <w:pPr>
              <w:pStyle w:val="a4"/>
              <w:spacing w:after="156"/>
              <w:ind w:leftChars="0" w:left="0"/>
              <w:rPr>
                <w:rFonts w:ascii="宋体" w:hAnsi="宋体"/>
                <w:szCs w:val="21"/>
              </w:rPr>
            </w:pPr>
          </w:p>
        </w:tc>
        <w:tc>
          <w:tcPr>
            <w:tcW w:w="5244" w:type="dxa"/>
            <w:vAlign w:val="center"/>
          </w:tcPr>
          <w:p w:rsidR="000A3921" w:rsidRPr="00CF1B2F" w:rsidRDefault="000A3921" w:rsidP="001C569A">
            <w:pPr>
              <w:pStyle w:val="a4"/>
              <w:spacing w:after="156"/>
              <w:ind w:leftChars="0" w:left="0"/>
              <w:rPr>
                <w:rFonts w:ascii="宋体" w:hAnsi="宋体"/>
                <w:szCs w:val="21"/>
              </w:rPr>
            </w:pPr>
            <w:r>
              <w:rPr>
                <w:rFonts w:ascii="宋体" w:hAnsi="宋体" w:hint="eastAsia"/>
                <w:szCs w:val="21"/>
              </w:rPr>
              <w:t>11.4 对自我综合素养和专业能力具有合理的认识</w:t>
            </w:r>
          </w:p>
        </w:tc>
        <w:tc>
          <w:tcPr>
            <w:tcW w:w="1128" w:type="dxa"/>
            <w:vAlign w:val="center"/>
          </w:tcPr>
          <w:p w:rsidR="000A3921" w:rsidRDefault="000A3921" w:rsidP="001C569A">
            <w:pPr>
              <w:jc w:val="center"/>
              <w:rPr>
                <w:rFonts w:ascii="宋体" w:hAnsi="宋体"/>
                <w:szCs w:val="21"/>
              </w:rPr>
            </w:pPr>
            <w:r>
              <w:rPr>
                <w:rFonts w:ascii="宋体" w:hAnsi="宋体" w:hint="eastAsia"/>
                <w:szCs w:val="21"/>
              </w:rPr>
              <w:t>1</w:t>
            </w:r>
          </w:p>
        </w:tc>
      </w:tr>
    </w:tbl>
    <w:p w:rsidR="000A3921" w:rsidRPr="005067CF" w:rsidRDefault="000A3921" w:rsidP="000A3921">
      <w:pPr>
        <w:spacing w:beforeLines="50" w:before="156" w:afterLines="50" w:after="156"/>
        <w:ind w:left="420" w:hanging="420"/>
        <w:rPr>
          <w:rFonts w:ascii="黑体" w:eastAsia="黑体" w:hAnsi="黑体" w:cs="宋体"/>
          <w:b/>
          <w:bCs/>
          <w:sz w:val="28"/>
          <w:szCs w:val="28"/>
        </w:rPr>
      </w:pPr>
      <w:r w:rsidRPr="005067CF">
        <w:rPr>
          <w:rFonts w:ascii="黑体" w:eastAsia="黑体" w:hAnsi="黑体" w:cs="宋体" w:hint="eastAsia"/>
          <w:b/>
          <w:bCs/>
          <w:sz w:val="28"/>
          <w:szCs w:val="28"/>
        </w:rPr>
        <w:t>四、 课程教学内容和要求</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6"/>
        <w:gridCol w:w="1758"/>
        <w:gridCol w:w="3260"/>
        <w:gridCol w:w="709"/>
        <w:gridCol w:w="708"/>
        <w:gridCol w:w="2211"/>
      </w:tblGrid>
      <w:tr w:rsidR="000A3921" w:rsidRPr="00944FB7" w:rsidTr="001C569A">
        <w:trPr>
          <w:jc w:val="center"/>
        </w:trPr>
        <w:tc>
          <w:tcPr>
            <w:tcW w:w="426" w:type="dxa"/>
            <w:vAlign w:val="center"/>
          </w:tcPr>
          <w:p w:rsidR="000A3921" w:rsidRPr="00944FB7" w:rsidRDefault="000A3921" w:rsidP="001C569A">
            <w:pPr>
              <w:jc w:val="center"/>
              <w:rPr>
                <w:rFonts w:ascii="宋体" w:hAnsi="宋体"/>
                <w:szCs w:val="21"/>
              </w:rPr>
            </w:pPr>
            <w:r w:rsidRPr="00944FB7">
              <w:rPr>
                <w:rFonts w:ascii="宋体" w:hAnsi="宋体" w:hint="eastAsia"/>
                <w:szCs w:val="21"/>
              </w:rPr>
              <w:t>序号</w:t>
            </w:r>
          </w:p>
        </w:tc>
        <w:tc>
          <w:tcPr>
            <w:tcW w:w="1758" w:type="dxa"/>
            <w:vAlign w:val="center"/>
          </w:tcPr>
          <w:p w:rsidR="000A3921" w:rsidRPr="00944FB7" w:rsidRDefault="000A3921" w:rsidP="001C569A">
            <w:pPr>
              <w:jc w:val="center"/>
              <w:rPr>
                <w:rFonts w:ascii="宋体" w:hAnsi="宋体" w:cs="宋体"/>
                <w:szCs w:val="21"/>
              </w:rPr>
            </w:pPr>
            <w:r w:rsidRPr="00944FB7">
              <w:rPr>
                <w:rFonts w:ascii="宋体" w:hAnsi="宋体" w:cs="宋体" w:hint="eastAsia"/>
                <w:szCs w:val="21"/>
              </w:rPr>
              <w:t>知识单元（章节）</w:t>
            </w:r>
          </w:p>
        </w:tc>
        <w:tc>
          <w:tcPr>
            <w:tcW w:w="3260" w:type="dxa"/>
            <w:vAlign w:val="center"/>
          </w:tcPr>
          <w:p w:rsidR="000A3921" w:rsidRPr="00944FB7" w:rsidRDefault="000A3921" w:rsidP="001C569A">
            <w:pPr>
              <w:jc w:val="center"/>
              <w:rPr>
                <w:rFonts w:ascii="宋体" w:hAnsi="宋体"/>
                <w:szCs w:val="21"/>
              </w:rPr>
            </w:pPr>
            <w:r w:rsidRPr="00944FB7">
              <w:rPr>
                <w:rFonts w:ascii="宋体" w:hAnsi="宋体" w:hint="eastAsia"/>
                <w:szCs w:val="21"/>
              </w:rPr>
              <w:t>知识点</w:t>
            </w:r>
          </w:p>
        </w:tc>
        <w:tc>
          <w:tcPr>
            <w:tcW w:w="709" w:type="dxa"/>
            <w:vAlign w:val="center"/>
          </w:tcPr>
          <w:p w:rsidR="000A3921" w:rsidRPr="00944FB7" w:rsidRDefault="000A3921" w:rsidP="001C569A">
            <w:pPr>
              <w:jc w:val="center"/>
              <w:rPr>
                <w:rFonts w:ascii="宋体" w:hAnsi="宋体"/>
                <w:szCs w:val="21"/>
              </w:rPr>
            </w:pPr>
            <w:r w:rsidRPr="00944FB7">
              <w:rPr>
                <w:rFonts w:ascii="宋体" w:hAnsi="宋体" w:hint="eastAsia"/>
                <w:szCs w:val="21"/>
              </w:rPr>
              <w:t>要求</w:t>
            </w:r>
          </w:p>
        </w:tc>
        <w:tc>
          <w:tcPr>
            <w:tcW w:w="708" w:type="dxa"/>
            <w:vAlign w:val="center"/>
          </w:tcPr>
          <w:p w:rsidR="000A3921" w:rsidRPr="00944FB7" w:rsidRDefault="000A3921" w:rsidP="001C569A">
            <w:pPr>
              <w:jc w:val="center"/>
              <w:rPr>
                <w:rFonts w:ascii="宋体" w:hAnsi="宋体"/>
                <w:szCs w:val="21"/>
              </w:rPr>
            </w:pPr>
            <w:r w:rsidRPr="00944FB7">
              <w:rPr>
                <w:rFonts w:ascii="宋体" w:hAnsi="宋体" w:cs="宋体" w:hint="eastAsia"/>
                <w:szCs w:val="21"/>
              </w:rPr>
              <w:t>推荐学时</w:t>
            </w:r>
          </w:p>
        </w:tc>
        <w:tc>
          <w:tcPr>
            <w:tcW w:w="2211" w:type="dxa"/>
            <w:vAlign w:val="center"/>
          </w:tcPr>
          <w:p w:rsidR="000A3921" w:rsidRPr="00944FB7" w:rsidRDefault="000A3921" w:rsidP="001C569A">
            <w:pPr>
              <w:jc w:val="center"/>
              <w:rPr>
                <w:rFonts w:ascii="宋体" w:hAnsi="宋体" w:cs="宋体"/>
                <w:color w:val="FF0000"/>
                <w:szCs w:val="21"/>
              </w:rPr>
            </w:pPr>
            <w:r w:rsidRPr="00944FB7">
              <w:rPr>
                <w:rFonts w:ascii="宋体" w:hAnsi="宋体" w:cs="宋体" w:hint="eastAsia"/>
                <w:color w:val="000000"/>
                <w:szCs w:val="21"/>
              </w:rPr>
              <w:t>支撑</w:t>
            </w:r>
            <w:r w:rsidRPr="00944FB7">
              <w:rPr>
                <w:rFonts w:ascii="宋体" w:hAnsi="宋体" w:cs="宋体"/>
                <w:color w:val="000000"/>
                <w:szCs w:val="21"/>
              </w:rPr>
              <w:t>毕业要求指标点</w:t>
            </w:r>
          </w:p>
        </w:tc>
      </w:tr>
      <w:tr w:rsidR="000A3921" w:rsidRPr="00944FB7" w:rsidTr="001C569A">
        <w:trPr>
          <w:trHeight w:val="153"/>
          <w:jc w:val="center"/>
        </w:trPr>
        <w:tc>
          <w:tcPr>
            <w:tcW w:w="426" w:type="dxa"/>
            <w:vMerge w:val="restart"/>
            <w:vAlign w:val="center"/>
          </w:tcPr>
          <w:p w:rsidR="000A3921" w:rsidRPr="00944FB7" w:rsidRDefault="000A3921" w:rsidP="001C569A">
            <w:pPr>
              <w:jc w:val="center"/>
              <w:rPr>
                <w:rFonts w:ascii="宋体" w:hAnsi="宋体"/>
                <w:szCs w:val="21"/>
              </w:rPr>
            </w:pPr>
            <w:r w:rsidRPr="00944FB7">
              <w:rPr>
                <w:rFonts w:ascii="宋体" w:hAnsi="宋体"/>
                <w:szCs w:val="21"/>
              </w:rPr>
              <w:t>1</w:t>
            </w:r>
          </w:p>
        </w:tc>
        <w:tc>
          <w:tcPr>
            <w:tcW w:w="1758" w:type="dxa"/>
            <w:vMerge w:val="restart"/>
            <w:vAlign w:val="center"/>
          </w:tcPr>
          <w:p w:rsidR="000A3921" w:rsidRPr="00944FB7" w:rsidRDefault="000A3921" w:rsidP="001C569A">
            <w:pPr>
              <w:rPr>
                <w:rFonts w:ascii="宋体" w:hAnsi="宋体"/>
                <w:szCs w:val="21"/>
              </w:rPr>
            </w:pPr>
            <w:r>
              <w:rPr>
                <w:rFonts w:ascii="宋体" w:hAnsi="宋体" w:hint="eastAsia"/>
                <w:szCs w:val="21"/>
              </w:rPr>
              <w:t>翻译理论</w:t>
            </w:r>
          </w:p>
        </w:tc>
        <w:tc>
          <w:tcPr>
            <w:tcW w:w="3260" w:type="dxa"/>
            <w:vAlign w:val="center"/>
          </w:tcPr>
          <w:p w:rsidR="000A3921" w:rsidRPr="00944FB7" w:rsidRDefault="000A3921" w:rsidP="001C569A">
            <w:pPr>
              <w:rPr>
                <w:rFonts w:ascii="宋体" w:hAnsi="宋体" w:cs="宋体"/>
                <w:szCs w:val="21"/>
              </w:rPr>
            </w:pPr>
            <w:r>
              <w:rPr>
                <w:rFonts w:ascii="宋体" w:hAnsi="宋体" w:cs="宋体" w:hint="eastAsia"/>
                <w:szCs w:val="21"/>
              </w:rPr>
              <w:t>翻译和翻译学概述</w:t>
            </w:r>
          </w:p>
        </w:tc>
        <w:tc>
          <w:tcPr>
            <w:tcW w:w="709" w:type="dxa"/>
            <w:vAlign w:val="center"/>
          </w:tcPr>
          <w:p w:rsidR="000A3921" w:rsidRPr="00944FB7" w:rsidRDefault="000A3921" w:rsidP="001C569A">
            <w:pPr>
              <w:jc w:val="center"/>
              <w:rPr>
                <w:rFonts w:ascii="宋体" w:hAnsi="宋体" w:cs="宋体"/>
                <w:szCs w:val="21"/>
              </w:rPr>
            </w:pPr>
            <w:r w:rsidRPr="00944FB7">
              <w:rPr>
                <w:rFonts w:ascii="宋体" w:hAnsi="宋体" w:cs="宋体" w:hint="eastAsia"/>
                <w:szCs w:val="21"/>
              </w:rPr>
              <w:t>了解</w:t>
            </w:r>
          </w:p>
        </w:tc>
        <w:tc>
          <w:tcPr>
            <w:tcW w:w="708" w:type="dxa"/>
            <w:vMerge w:val="restart"/>
            <w:vAlign w:val="center"/>
          </w:tcPr>
          <w:p w:rsidR="000A3921" w:rsidRPr="00944FB7" w:rsidRDefault="000A3921" w:rsidP="001C569A">
            <w:pPr>
              <w:jc w:val="center"/>
              <w:rPr>
                <w:rFonts w:ascii="宋体" w:hAnsi="宋体"/>
                <w:szCs w:val="21"/>
              </w:rPr>
            </w:pPr>
            <w:r>
              <w:rPr>
                <w:rFonts w:ascii="宋体" w:hAnsi="宋体" w:hint="eastAsia"/>
                <w:szCs w:val="21"/>
              </w:rPr>
              <w:t>8</w:t>
            </w:r>
          </w:p>
        </w:tc>
        <w:tc>
          <w:tcPr>
            <w:tcW w:w="2211" w:type="dxa"/>
            <w:vMerge w:val="restart"/>
            <w:vAlign w:val="center"/>
          </w:tcPr>
          <w:p w:rsidR="000A3921" w:rsidRDefault="000A3921" w:rsidP="001C569A">
            <w:pPr>
              <w:jc w:val="center"/>
              <w:rPr>
                <w:rFonts w:ascii="宋体" w:hAnsi="宋体"/>
                <w:szCs w:val="21"/>
              </w:rPr>
            </w:pPr>
            <w:r>
              <w:rPr>
                <w:rFonts w:ascii="宋体" w:hAnsi="宋体" w:hint="eastAsia"/>
                <w:szCs w:val="21"/>
              </w:rPr>
              <w:t>3.4、5.1、</w:t>
            </w:r>
          </w:p>
          <w:p w:rsidR="000A3921" w:rsidRPr="00944FB7" w:rsidRDefault="000A3921" w:rsidP="001C569A">
            <w:pPr>
              <w:jc w:val="center"/>
              <w:rPr>
                <w:rFonts w:ascii="宋体" w:hAnsi="宋体"/>
                <w:szCs w:val="21"/>
              </w:rPr>
            </w:pPr>
            <w:r>
              <w:rPr>
                <w:rFonts w:ascii="宋体" w:hAnsi="宋体" w:hint="eastAsia"/>
                <w:szCs w:val="21"/>
              </w:rPr>
              <w:t>11.2、11.3、11.4</w:t>
            </w:r>
          </w:p>
        </w:tc>
      </w:tr>
      <w:tr w:rsidR="000A3921" w:rsidRPr="00944FB7" w:rsidTr="001C569A">
        <w:trPr>
          <w:trHeight w:val="312"/>
          <w:jc w:val="center"/>
        </w:trPr>
        <w:tc>
          <w:tcPr>
            <w:tcW w:w="426" w:type="dxa"/>
            <w:vMerge/>
            <w:vAlign w:val="center"/>
          </w:tcPr>
          <w:p w:rsidR="000A3921" w:rsidRPr="00944FB7" w:rsidRDefault="000A3921" w:rsidP="001C569A">
            <w:pPr>
              <w:jc w:val="center"/>
              <w:rPr>
                <w:rFonts w:ascii="宋体" w:hAnsi="宋体"/>
                <w:szCs w:val="21"/>
              </w:rPr>
            </w:pPr>
          </w:p>
        </w:tc>
        <w:tc>
          <w:tcPr>
            <w:tcW w:w="1758" w:type="dxa"/>
            <w:vMerge/>
            <w:vAlign w:val="center"/>
          </w:tcPr>
          <w:p w:rsidR="000A3921" w:rsidRPr="00944FB7" w:rsidRDefault="000A3921" w:rsidP="001C569A">
            <w:pPr>
              <w:jc w:val="center"/>
              <w:rPr>
                <w:rFonts w:ascii="宋体" w:hAnsi="宋体"/>
                <w:szCs w:val="21"/>
              </w:rPr>
            </w:pPr>
          </w:p>
        </w:tc>
        <w:tc>
          <w:tcPr>
            <w:tcW w:w="3260" w:type="dxa"/>
            <w:vAlign w:val="center"/>
          </w:tcPr>
          <w:p w:rsidR="000A3921" w:rsidRPr="00944FB7" w:rsidRDefault="000A3921" w:rsidP="001C569A">
            <w:pPr>
              <w:rPr>
                <w:rFonts w:ascii="宋体" w:hAnsi="宋体" w:cs="宋体"/>
                <w:szCs w:val="21"/>
              </w:rPr>
            </w:pPr>
            <w:r>
              <w:rPr>
                <w:rFonts w:ascii="宋体" w:hAnsi="宋体" w:cs="宋体" w:hint="eastAsia"/>
                <w:szCs w:val="21"/>
              </w:rPr>
              <w:t>中外翻译史</w:t>
            </w:r>
          </w:p>
        </w:tc>
        <w:tc>
          <w:tcPr>
            <w:tcW w:w="709" w:type="dxa"/>
            <w:vAlign w:val="center"/>
          </w:tcPr>
          <w:p w:rsidR="000A3921" w:rsidRPr="00944FB7" w:rsidRDefault="000A3921" w:rsidP="001C569A">
            <w:pPr>
              <w:jc w:val="center"/>
              <w:rPr>
                <w:rFonts w:ascii="宋体" w:hAnsi="宋体" w:cs="宋体"/>
                <w:szCs w:val="21"/>
              </w:rPr>
            </w:pPr>
            <w:r w:rsidRPr="00944FB7">
              <w:rPr>
                <w:rFonts w:ascii="宋体" w:hAnsi="宋体" w:cs="宋体" w:hint="eastAsia"/>
                <w:szCs w:val="21"/>
              </w:rPr>
              <w:t>了解</w:t>
            </w:r>
          </w:p>
        </w:tc>
        <w:tc>
          <w:tcPr>
            <w:tcW w:w="708" w:type="dxa"/>
            <w:vMerge/>
            <w:vAlign w:val="center"/>
          </w:tcPr>
          <w:p w:rsidR="000A3921" w:rsidRPr="00944FB7" w:rsidRDefault="000A3921" w:rsidP="001C569A">
            <w:pPr>
              <w:jc w:val="center"/>
              <w:rPr>
                <w:rFonts w:ascii="宋体" w:hAnsi="宋体" w:cs="宋体"/>
                <w:szCs w:val="21"/>
              </w:rPr>
            </w:pPr>
          </w:p>
        </w:tc>
        <w:tc>
          <w:tcPr>
            <w:tcW w:w="2211" w:type="dxa"/>
            <w:vMerge/>
            <w:vAlign w:val="center"/>
          </w:tcPr>
          <w:p w:rsidR="000A3921" w:rsidRPr="00944FB7" w:rsidRDefault="000A3921" w:rsidP="001C569A">
            <w:pPr>
              <w:jc w:val="center"/>
              <w:rPr>
                <w:rFonts w:ascii="宋体" w:hAnsi="宋体" w:cs="宋体"/>
                <w:szCs w:val="21"/>
              </w:rPr>
            </w:pPr>
          </w:p>
        </w:tc>
      </w:tr>
      <w:tr w:rsidR="000A3921" w:rsidRPr="00944FB7" w:rsidTr="001C569A">
        <w:trPr>
          <w:trHeight w:val="368"/>
          <w:jc w:val="center"/>
        </w:trPr>
        <w:tc>
          <w:tcPr>
            <w:tcW w:w="426" w:type="dxa"/>
            <w:vMerge/>
            <w:vAlign w:val="center"/>
          </w:tcPr>
          <w:p w:rsidR="000A3921" w:rsidRPr="00944FB7" w:rsidRDefault="000A3921" w:rsidP="001C569A">
            <w:pPr>
              <w:jc w:val="center"/>
              <w:rPr>
                <w:rFonts w:ascii="宋体" w:hAnsi="宋体"/>
                <w:szCs w:val="21"/>
              </w:rPr>
            </w:pPr>
          </w:p>
        </w:tc>
        <w:tc>
          <w:tcPr>
            <w:tcW w:w="1758" w:type="dxa"/>
            <w:vMerge/>
            <w:vAlign w:val="center"/>
          </w:tcPr>
          <w:p w:rsidR="000A3921" w:rsidRPr="00944FB7" w:rsidRDefault="000A3921" w:rsidP="001C569A">
            <w:pPr>
              <w:jc w:val="center"/>
              <w:rPr>
                <w:rFonts w:ascii="宋体" w:hAnsi="宋体"/>
                <w:szCs w:val="21"/>
              </w:rPr>
            </w:pPr>
          </w:p>
        </w:tc>
        <w:tc>
          <w:tcPr>
            <w:tcW w:w="3260" w:type="dxa"/>
            <w:vAlign w:val="center"/>
          </w:tcPr>
          <w:p w:rsidR="000A3921" w:rsidRPr="00944FB7" w:rsidRDefault="000A3921" w:rsidP="001C569A">
            <w:pPr>
              <w:rPr>
                <w:rFonts w:ascii="宋体" w:hAnsi="宋体" w:cs="宋体"/>
                <w:szCs w:val="21"/>
              </w:rPr>
            </w:pPr>
            <w:r>
              <w:rPr>
                <w:rFonts w:ascii="宋体" w:hAnsi="宋体" w:cs="宋体" w:hint="eastAsia"/>
                <w:szCs w:val="21"/>
              </w:rPr>
              <w:t>翻译的原则与标准</w:t>
            </w:r>
          </w:p>
        </w:tc>
        <w:tc>
          <w:tcPr>
            <w:tcW w:w="709" w:type="dxa"/>
            <w:vAlign w:val="center"/>
          </w:tcPr>
          <w:p w:rsidR="000A3921" w:rsidRPr="00944FB7" w:rsidRDefault="000A3921" w:rsidP="001C569A">
            <w:pPr>
              <w:jc w:val="center"/>
              <w:rPr>
                <w:rFonts w:ascii="宋体" w:hAnsi="宋体" w:cs="宋体"/>
                <w:szCs w:val="21"/>
              </w:rPr>
            </w:pPr>
            <w:r w:rsidRPr="00944FB7">
              <w:rPr>
                <w:rFonts w:ascii="宋体" w:hAnsi="宋体" w:cs="宋体" w:hint="eastAsia"/>
                <w:szCs w:val="21"/>
              </w:rPr>
              <w:t>掌握</w:t>
            </w:r>
          </w:p>
        </w:tc>
        <w:tc>
          <w:tcPr>
            <w:tcW w:w="708" w:type="dxa"/>
            <w:vMerge/>
            <w:vAlign w:val="center"/>
          </w:tcPr>
          <w:p w:rsidR="000A3921" w:rsidRPr="00944FB7" w:rsidRDefault="000A3921" w:rsidP="001C569A">
            <w:pPr>
              <w:jc w:val="center"/>
              <w:rPr>
                <w:rFonts w:ascii="宋体" w:hAnsi="宋体" w:cs="宋体"/>
                <w:szCs w:val="21"/>
              </w:rPr>
            </w:pPr>
          </w:p>
        </w:tc>
        <w:tc>
          <w:tcPr>
            <w:tcW w:w="2211" w:type="dxa"/>
            <w:vMerge/>
            <w:vAlign w:val="center"/>
          </w:tcPr>
          <w:p w:rsidR="000A3921" w:rsidRPr="00944FB7" w:rsidRDefault="000A3921" w:rsidP="001C569A">
            <w:pPr>
              <w:jc w:val="center"/>
              <w:rPr>
                <w:rFonts w:ascii="宋体" w:hAnsi="宋体" w:cs="宋体"/>
                <w:szCs w:val="21"/>
              </w:rPr>
            </w:pPr>
          </w:p>
        </w:tc>
      </w:tr>
      <w:tr w:rsidR="000A3921" w:rsidRPr="00944FB7" w:rsidTr="001C569A">
        <w:trPr>
          <w:trHeight w:val="368"/>
          <w:jc w:val="center"/>
        </w:trPr>
        <w:tc>
          <w:tcPr>
            <w:tcW w:w="426" w:type="dxa"/>
            <w:vMerge/>
            <w:vAlign w:val="center"/>
          </w:tcPr>
          <w:p w:rsidR="000A3921" w:rsidRPr="00944FB7" w:rsidRDefault="000A3921" w:rsidP="001C569A">
            <w:pPr>
              <w:jc w:val="center"/>
              <w:rPr>
                <w:rFonts w:ascii="宋体" w:hAnsi="宋体"/>
                <w:szCs w:val="21"/>
              </w:rPr>
            </w:pPr>
          </w:p>
        </w:tc>
        <w:tc>
          <w:tcPr>
            <w:tcW w:w="1758" w:type="dxa"/>
            <w:vMerge/>
            <w:vAlign w:val="center"/>
          </w:tcPr>
          <w:p w:rsidR="000A3921" w:rsidRPr="00944FB7" w:rsidRDefault="000A3921" w:rsidP="001C569A">
            <w:pPr>
              <w:jc w:val="center"/>
              <w:rPr>
                <w:rFonts w:ascii="宋体" w:hAnsi="宋体"/>
                <w:szCs w:val="21"/>
              </w:rPr>
            </w:pPr>
          </w:p>
        </w:tc>
        <w:tc>
          <w:tcPr>
            <w:tcW w:w="3260" w:type="dxa"/>
            <w:vAlign w:val="center"/>
          </w:tcPr>
          <w:p w:rsidR="000A3921" w:rsidRDefault="000A3921" w:rsidP="001C569A">
            <w:pPr>
              <w:rPr>
                <w:rFonts w:ascii="宋体" w:hAnsi="宋体" w:cs="宋体"/>
                <w:szCs w:val="21"/>
              </w:rPr>
            </w:pPr>
            <w:r>
              <w:rPr>
                <w:rFonts w:ascii="宋体" w:hAnsi="宋体" w:cs="宋体" w:hint="eastAsia"/>
                <w:szCs w:val="21"/>
              </w:rPr>
              <w:t>翻译与文化</w:t>
            </w:r>
          </w:p>
        </w:tc>
        <w:tc>
          <w:tcPr>
            <w:tcW w:w="709" w:type="dxa"/>
            <w:vAlign w:val="center"/>
          </w:tcPr>
          <w:p w:rsidR="000A3921" w:rsidRPr="00944FB7" w:rsidRDefault="000A3921" w:rsidP="001C569A">
            <w:pPr>
              <w:jc w:val="center"/>
              <w:rPr>
                <w:rFonts w:ascii="宋体" w:hAnsi="宋体" w:cs="宋体"/>
                <w:szCs w:val="21"/>
              </w:rPr>
            </w:pPr>
            <w:r>
              <w:rPr>
                <w:rFonts w:ascii="宋体" w:hAnsi="宋体" w:cs="宋体" w:hint="eastAsia"/>
                <w:szCs w:val="21"/>
              </w:rPr>
              <w:t>理解</w:t>
            </w:r>
          </w:p>
        </w:tc>
        <w:tc>
          <w:tcPr>
            <w:tcW w:w="708" w:type="dxa"/>
            <w:vMerge/>
            <w:vAlign w:val="center"/>
          </w:tcPr>
          <w:p w:rsidR="000A3921" w:rsidRPr="00944FB7" w:rsidRDefault="000A3921" w:rsidP="001C569A">
            <w:pPr>
              <w:jc w:val="center"/>
              <w:rPr>
                <w:rFonts w:ascii="宋体" w:hAnsi="宋体" w:cs="宋体"/>
                <w:szCs w:val="21"/>
              </w:rPr>
            </w:pPr>
          </w:p>
        </w:tc>
        <w:tc>
          <w:tcPr>
            <w:tcW w:w="2211" w:type="dxa"/>
            <w:vMerge/>
            <w:vAlign w:val="center"/>
          </w:tcPr>
          <w:p w:rsidR="000A3921" w:rsidRPr="00944FB7" w:rsidRDefault="000A3921" w:rsidP="001C569A">
            <w:pPr>
              <w:jc w:val="center"/>
              <w:rPr>
                <w:rFonts w:ascii="宋体" w:hAnsi="宋体" w:cs="宋体"/>
                <w:szCs w:val="21"/>
              </w:rPr>
            </w:pPr>
          </w:p>
        </w:tc>
      </w:tr>
      <w:tr w:rsidR="000A3921" w:rsidRPr="00944FB7" w:rsidTr="001C569A">
        <w:trPr>
          <w:trHeight w:val="153"/>
          <w:jc w:val="center"/>
        </w:trPr>
        <w:tc>
          <w:tcPr>
            <w:tcW w:w="426" w:type="dxa"/>
            <w:vMerge w:val="restart"/>
            <w:vAlign w:val="center"/>
          </w:tcPr>
          <w:p w:rsidR="000A3921" w:rsidRPr="00944FB7" w:rsidRDefault="000A3921" w:rsidP="001C569A">
            <w:pPr>
              <w:jc w:val="center"/>
              <w:rPr>
                <w:rFonts w:ascii="宋体" w:hAnsi="宋体"/>
                <w:szCs w:val="21"/>
              </w:rPr>
            </w:pPr>
            <w:r w:rsidRPr="00944FB7">
              <w:rPr>
                <w:rFonts w:ascii="宋体" w:hAnsi="宋体"/>
                <w:szCs w:val="21"/>
              </w:rPr>
              <w:t>2</w:t>
            </w:r>
          </w:p>
        </w:tc>
        <w:tc>
          <w:tcPr>
            <w:tcW w:w="1758" w:type="dxa"/>
            <w:vMerge w:val="restart"/>
            <w:vAlign w:val="center"/>
          </w:tcPr>
          <w:p w:rsidR="000A3921" w:rsidRPr="00944FB7" w:rsidRDefault="000A3921" w:rsidP="001C569A">
            <w:pPr>
              <w:rPr>
                <w:rFonts w:ascii="宋体" w:hAnsi="宋体"/>
                <w:szCs w:val="21"/>
              </w:rPr>
            </w:pPr>
            <w:r>
              <w:rPr>
                <w:rFonts w:ascii="宋体" w:hAnsi="宋体" w:hint="eastAsia"/>
                <w:szCs w:val="21"/>
              </w:rPr>
              <w:t>葡汉语言比较</w:t>
            </w:r>
          </w:p>
        </w:tc>
        <w:tc>
          <w:tcPr>
            <w:tcW w:w="3260" w:type="dxa"/>
            <w:vAlign w:val="center"/>
          </w:tcPr>
          <w:p w:rsidR="000A3921" w:rsidRPr="00944FB7" w:rsidRDefault="000A3921" w:rsidP="001C569A">
            <w:pPr>
              <w:rPr>
                <w:rFonts w:ascii="宋体" w:hAnsi="宋体" w:cs="宋体"/>
                <w:szCs w:val="21"/>
              </w:rPr>
            </w:pPr>
            <w:r>
              <w:rPr>
                <w:rFonts w:ascii="宋体" w:hAnsi="宋体" w:cs="宋体" w:hint="eastAsia"/>
                <w:szCs w:val="21"/>
              </w:rPr>
              <w:t>葡汉语言属性与结构</w:t>
            </w:r>
          </w:p>
        </w:tc>
        <w:tc>
          <w:tcPr>
            <w:tcW w:w="709" w:type="dxa"/>
            <w:vAlign w:val="center"/>
          </w:tcPr>
          <w:p w:rsidR="000A3921" w:rsidRPr="00944FB7" w:rsidRDefault="000A3921" w:rsidP="001C569A">
            <w:pPr>
              <w:jc w:val="center"/>
              <w:rPr>
                <w:rFonts w:ascii="宋体" w:hAnsi="宋体" w:cs="宋体"/>
                <w:szCs w:val="21"/>
              </w:rPr>
            </w:pPr>
            <w:r>
              <w:rPr>
                <w:rFonts w:ascii="宋体" w:hAnsi="宋体" w:cs="宋体" w:hint="eastAsia"/>
                <w:szCs w:val="21"/>
              </w:rPr>
              <w:t>了解</w:t>
            </w:r>
          </w:p>
        </w:tc>
        <w:tc>
          <w:tcPr>
            <w:tcW w:w="708" w:type="dxa"/>
            <w:vMerge w:val="restart"/>
            <w:vAlign w:val="center"/>
          </w:tcPr>
          <w:p w:rsidR="000A3921" w:rsidRPr="00944FB7" w:rsidRDefault="000A3921" w:rsidP="001C569A">
            <w:pPr>
              <w:jc w:val="center"/>
              <w:rPr>
                <w:rFonts w:ascii="宋体" w:hAnsi="宋体"/>
                <w:szCs w:val="21"/>
              </w:rPr>
            </w:pPr>
            <w:r>
              <w:rPr>
                <w:rFonts w:ascii="宋体" w:hAnsi="宋体" w:hint="eastAsia"/>
                <w:szCs w:val="21"/>
              </w:rPr>
              <w:t>8</w:t>
            </w:r>
          </w:p>
        </w:tc>
        <w:tc>
          <w:tcPr>
            <w:tcW w:w="2211" w:type="dxa"/>
            <w:vMerge w:val="restart"/>
            <w:vAlign w:val="center"/>
          </w:tcPr>
          <w:p w:rsidR="000A3921" w:rsidRPr="00944FB7" w:rsidRDefault="000A3921" w:rsidP="001C569A">
            <w:pPr>
              <w:jc w:val="center"/>
              <w:rPr>
                <w:rFonts w:ascii="宋体" w:hAnsi="宋体"/>
                <w:szCs w:val="21"/>
              </w:rPr>
            </w:pPr>
            <w:r>
              <w:rPr>
                <w:rFonts w:ascii="宋体" w:hAnsi="宋体" w:hint="eastAsia"/>
                <w:szCs w:val="21"/>
              </w:rPr>
              <w:t>1.4、2.1、3.4</w:t>
            </w:r>
          </w:p>
        </w:tc>
      </w:tr>
      <w:tr w:rsidR="000A3921" w:rsidRPr="00944FB7" w:rsidTr="001C569A">
        <w:trPr>
          <w:trHeight w:val="312"/>
          <w:jc w:val="center"/>
        </w:trPr>
        <w:tc>
          <w:tcPr>
            <w:tcW w:w="426" w:type="dxa"/>
            <w:vMerge/>
            <w:vAlign w:val="center"/>
          </w:tcPr>
          <w:p w:rsidR="000A3921" w:rsidRPr="00944FB7" w:rsidRDefault="000A3921" w:rsidP="001C569A">
            <w:pPr>
              <w:jc w:val="center"/>
              <w:rPr>
                <w:rFonts w:ascii="宋体" w:hAnsi="宋体"/>
                <w:szCs w:val="21"/>
              </w:rPr>
            </w:pPr>
          </w:p>
        </w:tc>
        <w:tc>
          <w:tcPr>
            <w:tcW w:w="1758" w:type="dxa"/>
            <w:vMerge/>
            <w:vAlign w:val="center"/>
          </w:tcPr>
          <w:p w:rsidR="000A3921" w:rsidRPr="00944FB7" w:rsidRDefault="000A3921" w:rsidP="001C569A">
            <w:pPr>
              <w:jc w:val="center"/>
              <w:rPr>
                <w:rFonts w:ascii="宋体" w:hAnsi="宋体"/>
                <w:szCs w:val="21"/>
              </w:rPr>
            </w:pPr>
          </w:p>
        </w:tc>
        <w:tc>
          <w:tcPr>
            <w:tcW w:w="3260" w:type="dxa"/>
            <w:vAlign w:val="center"/>
          </w:tcPr>
          <w:p w:rsidR="000A3921" w:rsidRPr="00944FB7" w:rsidRDefault="000A3921" w:rsidP="001C569A">
            <w:pPr>
              <w:rPr>
                <w:rFonts w:ascii="宋体" w:hAnsi="宋体" w:cs="宋体"/>
                <w:szCs w:val="21"/>
              </w:rPr>
            </w:pPr>
            <w:r>
              <w:rPr>
                <w:rFonts w:ascii="宋体" w:hAnsi="宋体" w:cs="宋体" w:hint="eastAsia"/>
                <w:szCs w:val="21"/>
              </w:rPr>
              <w:t>葡汉语言词类比较与翻译实践</w:t>
            </w:r>
          </w:p>
        </w:tc>
        <w:tc>
          <w:tcPr>
            <w:tcW w:w="709" w:type="dxa"/>
            <w:vAlign w:val="center"/>
          </w:tcPr>
          <w:p w:rsidR="000A3921" w:rsidRPr="00944FB7" w:rsidRDefault="000A3921" w:rsidP="001C569A">
            <w:pPr>
              <w:jc w:val="center"/>
              <w:rPr>
                <w:rFonts w:ascii="宋体" w:hAnsi="宋体" w:cs="宋体"/>
                <w:szCs w:val="21"/>
              </w:rPr>
            </w:pPr>
            <w:r>
              <w:rPr>
                <w:rFonts w:ascii="宋体" w:hAnsi="宋体" w:cs="宋体" w:hint="eastAsia"/>
                <w:szCs w:val="21"/>
              </w:rPr>
              <w:t>掌握</w:t>
            </w:r>
          </w:p>
        </w:tc>
        <w:tc>
          <w:tcPr>
            <w:tcW w:w="708" w:type="dxa"/>
            <w:vMerge/>
            <w:vAlign w:val="center"/>
          </w:tcPr>
          <w:p w:rsidR="000A3921" w:rsidRPr="00944FB7" w:rsidRDefault="000A3921" w:rsidP="001C569A">
            <w:pPr>
              <w:jc w:val="center"/>
              <w:rPr>
                <w:rFonts w:ascii="宋体" w:hAnsi="宋体"/>
                <w:szCs w:val="21"/>
              </w:rPr>
            </w:pPr>
          </w:p>
        </w:tc>
        <w:tc>
          <w:tcPr>
            <w:tcW w:w="2211" w:type="dxa"/>
            <w:vMerge/>
            <w:vAlign w:val="center"/>
          </w:tcPr>
          <w:p w:rsidR="000A3921" w:rsidRPr="00944FB7" w:rsidRDefault="000A3921" w:rsidP="001C569A">
            <w:pPr>
              <w:jc w:val="center"/>
              <w:rPr>
                <w:rFonts w:ascii="宋体" w:hAnsi="宋体"/>
                <w:szCs w:val="21"/>
              </w:rPr>
            </w:pPr>
          </w:p>
        </w:tc>
      </w:tr>
      <w:tr w:rsidR="000A3921" w:rsidRPr="00944FB7" w:rsidTr="001C569A">
        <w:trPr>
          <w:trHeight w:val="153"/>
          <w:jc w:val="center"/>
        </w:trPr>
        <w:tc>
          <w:tcPr>
            <w:tcW w:w="426" w:type="dxa"/>
            <w:vMerge/>
            <w:vAlign w:val="center"/>
          </w:tcPr>
          <w:p w:rsidR="000A3921" w:rsidRPr="00944FB7" w:rsidRDefault="000A3921" w:rsidP="001C569A">
            <w:pPr>
              <w:jc w:val="center"/>
              <w:rPr>
                <w:rFonts w:ascii="宋体" w:hAnsi="宋体"/>
                <w:szCs w:val="21"/>
              </w:rPr>
            </w:pPr>
          </w:p>
        </w:tc>
        <w:tc>
          <w:tcPr>
            <w:tcW w:w="1758" w:type="dxa"/>
            <w:vMerge/>
            <w:vAlign w:val="center"/>
          </w:tcPr>
          <w:p w:rsidR="000A3921" w:rsidRPr="00944FB7" w:rsidRDefault="000A3921" w:rsidP="001C569A">
            <w:pPr>
              <w:jc w:val="center"/>
              <w:rPr>
                <w:rFonts w:ascii="宋体" w:hAnsi="宋体"/>
                <w:szCs w:val="21"/>
              </w:rPr>
            </w:pPr>
          </w:p>
        </w:tc>
        <w:tc>
          <w:tcPr>
            <w:tcW w:w="3260" w:type="dxa"/>
            <w:vAlign w:val="center"/>
          </w:tcPr>
          <w:p w:rsidR="000A3921" w:rsidRPr="00944FB7" w:rsidRDefault="000A3921" w:rsidP="001C569A">
            <w:pPr>
              <w:rPr>
                <w:rFonts w:ascii="宋体" w:hAnsi="宋体" w:cs="宋体"/>
                <w:szCs w:val="21"/>
              </w:rPr>
            </w:pPr>
            <w:r>
              <w:rPr>
                <w:rFonts w:ascii="宋体" w:hAnsi="宋体" w:cs="宋体" w:hint="eastAsia"/>
                <w:szCs w:val="21"/>
              </w:rPr>
              <w:t>葡汉动词比较与翻译实践</w:t>
            </w:r>
          </w:p>
        </w:tc>
        <w:tc>
          <w:tcPr>
            <w:tcW w:w="709" w:type="dxa"/>
            <w:vAlign w:val="center"/>
          </w:tcPr>
          <w:p w:rsidR="000A3921" w:rsidRPr="00944FB7" w:rsidRDefault="000A3921" w:rsidP="001C569A">
            <w:pPr>
              <w:jc w:val="center"/>
              <w:rPr>
                <w:rFonts w:ascii="宋体" w:hAnsi="宋体" w:cs="宋体"/>
                <w:szCs w:val="21"/>
              </w:rPr>
            </w:pPr>
            <w:r w:rsidRPr="00944FB7">
              <w:rPr>
                <w:rFonts w:ascii="宋体" w:hAnsi="宋体" w:cs="宋体" w:hint="eastAsia"/>
                <w:szCs w:val="21"/>
              </w:rPr>
              <w:t>掌握</w:t>
            </w:r>
          </w:p>
        </w:tc>
        <w:tc>
          <w:tcPr>
            <w:tcW w:w="708" w:type="dxa"/>
            <w:vMerge/>
            <w:vAlign w:val="center"/>
          </w:tcPr>
          <w:p w:rsidR="000A3921" w:rsidRPr="00944FB7" w:rsidRDefault="000A3921" w:rsidP="001C569A">
            <w:pPr>
              <w:jc w:val="center"/>
              <w:rPr>
                <w:rFonts w:ascii="宋体" w:hAnsi="宋体"/>
                <w:szCs w:val="21"/>
              </w:rPr>
            </w:pPr>
          </w:p>
        </w:tc>
        <w:tc>
          <w:tcPr>
            <w:tcW w:w="2211" w:type="dxa"/>
            <w:vMerge/>
            <w:vAlign w:val="center"/>
          </w:tcPr>
          <w:p w:rsidR="000A3921" w:rsidRPr="00944FB7" w:rsidRDefault="000A3921" w:rsidP="001C569A">
            <w:pPr>
              <w:jc w:val="center"/>
              <w:rPr>
                <w:rFonts w:ascii="宋体" w:hAnsi="宋体"/>
                <w:szCs w:val="21"/>
              </w:rPr>
            </w:pPr>
          </w:p>
        </w:tc>
      </w:tr>
      <w:tr w:rsidR="000A3921" w:rsidRPr="00944FB7" w:rsidTr="001C569A">
        <w:trPr>
          <w:trHeight w:val="153"/>
          <w:jc w:val="center"/>
        </w:trPr>
        <w:tc>
          <w:tcPr>
            <w:tcW w:w="426" w:type="dxa"/>
            <w:vMerge w:val="restart"/>
            <w:vAlign w:val="center"/>
          </w:tcPr>
          <w:p w:rsidR="000A3921" w:rsidRPr="00944FB7" w:rsidRDefault="000A3921" w:rsidP="001C569A">
            <w:pPr>
              <w:jc w:val="center"/>
              <w:rPr>
                <w:rFonts w:ascii="宋体" w:hAnsi="宋体"/>
                <w:szCs w:val="21"/>
              </w:rPr>
            </w:pPr>
            <w:r>
              <w:rPr>
                <w:rFonts w:ascii="宋体" w:hAnsi="宋体" w:hint="eastAsia"/>
                <w:szCs w:val="21"/>
              </w:rPr>
              <w:t>3</w:t>
            </w:r>
          </w:p>
        </w:tc>
        <w:tc>
          <w:tcPr>
            <w:tcW w:w="1758" w:type="dxa"/>
            <w:vMerge w:val="restart"/>
            <w:vAlign w:val="center"/>
          </w:tcPr>
          <w:p w:rsidR="000A3921" w:rsidRPr="00944FB7" w:rsidRDefault="000A3921" w:rsidP="001C569A">
            <w:pPr>
              <w:rPr>
                <w:rFonts w:ascii="宋体" w:hAnsi="宋体"/>
                <w:szCs w:val="21"/>
              </w:rPr>
            </w:pPr>
            <w:r>
              <w:rPr>
                <w:rFonts w:ascii="宋体" w:hAnsi="宋体" w:hint="eastAsia"/>
                <w:szCs w:val="21"/>
              </w:rPr>
              <w:t>葡译汉技巧</w:t>
            </w:r>
          </w:p>
        </w:tc>
        <w:tc>
          <w:tcPr>
            <w:tcW w:w="3260" w:type="dxa"/>
            <w:vAlign w:val="center"/>
          </w:tcPr>
          <w:p w:rsidR="000A3921" w:rsidRDefault="000A3921" w:rsidP="001C569A">
            <w:pPr>
              <w:rPr>
                <w:rFonts w:ascii="宋体" w:hAnsi="宋体" w:cs="宋体"/>
                <w:szCs w:val="21"/>
              </w:rPr>
            </w:pPr>
            <w:r>
              <w:rPr>
                <w:rFonts w:ascii="宋体" w:hAnsi="宋体" w:cs="宋体" w:hint="eastAsia"/>
                <w:szCs w:val="21"/>
              </w:rPr>
              <w:t>翻译过程研究</w:t>
            </w:r>
          </w:p>
        </w:tc>
        <w:tc>
          <w:tcPr>
            <w:tcW w:w="709" w:type="dxa"/>
            <w:vAlign w:val="center"/>
          </w:tcPr>
          <w:p w:rsidR="000A3921" w:rsidRPr="00944FB7" w:rsidRDefault="000A3921" w:rsidP="001C569A">
            <w:pPr>
              <w:jc w:val="center"/>
              <w:rPr>
                <w:rFonts w:ascii="宋体" w:hAnsi="宋体" w:cs="宋体"/>
                <w:szCs w:val="21"/>
              </w:rPr>
            </w:pPr>
            <w:r>
              <w:rPr>
                <w:rFonts w:ascii="宋体" w:hAnsi="宋体" w:cs="宋体" w:hint="eastAsia"/>
                <w:szCs w:val="21"/>
              </w:rPr>
              <w:t>了解</w:t>
            </w:r>
          </w:p>
        </w:tc>
        <w:tc>
          <w:tcPr>
            <w:tcW w:w="708" w:type="dxa"/>
            <w:vMerge w:val="restart"/>
            <w:vAlign w:val="center"/>
          </w:tcPr>
          <w:p w:rsidR="000A3921" w:rsidRPr="00944FB7" w:rsidRDefault="000A3921" w:rsidP="001C569A">
            <w:pPr>
              <w:jc w:val="center"/>
              <w:rPr>
                <w:rFonts w:ascii="宋体" w:hAnsi="宋体"/>
                <w:szCs w:val="21"/>
              </w:rPr>
            </w:pPr>
            <w:r>
              <w:rPr>
                <w:rFonts w:ascii="宋体" w:hAnsi="宋体" w:hint="eastAsia"/>
                <w:szCs w:val="21"/>
              </w:rPr>
              <w:t>24</w:t>
            </w:r>
          </w:p>
        </w:tc>
        <w:tc>
          <w:tcPr>
            <w:tcW w:w="2211" w:type="dxa"/>
            <w:vMerge w:val="restart"/>
            <w:vAlign w:val="center"/>
          </w:tcPr>
          <w:p w:rsidR="000A3921" w:rsidRDefault="000A3921" w:rsidP="001C569A">
            <w:pPr>
              <w:jc w:val="center"/>
              <w:rPr>
                <w:rFonts w:ascii="宋体" w:hAnsi="宋体"/>
                <w:szCs w:val="21"/>
              </w:rPr>
            </w:pPr>
            <w:r>
              <w:rPr>
                <w:rFonts w:ascii="宋体" w:hAnsi="宋体" w:hint="eastAsia"/>
                <w:szCs w:val="21"/>
              </w:rPr>
              <w:t>1.1.4、1.1.5、</w:t>
            </w:r>
          </w:p>
          <w:p w:rsidR="000A3921" w:rsidRPr="00944FB7" w:rsidRDefault="000A3921" w:rsidP="001C569A">
            <w:pPr>
              <w:jc w:val="center"/>
              <w:rPr>
                <w:rFonts w:ascii="宋体" w:hAnsi="宋体"/>
                <w:szCs w:val="21"/>
              </w:rPr>
            </w:pPr>
            <w:r>
              <w:rPr>
                <w:rFonts w:ascii="宋体" w:hAnsi="宋体" w:hint="eastAsia"/>
                <w:szCs w:val="21"/>
              </w:rPr>
              <w:t>1.3、2.4、5.1</w:t>
            </w:r>
          </w:p>
        </w:tc>
      </w:tr>
      <w:tr w:rsidR="000A3921" w:rsidRPr="00944FB7" w:rsidTr="001C569A">
        <w:trPr>
          <w:trHeight w:val="153"/>
          <w:jc w:val="center"/>
        </w:trPr>
        <w:tc>
          <w:tcPr>
            <w:tcW w:w="426" w:type="dxa"/>
            <w:vMerge/>
            <w:vAlign w:val="center"/>
          </w:tcPr>
          <w:p w:rsidR="000A3921" w:rsidRDefault="000A3921" w:rsidP="001C569A">
            <w:pPr>
              <w:jc w:val="center"/>
              <w:rPr>
                <w:rFonts w:ascii="宋体" w:hAnsi="宋体"/>
                <w:szCs w:val="21"/>
              </w:rPr>
            </w:pPr>
          </w:p>
        </w:tc>
        <w:tc>
          <w:tcPr>
            <w:tcW w:w="1758" w:type="dxa"/>
            <w:vMerge/>
            <w:vAlign w:val="center"/>
          </w:tcPr>
          <w:p w:rsidR="000A3921" w:rsidRDefault="000A3921" w:rsidP="001C569A">
            <w:pPr>
              <w:rPr>
                <w:rFonts w:ascii="宋体" w:hAnsi="宋体"/>
                <w:szCs w:val="21"/>
              </w:rPr>
            </w:pPr>
          </w:p>
        </w:tc>
        <w:tc>
          <w:tcPr>
            <w:tcW w:w="3260" w:type="dxa"/>
            <w:vAlign w:val="center"/>
          </w:tcPr>
          <w:p w:rsidR="000A3921" w:rsidRDefault="000A3921" w:rsidP="001C569A">
            <w:pPr>
              <w:rPr>
                <w:rFonts w:ascii="宋体" w:hAnsi="宋体" w:cs="宋体"/>
                <w:szCs w:val="21"/>
              </w:rPr>
            </w:pPr>
            <w:r>
              <w:rPr>
                <w:rFonts w:ascii="宋体" w:hAnsi="宋体" w:cs="宋体" w:hint="eastAsia"/>
                <w:szCs w:val="21"/>
              </w:rPr>
              <w:t>葡译汉词类转换与句法翻译技巧</w:t>
            </w:r>
          </w:p>
        </w:tc>
        <w:tc>
          <w:tcPr>
            <w:tcW w:w="709" w:type="dxa"/>
            <w:vAlign w:val="center"/>
          </w:tcPr>
          <w:p w:rsidR="000A3921" w:rsidRDefault="000A3921" w:rsidP="001C569A">
            <w:pPr>
              <w:jc w:val="center"/>
              <w:rPr>
                <w:rFonts w:ascii="宋体" w:hAnsi="宋体" w:cs="宋体"/>
                <w:szCs w:val="21"/>
              </w:rPr>
            </w:pPr>
            <w:r w:rsidRPr="00944FB7">
              <w:rPr>
                <w:rFonts w:ascii="宋体" w:hAnsi="宋体" w:cs="宋体" w:hint="eastAsia"/>
                <w:szCs w:val="21"/>
              </w:rPr>
              <w:t>掌握</w:t>
            </w:r>
          </w:p>
        </w:tc>
        <w:tc>
          <w:tcPr>
            <w:tcW w:w="708" w:type="dxa"/>
            <w:vMerge/>
            <w:vAlign w:val="center"/>
          </w:tcPr>
          <w:p w:rsidR="000A3921" w:rsidRPr="00944FB7" w:rsidRDefault="000A3921" w:rsidP="001C569A">
            <w:pPr>
              <w:jc w:val="center"/>
              <w:rPr>
                <w:rFonts w:ascii="宋体" w:hAnsi="宋体"/>
                <w:szCs w:val="21"/>
              </w:rPr>
            </w:pPr>
          </w:p>
        </w:tc>
        <w:tc>
          <w:tcPr>
            <w:tcW w:w="2211" w:type="dxa"/>
            <w:vMerge/>
            <w:vAlign w:val="center"/>
          </w:tcPr>
          <w:p w:rsidR="000A3921" w:rsidRPr="00944FB7" w:rsidRDefault="000A3921" w:rsidP="001C569A">
            <w:pPr>
              <w:jc w:val="center"/>
              <w:rPr>
                <w:rFonts w:ascii="宋体" w:hAnsi="宋体"/>
                <w:szCs w:val="21"/>
              </w:rPr>
            </w:pPr>
          </w:p>
        </w:tc>
      </w:tr>
      <w:tr w:rsidR="000A3921" w:rsidRPr="00944FB7" w:rsidTr="001C569A">
        <w:trPr>
          <w:trHeight w:val="153"/>
          <w:jc w:val="center"/>
        </w:trPr>
        <w:tc>
          <w:tcPr>
            <w:tcW w:w="426" w:type="dxa"/>
            <w:vMerge w:val="restart"/>
            <w:vAlign w:val="center"/>
          </w:tcPr>
          <w:p w:rsidR="000A3921" w:rsidRDefault="000A3921" w:rsidP="001C569A">
            <w:pPr>
              <w:jc w:val="center"/>
              <w:rPr>
                <w:rFonts w:ascii="宋体" w:hAnsi="宋体"/>
                <w:szCs w:val="21"/>
              </w:rPr>
            </w:pPr>
            <w:r>
              <w:rPr>
                <w:rFonts w:ascii="宋体" w:hAnsi="宋体" w:hint="eastAsia"/>
                <w:szCs w:val="21"/>
              </w:rPr>
              <w:t>4</w:t>
            </w:r>
          </w:p>
        </w:tc>
        <w:tc>
          <w:tcPr>
            <w:tcW w:w="1758" w:type="dxa"/>
            <w:vMerge w:val="restart"/>
            <w:vAlign w:val="center"/>
          </w:tcPr>
          <w:p w:rsidR="000A3921" w:rsidRDefault="000A3921" w:rsidP="001C569A">
            <w:pPr>
              <w:rPr>
                <w:rFonts w:ascii="宋体" w:hAnsi="宋体"/>
                <w:szCs w:val="21"/>
              </w:rPr>
            </w:pPr>
            <w:r>
              <w:rPr>
                <w:rFonts w:ascii="宋体" w:hAnsi="宋体" w:hint="eastAsia"/>
                <w:szCs w:val="21"/>
              </w:rPr>
              <w:t>专业文本葡译汉</w:t>
            </w:r>
          </w:p>
        </w:tc>
        <w:tc>
          <w:tcPr>
            <w:tcW w:w="3260" w:type="dxa"/>
            <w:vAlign w:val="center"/>
          </w:tcPr>
          <w:p w:rsidR="000A3921" w:rsidRPr="000C54B9" w:rsidRDefault="000A3921" w:rsidP="001C569A">
            <w:pPr>
              <w:rPr>
                <w:rFonts w:ascii="宋体" w:hAnsi="宋体" w:cs="宋体"/>
                <w:szCs w:val="21"/>
              </w:rPr>
            </w:pPr>
            <w:r>
              <w:rPr>
                <w:rFonts w:ascii="宋体" w:hAnsi="宋体" w:cs="宋体" w:hint="eastAsia"/>
                <w:szCs w:val="21"/>
              </w:rPr>
              <w:t>法律翻译赏评践</w:t>
            </w:r>
          </w:p>
        </w:tc>
        <w:tc>
          <w:tcPr>
            <w:tcW w:w="709" w:type="dxa"/>
            <w:vAlign w:val="center"/>
          </w:tcPr>
          <w:p w:rsidR="000A3921" w:rsidRDefault="000A3921" w:rsidP="001C569A">
            <w:pPr>
              <w:jc w:val="center"/>
              <w:rPr>
                <w:rFonts w:ascii="宋体" w:hAnsi="宋体" w:cs="宋体"/>
                <w:szCs w:val="21"/>
              </w:rPr>
            </w:pPr>
            <w:r w:rsidRPr="00944FB7">
              <w:rPr>
                <w:rFonts w:ascii="宋体" w:hAnsi="宋体" w:cs="宋体" w:hint="eastAsia"/>
                <w:szCs w:val="21"/>
              </w:rPr>
              <w:t>掌握</w:t>
            </w:r>
          </w:p>
        </w:tc>
        <w:tc>
          <w:tcPr>
            <w:tcW w:w="708" w:type="dxa"/>
            <w:vMerge w:val="restart"/>
            <w:vAlign w:val="center"/>
          </w:tcPr>
          <w:p w:rsidR="000A3921" w:rsidRPr="00944FB7" w:rsidRDefault="000A3921" w:rsidP="001C569A">
            <w:pPr>
              <w:jc w:val="center"/>
              <w:rPr>
                <w:rFonts w:ascii="宋体" w:hAnsi="宋体"/>
                <w:szCs w:val="21"/>
              </w:rPr>
            </w:pPr>
            <w:r>
              <w:rPr>
                <w:rFonts w:ascii="宋体" w:hAnsi="宋体" w:hint="eastAsia"/>
                <w:szCs w:val="21"/>
              </w:rPr>
              <w:t>24</w:t>
            </w:r>
          </w:p>
        </w:tc>
        <w:tc>
          <w:tcPr>
            <w:tcW w:w="2211" w:type="dxa"/>
            <w:vMerge w:val="restart"/>
            <w:vAlign w:val="center"/>
          </w:tcPr>
          <w:p w:rsidR="000A3921" w:rsidRDefault="000A3921" w:rsidP="001C569A">
            <w:pPr>
              <w:jc w:val="center"/>
              <w:rPr>
                <w:rFonts w:ascii="宋体" w:hAnsi="宋体"/>
                <w:szCs w:val="21"/>
              </w:rPr>
            </w:pPr>
            <w:r>
              <w:rPr>
                <w:rFonts w:ascii="宋体" w:hAnsi="宋体" w:hint="eastAsia"/>
                <w:szCs w:val="21"/>
              </w:rPr>
              <w:t>1.1.4、1.1.5、</w:t>
            </w:r>
          </w:p>
          <w:p w:rsidR="000A3921" w:rsidRDefault="000A3921" w:rsidP="001C569A">
            <w:pPr>
              <w:jc w:val="center"/>
              <w:rPr>
                <w:rFonts w:ascii="宋体" w:hAnsi="宋体"/>
                <w:szCs w:val="21"/>
              </w:rPr>
            </w:pPr>
            <w:r>
              <w:rPr>
                <w:rFonts w:ascii="宋体" w:hAnsi="宋体" w:hint="eastAsia"/>
                <w:szCs w:val="21"/>
              </w:rPr>
              <w:t>1.3、2.1、</w:t>
            </w:r>
          </w:p>
          <w:p w:rsidR="000A3921" w:rsidRDefault="000A3921" w:rsidP="001C569A">
            <w:pPr>
              <w:jc w:val="center"/>
              <w:rPr>
                <w:rFonts w:ascii="宋体" w:hAnsi="宋体"/>
                <w:szCs w:val="21"/>
              </w:rPr>
            </w:pPr>
            <w:r>
              <w:rPr>
                <w:rFonts w:ascii="宋体" w:hAnsi="宋体" w:hint="eastAsia"/>
                <w:szCs w:val="21"/>
              </w:rPr>
              <w:t>2.4、3.4、</w:t>
            </w:r>
          </w:p>
          <w:p w:rsidR="000A3921" w:rsidRPr="00944FB7" w:rsidRDefault="000A3921" w:rsidP="001C569A">
            <w:pPr>
              <w:jc w:val="center"/>
              <w:rPr>
                <w:rFonts w:ascii="宋体" w:hAnsi="宋体"/>
                <w:szCs w:val="21"/>
              </w:rPr>
            </w:pPr>
            <w:r>
              <w:rPr>
                <w:rFonts w:ascii="宋体" w:hAnsi="宋体" w:hint="eastAsia"/>
                <w:szCs w:val="21"/>
              </w:rPr>
              <w:t>11.2、11.3、11.4</w:t>
            </w:r>
          </w:p>
        </w:tc>
      </w:tr>
      <w:tr w:rsidR="000A3921" w:rsidRPr="00944FB7" w:rsidTr="001C569A">
        <w:trPr>
          <w:trHeight w:val="153"/>
          <w:jc w:val="center"/>
        </w:trPr>
        <w:tc>
          <w:tcPr>
            <w:tcW w:w="426" w:type="dxa"/>
            <w:vMerge/>
            <w:vAlign w:val="center"/>
          </w:tcPr>
          <w:p w:rsidR="000A3921" w:rsidRDefault="000A3921" w:rsidP="001C569A">
            <w:pPr>
              <w:jc w:val="center"/>
              <w:rPr>
                <w:rFonts w:ascii="宋体" w:hAnsi="宋体"/>
                <w:szCs w:val="21"/>
              </w:rPr>
            </w:pPr>
          </w:p>
        </w:tc>
        <w:tc>
          <w:tcPr>
            <w:tcW w:w="1758" w:type="dxa"/>
            <w:vMerge/>
            <w:vAlign w:val="center"/>
          </w:tcPr>
          <w:p w:rsidR="000A3921" w:rsidRDefault="000A3921" w:rsidP="001C569A">
            <w:pPr>
              <w:rPr>
                <w:rFonts w:ascii="宋体" w:hAnsi="宋体"/>
                <w:szCs w:val="21"/>
              </w:rPr>
            </w:pPr>
          </w:p>
        </w:tc>
        <w:tc>
          <w:tcPr>
            <w:tcW w:w="3260" w:type="dxa"/>
            <w:vAlign w:val="center"/>
          </w:tcPr>
          <w:p w:rsidR="000A3921" w:rsidRDefault="000A3921" w:rsidP="001C569A">
            <w:pPr>
              <w:rPr>
                <w:rFonts w:ascii="宋体" w:hAnsi="宋体" w:cs="宋体"/>
                <w:szCs w:val="21"/>
              </w:rPr>
            </w:pPr>
            <w:r>
              <w:rPr>
                <w:rFonts w:ascii="宋体" w:hAnsi="宋体" w:cs="宋体" w:hint="eastAsia"/>
                <w:szCs w:val="21"/>
              </w:rPr>
              <w:t>新闻翻译赏评践</w:t>
            </w:r>
          </w:p>
        </w:tc>
        <w:tc>
          <w:tcPr>
            <w:tcW w:w="709" w:type="dxa"/>
            <w:vAlign w:val="center"/>
          </w:tcPr>
          <w:p w:rsidR="000A3921" w:rsidRDefault="000A3921" w:rsidP="001C569A">
            <w:pPr>
              <w:rPr>
                <w:rFonts w:ascii="宋体" w:hAnsi="宋体" w:cs="宋体"/>
                <w:szCs w:val="21"/>
              </w:rPr>
            </w:pPr>
            <w:r w:rsidRPr="00944FB7">
              <w:rPr>
                <w:rFonts w:ascii="宋体" w:hAnsi="宋体" w:cs="宋体" w:hint="eastAsia"/>
                <w:szCs w:val="21"/>
              </w:rPr>
              <w:t>掌握</w:t>
            </w:r>
          </w:p>
        </w:tc>
        <w:tc>
          <w:tcPr>
            <w:tcW w:w="708" w:type="dxa"/>
            <w:vMerge/>
            <w:vAlign w:val="center"/>
          </w:tcPr>
          <w:p w:rsidR="000A3921" w:rsidRPr="00944FB7" w:rsidRDefault="000A3921" w:rsidP="001C569A">
            <w:pPr>
              <w:jc w:val="center"/>
              <w:rPr>
                <w:rFonts w:ascii="宋体" w:hAnsi="宋体"/>
                <w:szCs w:val="21"/>
              </w:rPr>
            </w:pPr>
          </w:p>
        </w:tc>
        <w:tc>
          <w:tcPr>
            <w:tcW w:w="2211" w:type="dxa"/>
            <w:vMerge/>
            <w:vAlign w:val="center"/>
          </w:tcPr>
          <w:p w:rsidR="000A3921" w:rsidRPr="00944FB7" w:rsidRDefault="000A3921" w:rsidP="001C569A">
            <w:pPr>
              <w:jc w:val="center"/>
              <w:rPr>
                <w:rFonts w:ascii="宋体" w:hAnsi="宋体"/>
                <w:szCs w:val="21"/>
              </w:rPr>
            </w:pPr>
          </w:p>
        </w:tc>
      </w:tr>
      <w:tr w:rsidR="000A3921" w:rsidRPr="00944FB7" w:rsidTr="001C569A">
        <w:trPr>
          <w:trHeight w:val="153"/>
          <w:jc w:val="center"/>
        </w:trPr>
        <w:tc>
          <w:tcPr>
            <w:tcW w:w="426" w:type="dxa"/>
            <w:vMerge/>
            <w:vAlign w:val="center"/>
          </w:tcPr>
          <w:p w:rsidR="000A3921" w:rsidRDefault="000A3921" w:rsidP="001C569A">
            <w:pPr>
              <w:jc w:val="center"/>
              <w:rPr>
                <w:rFonts w:ascii="宋体" w:hAnsi="宋体"/>
                <w:szCs w:val="21"/>
              </w:rPr>
            </w:pPr>
          </w:p>
        </w:tc>
        <w:tc>
          <w:tcPr>
            <w:tcW w:w="1758" w:type="dxa"/>
            <w:vMerge/>
            <w:vAlign w:val="center"/>
          </w:tcPr>
          <w:p w:rsidR="000A3921" w:rsidRDefault="000A3921" w:rsidP="001C569A">
            <w:pPr>
              <w:rPr>
                <w:rFonts w:ascii="宋体" w:hAnsi="宋体"/>
                <w:szCs w:val="21"/>
              </w:rPr>
            </w:pPr>
          </w:p>
        </w:tc>
        <w:tc>
          <w:tcPr>
            <w:tcW w:w="3260" w:type="dxa"/>
            <w:vAlign w:val="center"/>
          </w:tcPr>
          <w:p w:rsidR="000A3921" w:rsidRDefault="000A3921" w:rsidP="001C569A">
            <w:pPr>
              <w:rPr>
                <w:rFonts w:ascii="宋体" w:hAnsi="宋体" w:cs="宋体"/>
                <w:szCs w:val="21"/>
              </w:rPr>
            </w:pPr>
            <w:r>
              <w:rPr>
                <w:rFonts w:ascii="宋体" w:hAnsi="宋体" w:cs="宋体" w:hint="eastAsia"/>
                <w:szCs w:val="21"/>
              </w:rPr>
              <w:t>广告翻译赏评践</w:t>
            </w:r>
          </w:p>
        </w:tc>
        <w:tc>
          <w:tcPr>
            <w:tcW w:w="709" w:type="dxa"/>
            <w:vAlign w:val="center"/>
          </w:tcPr>
          <w:p w:rsidR="000A3921" w:rsidRDefault="000A3921" w:rsidP="001C569A">
            <w:pPr>
              <w:rPr>
                <w:rFonts w:ascii="宋体" w:hAnsi="宋体" w:cs="宋体"/>
                <w:szCs w:val="21"/>
              </w:rPr>
            </w:pPr>
            <w:r w:rsidRPr="00944FB7">
              <w:rPr>
                <w:rFonts w:ascii="宋体" w:hAnsi="宋体" w:cs="宋体" w:hint="eastAsia"/>
                <w:szCs w:val="21"/>
              </w:rPr>
              <w:t>掌握</w:t>
            </w:r>
          </w:p>
        </w:tc>
        <w:tc>
          <w:tcPr>
            <w:tcW w:w="708" w:type="dxa"/>
            <w:vMerge/>
            <w:vAlign w:val="center"/>
          </w:tcPr>
          <w:p w:rsidR="000A3921" w:rsidRPr="00944FB7" w:rsidRDefault="000A3921" w:rsidP="001C569A">
            <w:pPr>
              <w:jc w:val="center"/>
              <w:rPr>
                <w:rFonts w:ascii="宋体" w:hAnsi="宋体"/>
                <w:szCs w:val="21"/>
              </w:rPr>
            </w:pPr>
          </w:p>
        </w:tc>
        <w:tc>
          <w:tcPr>
            <w:tcW w:w="2211" w:type="dxa"/>
            <w:vMerge/>
            <w:vAlign w:val="center"/>
          </w:tcPr>
          <w:p w:rsidR="000A3921" w:rsidRPr="00944FB7" w:rsidRDefault="000A3921" w:rsidP="001C569A">
            <w:pPr>
              <w:jc w:val="center"/>
              <w:rPr>
                <w:rFonts w:ascii="宋体" w:hAnsi="宋体"/>
                <w:szCs w:val="21"/>
              </w:rPr>
            </w:pPr>
          </w:p>
        </w:tc>
      </w:tr>
      <w:tr w:rsidR="000A3921" w:rsidRPr="00944FB7" w:rsidTr="001C569A">
        <w:trPr>
          <w:trHeight w:val="153"/>
          <w:jc w:val="center"/>
        </w:trPr>
        <w:tc>
          <w:tcPr>
            <w:tcW w:w="426" w:type="dxa"/>
            <w:vMerge/>
            <w:vAlign w:val="center"/>
          </w:tcPr>
          <w:p w:rsidR="000A3921" w:rsidRDefault="000A3921" w:rsidP="001C569A">
            <w:pPr>
              <w:jc w:val="center"/>
              <w:rPr>
                <w:rFonts w:ascii="宋体" w:hAnsi="宋体"/>
                <w:szCs w:val="21"/>
              </w:rPr>
            </w:pPr>
          </w:p>
        </w:tc>
        <w:tc>
          <w:tcPr>
            <w:tcW w:w="1758" w:type="dxa"/>
            <w:vMerge/>
            <w:vAlign w:val="center"/>
          </w:tcPr>
          <w:p w:rsidR="000A3921" w:rsidRDefault="000A3921" w:rsidP="001C569A">
            <w:pPr>
              <w:rPr>
                <w:rFonts w:ascii="宋体" w:hAnsi="宋体"/>
                <w:szCs w:val="21"/>
              </w:rPr>
            </w:pPr>
          </w:p>
        </w:tc>
        <w:tc>
          <w:tcPr>
            <w:tcW w:w="3260" w:type="dxa"/>
            <w:vAlign w:val="center"/>
          </w:tcPr>
          <w:p w:rsidR="000A3921" w:rsidRDefault="000A3921" w:rsidP="001C569A">
            <w:pPr>
              <w:rPr>
                <w:rFonts w:ascii="宋体" w:hAnsi="宋体" w:cs="宋体"/>
                <w:szCs w:val="21"/>
              </w:rPr>
            </w:pPr>
            <w:r>
              <w:rPr>
                <w:rFonts w:ascii="宋体" w:hAnsi="宋体" w:cs="宋体" w:hint="eastAsia"/>
                <w:szCs w:val="21"/>
              </w:rPr>
              <w:t>文学翻译赏评践</w:t>
            </w:r>
          </w:p>
        </w:tc>
        <w:tc>
          <w:tcPr>
            <w:tcW w:w="709" w:type="dxa"/>
            <w:vAlign w:val="center"/>
          </w:tcPr>
          <w:p w:rsidR="000A3921" w:rsidRDefault="000A3921" w:rsidP="001C569A">
            <w:pPr>
              <w:rPr>
                <w:rFonts w:ascii="宋体" w:hAnsi="宋体" w:cs="宋体"/>
                <w:szCs w:val="21"/>
              </w:rPr>
            </w:pPr>
            <w:r w:rsidRPr="00944FB7">
              <w:rPr>
                <w:rFonts w:ascii="宋体" w:hAnsi="宋体" w:cs="宋体" w:hint="eastAsia"/>
                <w:szCs w:val="21"/>
              </w:rPr>
              <w:t>掌握</w:t>
            </w:r>
          </w:p>
        </w:tc>
        <w:tc>
          <w:tcPr>
            <w:tcW w:w="708" w:type="dxa"/>
            <w:vMerge/>
            <w:vAlign w:val="center"/>
          </w:tcPr>
          <w:p w:rsidR="000A3921" w:rsidRPr="00944FB7" w:rsidRDefault="000A3921" w:rsidP="001C569A">
            <w:pPr>
              <w:jc w:val="center"/>
              <w:rPr>
                <w:rFonts w:ascii="宋体" w:hAnsi="宋体"/>
                <w:szCs w:val="21"/>
              </w:rPr>
            </w:pPr>
          </w:p>
        </w:tc>
        <w:tc>
          <w:tcPr>
            <w:tcW w:w="2211" w:type="dxa"/>
            <w:vMerge/>
            <w:vAlign w:val="center"/>
          </w:tcPr>
          <w:p w:rsidR="000A3921" w:rsidRPr="00944FB7" w:rsidRDefault="000A3921" w:rsidP="001C569A">
            <w:pPr>
              <w:jc w:val="center"/>
              <w:rPr>
                <w:rFonts w:ascii="宋体" w:hAnsi="宋体"/>
                <w:szCs w:val="21"/>
              </w:rPr>
            </w:pPr>
          </w:p>
        </w:tc>
      </w:tr>
    </w:tbl>
    <w:p w:rsidR="000A3921" w:rsidRPr="005067CF" w:rsidRDefault="000A3921" w:rsidP="000A3921">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5067CF">
        <w:rPr>
          <w:rFonts w:ascii="黑体" w:eastAsia="黑体" w:hAnsi="黑体" w:cs="宋体" w:hint="eastAsia"/>
          <w:b/>
          <w:bCs/>
          <w:sz w:val="28"/>
          <w:szCs w:val="28"/>
        </w:rPr>
        <w:t>课程教学方法</w:t>
      </w:r>
    </w:p>
    <w:p w:rsidR="000A3921" w:rsidRPr="00463EAB" w:rsidRDefault="000A3921" w:rsidP="000A3921">
      <w:pPr>
        <w:spacing w:beforeLines="50" w:before="156" w:afterLines="50" w:after="156"/>
        <w:ind w:firstLineChars="200" w:firstLine="420"/>
        <w:rPr>
          <w:szCs w:val="21"/>
        </w:rPr>
      </w:pPr>
      <w:r w:rsidRPr="00463EAB">
        <w:rPr>
          <w:rFonts w:hint="eastAsia"/>
          <w:szCs w:val="21"/>
        </w:rPr>
        <w:t>本</w:t>
      </w:r>
      <w:r w:rsidRPr="00463EAB">
        <w:rPr>
          <w:szCs w:val="21"/>
        </w:rPr>
        <w:t>门课程主要采用</w:t>
      </w:r>
      <w:r>
        <w:rPr>
          <w:rFonts w:hint="eastAsia"/>
          <w:szCs w:val="21"/>
        </w:rPr>
        <w:t>翻译比较法、翻译工作坊教学法和翻译任务教学法等多种教学方法</w:t>
      </w:r>
      <w:r w:rsidRPr="00463EAB">
        <w:rPr>
          <w:rFonts w:hint="eastAsia"/>
          <w:szCs w:val="21"/>
        </w:rPr>
        <w:t>。</w:t>
      </w:r>
      <w:r>
        <w:rPr>
          <w:rFonts w:hint="eastAsia"/>
          <w:szCs w:val="21"/>
        </w:rPr>
        <w:t>教学思想突出以学生为中心，教师使用现代化的教学设备及兼顾各类文体的教学材料，注重翻译理论的阐释和翻译实例的评析，调动学生集体“谈翻译”、“学翻译”和“做翻译”，结合社会需要有战略性的布置翻译任务，由学生针对翻译任务自讲自评，教师参评总结，使学生获取的知识得到进一步迁移和升华。</w:t>
      </w:r>
    </w:p>
    <w:p w:rsidR="000A3921" w:rsidRPr="005067CF" w:rsidRDefault="000A3921" w:rsidP="000A3921">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5067CF">
        <w:rPr>
          <w:rFonts w:ascii="黑体" w:eastAsia="黑体" w:hAnsi="黑体" w:cs="宋体" w:hint="eastAsia"/>
          <w:b/>
          <w:bCs/>
          <w:sz w:val="28"/>
          <w:szCs w:val="28"/>
        </w:rPr>
        <w:t>课程考核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6095"/>
        <w:gridCol w:w="1276"/>
      </w:tblGrid>
      <w:tr w:rsidR="000A3921" w:rsidRPr="00944FB7" w:rsidTr="001C569A">
        <w:trPr>
          <w:jc w:val="center"/>
        </w:trPr>
        <w:tc>
          <w:tcPr>
            <w:tcW w:w="675" w:type="dxa"/>
            <w:vAlign w:val="center"/>
          </w:tcPr>
          <w:p w:rsidR="000A3921" w:rsidRPr="00944FB7" w:rsidRDefault="000A3921" w:rsidP="001C569A">
            <w:pPr>
              <w:pStyle w:val="p0"/>
              <w:snapToGrid w:val="0"/>
              <w:jc w:val="center"/>
              <w:rPr>
                <w:rFonts w:ascii="宋体" w:hAnsi="宋体"/>
                <w:bCs/>
                <w:color w:val="000000"/>
              </w:rPr>
            </w:pPr>
            <w:r w:rsidRPr="00944FB7">
              <w:rPr>
                <w:rFonts w:ascii="宋体" w:hAnsi="宋体" w:cs="宋体" w:hint="eastAsia"/>
                <w:bCs/>
                <w:color w:val="000000"/>
              </w:rPr>
              <w:t>考核环节</w:t>
            </w:r>
          </w:p>
        </w:tc>
        <w:tc>
          <w:tcPr>
            <w:tcW w:w="709" w:type="dxa"/>
            <w:vAlign w:val="center"/>
          </w:tcPr>
          <w:p w:rsidR="000A3921" w:rsidRPr="00944FB7" w:rsidRDefault="000A3921" w:rsidP="001C569A">
            <w:pPr>
              <w:pStyle w:val="p0"/>
              <w:snapToGrid w:val="0"/>
              <w:jc w:val="center"/>
              <w:rPr>
                <w:rFonts w:ascii="宋体" w:hAnsi="宋体"/>
                <w:bCs/>
                <w:color w:val="000000"/>
              </w:rPr>
            </w:pPr>
            <w:r w:rsidRPr="00944FB7">
              <w:rPr>
                <w:rFonts w:ascii="宋体" w:hAnsi="宋体" w:cs="宋体" w:hint="eastAsia"/>
                <w:bCs/>
                <w:color w:val="000000"/>
              </w:rPr>
              <w:t>建议分值</w:t>
            </w:r>
          </w:p>
        </w:tc>
        <w:tc>
          <w:tcPr>
            <w:tcW w:w="6095" w:type="dxa"/>
            <w:vAlign w:val="center"/>
          </w:tcPr>
          <w:p w:rsidR="000A3921" w:rsidRPr="00944FB7" w:rsidRDefault="000A3921" w:rsidP="001C569A">
            <w:pPr>
              <w:pStyle w:val="p0"/>
              <w:snapToGrid w:val="0"/>
              <w:jc w:val="center"/>
              <w:rPr>
                <w:rFonts w:ascii="宋体" w:hAnsi="宋体"/>
                <w:bCs/>
                <w:color w:val="000000"/>
              </w:rPr>
            </w:pPr>
            <w:r w:rsidRPr="00944FB7">
              <w:rPr>
                <w:rFonts w:ascii="宋体" w:hAnsi="宋体" w:cs="宋体" w:hint="eastAsia"/>
                <w:bCs/>
                <w:color w:val="000000"/>
              </w:rPr>
              <w:t>考核</w:t>
            </w:r>
            <w:r w:rsidRPr="00944FB7">
              <w:rPr>
                <w:rFonts w:ascii="宋体" w:hAnsi="宋体" w:cs="宋体"/>
                <w:bCs/>
                <w:color w:val="000000"/>
              </w:rPr>
              <w:t>/</w:t>
            </w:r>
            <w:r w:rsidRPr="00944FB7">
              <w:rPr>
                <w:rFonts w:ascii="宋体" w:hAnsi="宋体" w:cs="宋体" w:hint="eastAsia"/>
                <w:bCs/>
                <w:color w:val="000000"/>
              </w:rPr>
              <w:t>评价细则</w:t>
            </w:r>
          </w:p>
        </w:tc>
        <w:tc>
          <w:tcPr>
            <w:tcW w:w="1276" w:type="dxa"/>
            <w:vAlign w:val="center"/>
          </w:tcPr>
          <w:p w:rsidR="000A3921" w:rsidRPr="00944FB7" w:rsidRDefault="000A3921" w:rsidP="001C569A">
            <w:pPr>
              <w:pStyle w:val="p0"/>
              <w:snapToGrid w:val="0"/>
              <w:jc w:val="center"/>
              <w:rPr>
                <w:rFonts w:ascii="宋体" w:hAnsi="宋体"/>
                <w:bCs/>
                <w:color w:val="000000"/>
              </w:rPr>
            </w:pPr>
            <w:r w:rsidRPr="00944FB7">
              <w:rPr>
                <w:rFonts w:ascii="宋体" w:hAnsi="宋体" w:cs="宋体" w:hint="eastAsia"/>
                <w:bCs/>
                <w:color w:val="000000"/>
              </w:rPr>
              <w:t>对应的课程目标</w:t>
            </w:r>
          </w:p>
        </w:tc>
      </w:tr>
      <w:tr w:rsidR="000A3921" w:rsidRPr="00944FB7" w:rsidTr="001C569A">
        <w:trPr>
          <w:trHeight w:val="290"/>
          <w:jc w:val="center"/>
        </w:trPr>
        <w:tc>
          <w:tcPr>
            <w:tcW w:w="675" w:type="dxa"/>
            <w:vAlign w:val="center"/>
          </w:tcPr>
          <w:p w:rsidR="000A3921" w:rsidRPr="00944FB7" w:rsidRDefault="000A3921" w:rsidP="001C569A">
            <w:pPr>
              <w:pStyle w:val="p0"/>
              <w:snapToGrid w:val="0"/>
              <w:jc w:val="center"/>
              <w:rPr>
                <w:rFonts w:ascii="宋体" w:hAnsi="宋体"/>
                <w:color w:val="000000"/>
              </w:rPr>
            </w:pPr>
            <w:r w:rsidRPr="00944FB7">
              <w:rPr>
                <w:rFonts w:ascii="宋体" w:hAnsi="宋体" w:hint="eastAsia"/>
                <w:color w:val="000000"/>
              </w:rPr>
              <w:t>课堂表现</w:t>
            </w:r>
          </w:p>
        </w:tc>
        <w:tc>
          <w:tcPr>
            <w:tcW w:w="709" w:type="dxa"/>
            <w:vAlign w:val="center"/>
          </w:tcPr>
          <w:p w:rsidR="000A3921" w:rsidRPr="00944FB7" w:rsidRDefault="000A3921" w:rsidP="001C569A">
            <w:pPr>
              <w:pStyle w:val="p0"/>
              <w:snapToGrid w:val="0"/>
              <w:jc w:val="center"/>
              <w:rPr>
                <w:rFonts w:ascii="宋体" w:hAnsi="宋体" w:cs="宋体"/>
                <w:color w:val="000000"/>
              </w:rPr>
            </w:pPr>
            <w:r>
              <w:rPr>
                <w:rFonts w:ascii="宋体" w:hAnsi="宋体" w:cs="宋体" w:hint="eastAsia"/>
                <w:color w:val="000000"/>
              </w:rPr>
              <w:t>30</w:t>
            </w:r>
          </w:p>
        </w:tc>
        <w:tc>
          <w:tcPr>
            <w:tcW w:w="6095" w:type="dxa"/>
            <w:vAlign w:val="center"/>
          </w:tcPr>
          <w:p w:rsidR="000A3921" w:rsidRPr="00944FB7" w:rsidRDefault="000A3921" w:rsidP="001C569A">
            <w:pPr>
              <w:pStyle w:val="p0"/>
              <w:snapToGrid w:val="0"/>
              <w:rPr>
                <w:rFonts w:ascii="宋体" w:hAnsi="宋体"/>
                <w:color w:val="000000"/>
              </w:rPr>
            </w:pPr>
            <w:r>
              <w:rPr>
                <w:rFonts w:ascii="宋体" w:hAnsi="宋体" w:hint="eastAsia"/>
                <w:color w:val="000000"/>
              </w:rPr>
              <w:t>根据学生参与翻译任务的表现进行考核</w:t>
            </w:r>
          </w:p>
        </w:tc>
        <w:tc>
          <w:tcPr>
            <w:tcW w:w="1276" w:type="dxa"/>
            <w:vAlign w:val="center"/>
          </w:tcPr>
          <w:p w:rsidR="000A3921" w:rsidRPr="00944FB7" w:rsidRDefault="000A3921" w:rsidP="001C569A">
            <w:pPr>
              <w:pStyle w:val="p0"/>
              <w:snapToGrid w:val="0"/>
              <w:jc w:val="center"/>
              <w:rPr>
                <w:rFonts w:ascii="宋体" w:hAnsi="宋体"/>
                <w:color w:val="000000"/>
              </w:rPr>
            </w:pPr>
            <w:r>
              <w:rPr>
                <w:rFonts w:ascii="宋体" w:hAnsi="宋体" w:hint="eastAsia"/>
                <w:color w:val="000000"/>
                <w:lang w:val="pt-PT"/>
              </w:rPr>
              <w:t>2、3</w:t>
            </w:r>
          </w:p>
        </w:tc>
      </w:tr>
      <w:tr w:rsidR="000A3921" w:rsidRPr="00944FB7" w:rsidTr="001C569A">
        <w:trPr>
          <w:trHeight w:val="781"/>
          <w:jc w:val="center"/>
        </w:trPr>
        <w:tc>
          <w:tcPr>
            <w:tcW w:w="675" w:type="dxa"/>
            <w:vAlign w:val="center"/>
          </w:tcPr>
          <w:p w:rsidR="000A3921" w:rsidRPr="00944FB7" w:rsidRDefault="000A3921" w:rsidP="001C569A">
            <w:pPr>
              <w:pStyle w:val="p0"/>
              <w:snapToGrid w:val="0"/>
              <w:jc w:val="center"/>
              <w:rPr>
                <w:rFonts w:ascii="宋体" w:hAnsi="宋体"/>
                <w:color w:val="000000"/>
              </w:rPr>
            </w:pPr>
            <w:r w:rsidRPr="00944FB7">
              <w:rPr>
                <w:rFonts w:ascii="宋体" w:hAnsi="宋体" w:cs="宋体" w:hint="eastAsia"/>
                <w:color w:val="000000"/>
              </w:rPr>
              <w:t>期末考试</w:t>
            </w:r>
          </w:p>
        </w:tc>
        <w:tc>
          <w:tcPr>
            <w:tcW w:w="709" w:type="dxa"/>
            <w:vAlign w:val="center"/>
          </w:tcPr>
          <w:p w:rsidR="000A3921" w:rsidRPr="00944FB7" w:rsidRDefault="000A3921" w:rsidP="001C569A">
            <w:pPr>
              <w:pStyle w:val="p0"/>
              <w:tabs>
                <w:tab w:val="left" w:pos="407"/>
              </w:tabs>
              <w:snapToGrid w:val="0"/>
              <w:jc w:val="center"/>
              <w:rPr>
                <w:rFonts w:ascii="宋体" w:hAnsi="宋体"/>
                <w:color w:val="000000"/>
              </w:rPr>
            </w:pPr>
            <w:r w:rsidRPr="00944FB7">
              <w:rPr>
                <w:rFonts w:ascii="宋体" w:hAnsi="宋体"/>
                <w:color w:val="000000"/>
              </w:rPr>
              <w:t>70</w:t>
            </w:r>
          </w:p>
        </w:tc>
        <w:tc>
          <w:tcPr>
            <w:tcW w:w="6095" w:type="dxa"/>
            <w:vAlign w:val="center"/>
          </w:tcPr>
          <w:p w:rsidR="000A3921" w:rsidRPr="00944FB7" w:rsidRDefault="000A3921" w:rsidP="001C569A">
            <w:pPr>
              <w:pStyle w:val="p0"/>
              <w:snapToGrid w:val="0"/>
              <w:rPr>
                <w:rFonts w:ascii="宋体" w:hAnsi="宋体" w:cs="宋体"/>
                <w:color w:val="000000"/>
              </w:rPr>
            </w:pPr>
            <w:r w:rsidRPr="00944FB7">
              <w:rPr>
                <w:rFonts w:ascii="宋体" w:hAnsi="宋体" w:cs="宋体" w:hint="eastAsia"/>
                <w:color w:val="000000"/>
              </w:rPr>
              <w:t>期末</w:t>
            </w:r>
            <w:r w:rsidRPr="00944FB7">
              <w:rPr>
                <w:rFonts w:ascii="宋体" w:hAnsi="宋体" w:cs="宋体"/>
                <w:color w:val="000000"/>
              </w:rPr>
              <w:t>考试分为</w:t>
            </w:r>
            <w:r>
              <w:rPr>
                <w:rFonts w:ascii="宋体" w:hAnsi="宋体" w:cs="宋体" w:hint="eastAsia"/>
                <w:color w:val="000000"/>
              </w:rPr>
              <w:t>翻译理论知识和葡译汉笔译实践两部分</w:t>
            </w:r>
          </w:p>
          <w:p w:rsidR="000A3921" w:rsidRPr="00944FB7" w:rsidRDefault="000A3921" w:rsidP="001C569A">
            <w:pPr>
              <w:rPr>
                <w:rFonts w:ascii="宋体" w:hAnsi="宋体"/>
                <w:color w:val="000000"/>
                <w:szCs w:val="21"/>
              </w:rPr>
            </w:pPr>
          </w:p>
        </w:tc>
        <w:tc>
          <w:tcPr>
            <w:tcW w:w="1276" w:type="dxa"/>
            <w:vAlign w:val="center"/>
          </w:tcPr>
          <w:p w:rsidR="000A3921" w:rsidRPr="00463EAB" w:rsidRDefault="000A3921" w:rsidP="001C569A">
            <w:pPr>
              <w:pStyle w:val="p0"/>
              <w:snapToGrid w:val="0"/>
              <w:jc w:val="center"/>
              <w:rPr>
                <w:rFonts w:ascii="宋体" w:hAnsi="宋体"/>
                <w:color w:val="000000"/>
                <w:lang w:val="pt-PT"/>
              </w:rPr>
            </w:pPr>
            <w:r>
              <w:rPr>
                <w:rFonts w:ascii="宋体" w:hAnsi="宋体" w:hint="eastAsia"/>
                <w:color w:val="000000"/>
                <w:lang w:val="pt-PT"/>
              </w:rPr>
              <w:t>1、2、3</w:t>
            </w:r>
          </w:p>
        </w:tc>
      </w:tr>
    </w:tbl>
    <w:p w:rsidR="000A3921" w:rsidRPr="005067CF" w:rsidRDefault="000A3921" w:rsidP="000A3921">
      <w:pPr>
        <w:spacing w:beforeLines="50" w:before="156" w:afterLines="50" w:after="156"/>
        <w:ind w:left="420" w:hanging="420"/>
        <w:rPr>
          <w:rFonts w:ascii="黑体" w:eastAsia="黑体" w:hAnsi="黑体" w:cs="宋体"/>
          <w:b/>
          <w:bCs/>
          <w:sz w:val="28"/>
          <w:szCs w:val="28"/>
        </w:rPr>
      </w:pPr>
      <w:r w:rsidRPr="005067CF">
        <w:rPr>
          <w:rFonts w:ascii="黑体" w:eastAsia="黑体" w:hAnsi="黑体" w:cs="宋体" w:hint="eastAsia"/>
          <w:b/>
          <w:bCs/>
          <w:sz w:val="28"/>
          <w:szCs w:val="28"/>
        </w:rPr>
        <w:t>七、与其它课程的分工与联系</w:t>
      </w:r>
    </w:p>
    <w:p w:rsidR="000A3921" w:rsidRDefault="000A3921" w:rsidP="000A3921">
      <w:pPr>
        <w:pStyle w:val="NewNewNewNewNewNewNewNewNewNewNewNew"/>
        <w:spacing w:after="156" w:line="320" w:lineRule="exact"/>
        <w:ind w:left="105" w:firstLineChars="200" w:firstLine="420"/>
      </w:pPr>
      <w:r>
        <w:rPr>
          <w:rFonts w:hint="eastAsia"/>
        </w:rPr>
        <w:t>本课程针对葡语专业高年级本科生开设。学生此前已经完成葡萄牙语</w:t>
      </w:r>
      <w:r>
        <w:rPr>
          <w:rFonts w:hint="eastAsia"/>
        </w:rPr>
        <w:t>IV</w:t>
      </w:r>
      <w:r>
        <w:rPr>
          <w:rFonts w:hint="eastAsia"/>
        </w:rPr>
        <w:t>、葡萄牙语泛读</w:t>
      </w:r>
      <w:r>
        <w:rPr>
          <w:rFonts w:hint="eastAsia"/>
        </w:rPr>
        <w:t>II</w:t>
      </w:r>
      <w:r>
        <w:rPr>
          <w:rFonts w:hint="eastAsia"/>
        </w:rPr>
        <w:t>等课程的学习，具备</w:t>
      </w:r>
      <w:r>
        <w:rPr>
          <w:rFonts w:hint="eastAsia"/>
        </w:rPr>
        <w:t>B2</w:t>
      </w:r>
      <w:r>
        <w:rPr>
          <w:rFonts w:hint="eastAsia"/>
        </w:rPr>
        <w:t>的葡语能力水平，大多数学生应具备较高的葡语阅读和写作能力</w:t>
      </w:r>
      <w:r>
        <w:rPr>
          <w:rFonts w:hAnsi="宋体" w:hint="eastAsia"/>
          <w:szCs w:val="21"/>
        </w:rPr>
        <w:t>本课程与下学期的葡汉笔译理论与实践、科技葡萄牙语等课程具有较强联系</w:t>
      </w:r>
      <w:r>
        <w:rPr>
          <w:rFonts w:hint="eastAsia"/>
        </w:rPr>
        <w:t>，为学生能够掌握各类文体的葡译汉技巧与策略夯实基础。</w:t>
      </w:r>
    </w:p>
    <w:p w:rsidR="000A3921" w:rsidRPr="005067CF" w:rsidRDefault="000A3921" w:rsidP="000A3921">
      <w:pPr>
        <w:spacing w:beforeLines="50" w:before="156" w:afterLines="50" w:after="156"/>
        <w:ind w:left="420" w:hanging="420"/>
        <w:rPr>
          <w:rFonts w:ascii="黑体" w:eastAsia="黑体" w:hAnsi="黑体" w:cs="宋体"/>
          <w:b/>
          <w:bCs/>
          <w:sz w:val="28"/>
          <w:szCs w:val="28"/>
        </w:rPr>
      </w:pPr>
      <w:r w:rsidRPr="005067CF">
        <w:rPr>
          <w:rFonts w:ascii="黑体" w:eastAsia="黑体" w:hAnsi="黑体" w:cs="宋体" w:hint="eastAsia"/>
          <w:b/>
          <w:bCs/>
          <w:sz w:val="28"/>
          <w:szCs w:val="28"/>
        </w:rPr>
        <w:t>八</w:t>
      </w:r>
      <w:r w:rsidRPr="005067CF">
        <w:rPr>
          <w:rFonts w:ascii="黑体" w:eastAsia="黑体" w:hAnsi="黑体" w:cs="宋体"/>
          <w:b/>
          <w:bCs/>
          <w:sz w:val="28"/>
          <w:szCs w:val="28"/>
        </w:rPr>
        <w:t>、</w:t>
      </w:r>
      <w:r w:rsidRPr="005067CF">
        <w:rPr>
          <w:rFonts w:ascii="黑体" w:eastAsia="黑体" w:hAnsi="黑体" w:cs="宋体" w:hint="eastAsia"/>
          <w:b/>
          <w:bCs/>
          <w:sz w:val="28"/>
          <w:szCs w:val="28"/>
        </w:rPr>
        <w:t xml:space="preserve"> 建议教材及教学参考书</w:t>
      </w:r>
    </w:p>
    <w:p w:rsidR="000A3921" w:rsidRPr="005C4C1E" w:rsidRDefault="000A3921" w:rsidP="000A3921">
      <w:pPr>
        <w:pStyle w:val="NewNewNewNewNewNewNewNewNewNewNewNew"/>
        <w:spacing w:after="156" w:line="320" w:lineRule="exact"/>
        <w:ind w:left="105" w:firstLineChars="200" w:firstLine="420"/>
        <w:rPr>
          <w:rFonts w:hAnsi="宋体"/>
          <w:szCs w:val="21"/>
        </w:rPr>
      </w:pPr>
      <w:r w:rsidRPr="005C4C1E">
        <w:rPr>
          <w:rFonts w:hAnsi="宋体" w:hint="eastAsia"/>
          <w:szCs w:val="21"/>
        </w:rPr>
        <w:t xml:space="preserve">[1] </w:t>
      </w:r>
      <w:r w:rsidRPr="005C4C1E">
        <w:rPr>
          <w:rFonts w:hAnsi="宋体" w:hint="eastAsia"/>
          <w:szCs w:val="21"/>
        </w:rPr>
        <w:t>苏珊·巴斯内特（著</w:t>
      </w:r>
      <w:r w:rsidRPr="005C4C1E">
        <w:rPr>
          <w:rFonts w:hAnsi="宋体"/>
          <w:szCs w:val="21"/>
        </w:rPr>
        <w:t>）</w:t>
      </w:r>
      <w:r w:rsidRPr="005C4C1E">
        <w:rPr>
          <w:rFonts w:hAnsi="宋体"/>
          <w:szCs w:val="21"/>
        </w:rPr>
        <w:t xml:space="preserve">. </w:t>
      </w:r>
      <w:r w:rsidRPr="005C4C1E">
        <w:rPr>
          <w:rFonts w:hAnsi="宋体" w:hint="eastAsia"/>
          <w:szCs w:val="21"/>
        </w:rPr>
        <w:t>翻译研究</w:t>
      </w:r>
      <w:r w:rsidRPr="005C4C1E">
        <w:rPr>
          <w:rFonts w:hAnsi="宋体"/>
          <w:szCs w:val="21"/>
        </w:rPr>
        <w:t>.</w:t>
      </w:r>
      <w:r w:rsidRPr="005C4C1E">
        <w:rPr>
          <w:rFonts w:hAnsi="宋体" w:hint="eastAsia"/>
          <w:szCs w:val="21"/>
        </w:rPr>
        <w:t>上海</w:t>
      </w:r>
      <w:r w:rsidRPr="005C4C1E">
        <w:rPr>
          <w:rFonts w:hAnsi="宋体"/>
          <w:szCs w:val="21"/>
        </w:rPr>
        <w:t>.</w:t>
      </w:r>
      <w:r w:rsidRPr="005C4C1E">
        <w:rPr>
          <w:rFonts w:hAnsi="宋体" w:hint="eastAsia"/>
          <w:szCs w:val="21"/>
        </w:rPr>
        <w:t>上海外语教育出版社</w:t>
      </w:r>
      <w:r w:rsidRPr="005C4C1E">
        <w:rPr>
          <w:rFonts w:hAnsi="宋体"/>
          <w:szCs w:val="21"/>
        </w:rPr>
        <w:t>.</w:t>
      </w:r>
      <w:r w:rsidRPr="005C4C1E">
        <w:rPr>
          <w:rFonts w:hAnsi="宋体" w:hint="eastAsia"/>
          <w:szCs w:val="21"/>
        </w:rPr>
        <w:t xml:space="preserve"> 2001</w:t>
      </w:r>
    </w:p>
    <w:p w:rsidR="000A3921" w:rsidRPr="00487E39" w:rsidRDefault="000A3921" w:rsidP="000A3921">
      <w:pPr>
        <w:pStyle w:val="NewNewNewNewNewNewNewNewNewNewNewNew"/>
        <w:spacing w:after="156" w:line="320" w:lineRule="exact"/>
        <w:ind w:left="105" w:firstLineChars="200" w:firstLine="420"/>
        <w:rPr>
          <w:rFonts w:hAnsi="宋体"/>
          <w:szCs w:val="21"/>
        </w:rPr>
      </w:pPr>
      <w:r w:rsidRPr="005C4C1E">
        <w:rPr>
          <w:rFonts w:hAnsi="宋体"/>
          <w:szCs w:val="21"/>
        </w:rPr>
        <w:t>[</w:t>
      </w:r>
      <w:r w:rsidRPr="005C4C1E">
        <w:rPr>
          <w:rFonts w:hAnsi="宋体" w:hint="eastAsia"/>
          <w:szCs w:val="21"/>
        </w:rPr>
        <w:t>2</w:t>
      </w:r>
      <w:r w:rsidRPr="005C4C1E">
        <w:rPr>
          <w:rFonts w:hAnsi="宋体"/>
          <w:szCs w:val="21"/>
        </w:rPr>
        <w:t xml:space="preserve">] </w:t>
      </w:r>
      <w:r w:rsidRPr="005C4C1E">
        <w:rPr>
          <w:rFonts w:hAnsi="宋体" w:hint="eastAsia"/>
          <w:szCs w:val="21"/>
        </w:rPr>
        <w:t>李长森</w:t>
      </w:r>
      <w:r w:rsidRPr="005C4C1E">
        <w:rPr>
          <w:rFonts w:hAnsi="宋体" w:hint="eastAsia"/>
          <w:szCs w:val="21"/>
        </w:rPr>
        <w:t>&amp;</w:t>
      </w:r>
      <w:r w:rsidRPr="005C4C1E">
        <w:rPr>
          <w:rFonts w:hAnsi="宋体" w:hint="eastAsia"/>
          <w:szCs w:val="21"/>
        </w:rPr>
        <w:t>崔维孝</w:t>
      </w:r>
      <w:r w:rsidRPr="005C4C1E">
        <w:rPr>
          <w:rFonts w:hAnsi="宋体" w:hint="eastAsia"/>
          <w:szCs w:val="21"/>
        </w:rPr>
        <w:t>.</w:t>
      </w:r>
      <w:r w:rsidRPr="005C4C1E">
        <w:rPr>
          <w:rFonts w:hAnsi="宋体"/>
          <w:szCs w:val="21"/>
        </w:rPr>
        <w:t xml:space="preserve"> </w:t>
      </w:r>
      <w:r w:rsidRPr="005C4C1E">
        <w:rPr>
          <w:rFonts w:hAnsi="宋体" w:hint="eastAsia"/>
          <w:szCs w:val="21"/>
        </w:rPr>
        <w:t>实用葡汉翻译教程</w:t>
      </w:r>
      <w:r w:rsidRPr="005C4C1E">
        <w:rPr>
          <w:rFonts w:hAnsi="宋体"/>
          <w:szCs w:val="21"/>
        </w:rPr>
        <w:t>.</w:t>
      </w:r>
      <w:r w:rsidRPr="005C4C1E">
        <w:rPr>
          <w:rFonts w:hAnsi="宋体" w:hint="eastAsia"/>
          <w:szCs w:val="21"/>
        </w:rPr>
        <w:t>澳门</w:t>
      </w:r>
      <w:r w:rsidRPr="005C4C1E">
        <w:rPr>
          <w:rFonts w:hAnsi="宋体" w:hint="eastAsia"/>
          <w:szCs w:val="21"/>
        </w:rPr>
        <w:t>.</w:t>
      </w:r>
      <w:r w:rsidRPr="005C4C1E">
        <w:rPr>
          <w:rFonts w:hAnsi="宋体" w:hint="eastAsia"/>
          <w:szCs w:val="21"/>
        </w:rPr>
        <w:t>澳门理工学院</w:t>
      </w:r>
      <w:r w:rsidRPr="005C4C1E">
        <w:rPr>
          <w:rFonts w:hAnsi="宋体" w:hint="eastAsia"/>
          <w:szCs w:val="21"/>
        </w:rPr>
        <w:t>.2002</w:t>
      </w:r>
    </w:p>
    <w:p w:rsidR="000A3921" w:rsidRPr="002D5C33" w:rsidRDefault="000A3921" w:rsidP="000A3921">
      <w:pPr>
        <w:rPr>
          <w:rFonts w:ascii="宋体" w:hAnsi="宋体"/>
          <w:szCs w:val="21"/>
        </w:rPr>
      </w:pPr>
    </w:p>
    <w:p w:rsidR="0096338F" w:rsidRDefault="0096338F">
      <w:pPr>
        <w:spacing w:line="240" w:lineRule="auto"/>
      </w:pPr>
      <w:r>
        <w:br w:type="page"/>
      </w:r>
    </w:p>
    <w:p w:rsidR="0096338F" w:rsidRPr="009357E8" w:rsidRDefault="0096338F" w:rsidP="009357E8">
      <w:pPr>
        <w:pStyle w:val="2"/>
        <w:outlineLvl w:val="1"/>
      </w:pPr>
      <w:r w:rsidRPr="00916661">
        <w:t>《葡汉-汉葡会议口译实践II》课程教学大纲</w:t>
      </w:r>
    </w:p>
    <w:p w:rsidR="0096338F" w:rsidRPr="005032B2" w:rsidRDefault="0096338F" w:rsidP="0096338F">
      <w:pPr>
        <w:jc w:val="center"/>
        <w:rPr>
          <w:rFonts w:ascii="Times New Roman" w:hAnsi="Times New Roman"/>
          <w:szCs w:val="21"/>
        </w:rPr>
      </w:pPr>
      <w:r w:rsidRPr="005032B2">
        <w:rPr>
          <w:rFonts w:ascii="Times New Roman" w:hAnsi="Times New Roman"/>
          <w:szCs w:val="21"/>
        </w:rPr>
        <w:t>执笔人：王程序</w:t>
      </w:r>
      <w:r w:rsidRPr="005032B2">
        <w:rPr>
          <w:rFonts w:ascii="Times New Roman" w:hAnsi="Times New Roman"/>
          <w:szCs w:val="21"/>
        </w:rPr>
        <w:t xml:space="preserve">        </w:t>
      </w:r>
      <w:r w:rsidRPr="005032B2">
        <w:rPr>
          <w:rFonts w:ascii="Times New Roman" w:hAnsi="Times New Roman"/>
          <w:szCs w:val="21"/>
        </w:rPr>
        <w:lastRenderedPageBreak/>
        <w:t xml:space="preserve">       </w:t>
      </w:r>
      <w:r w:rsidRPr="005032B2">
        <w:rPr>
          <w:rFonts w:ascii="Times New Roman" w:hAnsi="Times New Roman"/>
          <w:szCs w:val="21"/>
        </w:rPr>
        <w:t>编写日期：</w:t>
      </w:r>
      <w:r w:rsidRPr="005032B2">
        <w:rPr>
          <w:rFonts w:ascii="Times New Roman" w:hAnsi="Times New Roman"/>
          <w:szCs w:val="21"/>
        </w:rPr>
        <w:t>2015</w:t>
      </w:r>
      <w:r w:rsidRPr="005032B2">
        <w:rPr>
          <w:rFonts w:ascii="Times New Roman" w:hAnsi="Times New Roman"/>
          <w:szCs w:val="21"/>
        </w:rPr>
        <w:t>年</w:t>
      </w:r>
      <w:r w:rsidRPr="005032B2">
        <w:rPr>
          <w:rFonts w:ascii="Times New Roman" w:hAnsi="Times New Roman"/>
          <w:szCs w:val="21"/>
        </w:rPr>
        <w:t>12</w:t>
      </w:r>
      <w:r w:rsidRPr="005032B2">
        <w:rPr>
          <w:rFonts w:ascii="Times New Roman" w:hAnsi="Times New Roman"/>
          <w:szCs w:val="21"/>
        </w:rPr>
        <w:t>月</w:t>
      </w:r>
      <w:r w:rsidRPr="005032B2">
        <w:rPr>
          <w:rFonts w:ascii="Times New Roman" w:hAnsi="Times New Roman"/>
          <w:szCs w:val="21"/>
        </w:rPr>
        <w:t>31</w:t>
      </w:r>
      <w:r w:rsidRPr="005032B2">
        <w:rPr>
          <w:rFonts w:ascii="Times New Roman" w:hAnsi="Times New Roman"/>
          <w:szCs w:val="21"/>
        </w:rPr>
        <w:t>日</w:t>
      </w:r>
    </w:p>
    <w:p w:rsidR="0096338F" w:rsidRPr="00916661" w:rsidRDefault="0096338F" w:rsidP="0096338F">
      <w:pPr>
        <w:widowControl w:val="0"/>
        <w:numPr>
          <w:ilvl w:val="0"/>
          <w:numId w:val="7"/>
        </w:numPr>
        <w:spacing w:beforeLines="50" w:before="156" w:afterLines="50" w:after="156"/>
        <w:jc w:val="both"/>
        <w:rPr>
          <w:rFonts w:ascii="黑体" w:eastAsia="黑体" w:hAnsi="黑体" w:cs="宋体"/>
          <w:b/>
          <w:bCs/>
          <w:sz w:val="28"/>
          <w:szCs w:val="28"/>
        </w:rPr>
      </w:pPr>
      <w:r w:rsidRPr="00916661">
        <w:rPr>
          <w:rFonts w:ascii="黑体" w:eastAsia="黑体" w:hAnsi="黑体" w:cs="宋体"/>
          <w:b/>
          <w:bCs/>
          <w:sz w:val="28"/>
          <w:szCs w:val="28"/>
        </w:rPr>
        <w:t>课程基本信息</w:t>
      </w:r>
    </w:p>
    <w:p w:rsidR="0096338F" w:rsidRPr="005032B2" w:rsidRDefault="0096338F" w:rsidP="0096338F">
      <w:pPr>
        <w:widowControl w:val="0"/>
        <w:numPr>
          <w:ilvl w:val="0"/>
          <w:numId w:val="6"/>
        </w:numPr>
        <w:ind w:firstLine="6"/>
        <w:jc w:val="both"/>
        <w:rPr>
          <w:rFonts w:ascii="Times New Roman" w:hAnsi="Times New Roman"/>
          <w:szCs w:val="21"/>
        </w:rPr>
      </w:pPr>
      <w:r w:rsidRPr="005032B2">
        <w:rPr>
          <w:rFonts w:ascii="Times New Roman" w:hAnsi="Times New Roman"/>
          <w:szCs w:val="21"/>
        </w:rPr>
        <w:t>课程编号：</w:t>
      </w:r>
    </w:p>
    <w:p w:rsidR="0096338F" w:rsidRPr="005032B2" w:rsidRDefault="0096338F" w:rsidP="0096338F">
      <w:pPr>
        <w:widowControl w:val="0"/>
        <w:numPr>
          <w:ilvl w:val="0"/>
          <w:numId w:val="6"/>
        </w:numPr>
        <w:ind w:firstLine="6"/>
        <w:jc w:val="both"/>
        <w:rPr>
          <w:rFonts w:ascii="Times New Roman" w:hAnsi="Times New Roman"/>
          <w:szCs w:val="21"/>
        </w:rPr>
      </w:pPr>
      <w:r w:rsidRPr="005032B2">
        <w:rPr>
          <w:rFonts w:ascii="Times New Roman" w:hAnsi="Times New Roman"/>
          <w:szCs w:val="21"/>
        </w:rPr>
        <w:t>课程体系：专业课</w:t>
      </w:r>
    </w:p>
    <w:p w:rsidR="0096338F" w:rsidRPr="005032B2" w:rsidRDefault="0096338F" w:rsidP="0096338F">
      <w:pPr>
        <w:widowControl w:val="0"/>
        <w:numPr>
          <w:ilvl w:val="0"/>
          <w:numId w:val="6"/>
        </w:numPr>
        <w:ind w:firstLine="6"/>
        <w:jc w:val="both"/>
        <w:rPr>
          <w:rFonts w:ascii="Times New Roman" w:hAnsi="Times New Roman"/>
          <w:szCs w:val="21"/>
        </w:rPr>
      </w:pPr>
      <w:r w:rsidRPr="005032B2">
        <w:rPr>
          <w:rFonts w:ascii="Times New Roman" w:hAnsi="Times New Roman"/>
          <w:szCs w:val="21"/>
        </w:rPr>
        <w:t>课程性质：必修</w:t>
      </w:r>
    </w:p>
    <w:p w:rsidR="0096338F" w:rsidRPr="005032B2" w:rsidRDefault="0096338F" w:rsidP="0096338F">
      <w:pPr>
        <w:widowControl w:val="0"/>
        <w:numPr>
          <w:ilvl w:val="0"/>
          <w:numId w:val="6"/>
        </w:numPr>
        <w:ind w:firstLine="6"/>
        <w:jc w:val="both"/>
        <w:rPr>
          <w:rFonts w:ascii="Times New Roman" w:hAnsi="Times New Roman"/>
          <w:szCs w:val="21"/>
        </w:rPr>
      </w:pPr>
      <w:r w:rsidRPr="005032B2">
        <w:rPr>
          <w:rFonts w:ascii="Times New Roman" w:hAnsi="Times New Roman"/>
          <w:szCs w:val="21"/>
        </w:rPr>
        <w:t>学时</w:t>
      </w:r>
      <w:r w:rsidRPr="005032B2">
        <w:rPr>
          <w:rFonts w:ascii="Times New Roman" w:hAnsi="Times New Roman"/>
          <w:szCs w:val="21"/>
        </w:rPr>
        <w:t>/</w:t>
      </w:r>
      <w:r w:rsidRPr="005032B2">
        <w:rPr>
          <w:rFonts w:ascii="Times New Roman" w:hAnsi="Times New Roman"/>
          <w:szCs w:val="21"/>
        </w:rPr>
        <w:lastRenderedPageBreak/>
        <w:t>学分：</w:t>
      </w:r>
      <w:r w:rsidRPr="005032B2">
        <w:rPr>
          <w:rFonts w:ascii="Times New Roman" w:hAnsi="Times New Roman"/>
          <w:szCs w:val="21"/>
        </w:rPr>
        <w:t>32</w:t>
      </w:r>
      <w:r w:rsidRPr="005032B2">
        <w:rPr>
          <w:rFonts w:ascii="Times New Roman" w:hAnsi="Times New Roman"/>
          <w:szCs w:val="21"/>
        </w:rPr>
        <w:t>学时</w:t>
      </w:r>
      <w:r w:rsidRPr="005032B2">
        <w:rPr>
          <w:rFonts w:ascii="Times New Roman" w:hAnsi="Times New Roman"/>
          <w:szCs w:val="21"/>
        </w:rPr>
        <w:t>/2</w:t>
      </w:r>
      <w:r w:rsidRPr="005032B2">
        <w:rPr>
          <w:rFonts w:ascii="Times New Roman" w:hAnsi="Times New Roman"/>
          <w:szCs w:val="21"/>
        </w:rPr>
        <w:t>学分</w:t>
      </w:r>
    </w:p>
    <w:p w:rsidR="0096338F" w:rsidRPr="005032B2" w:rsidRDefault="0096338F" w:rsidP="0096338F">
      <w:pPr>
        <w:widowControl w:val="0"/>
        <w:numPr>
          <w:ilvl w:val="0"/>
          <w:numId w:val="6"/>
        </w:numPr>
        <w:ind w:firstLine="6"/>
        <w:jc w:val="both"/>
        <w:rPr>
          <w:rFonts w:ascii="Times New Roman" w:hAnsi="Times New Roman"/>
          <w:szCs w:val="21"/>
        </w:rPr>
      </w:pPr>
      <w:r w:rsidRPr="005032B2">
        <w:rPr>
          <w:rFonts w:ascii="Times New Roman" w:hAnsi="Times New Roman"/>
          <w:szCs w:val="21"/>
        </w:rPr>
        <w:t>先修</w:t>
      </w:r>
      <w:r w:rsidRPr="005032B2">
        <w:rPr>
          <w:rFonts w:ascii="Times New Roman" w:hAnsi="Times New Roman"/>
          <w:szCs w:val="21"/>
        </w:rPr>
        <w:lastRenderedPageBreak/>
        <w:t>课</w:t>
      </w:r>
      <w:r w:rsidRPr="005032B2">
        <w:rPr>
          <w:rFonts w:ascii="Times New Roman" w:hAnsi="Times New Roman"/>
          <w:szCs w:val="21"/>
        </w:rPr>
        <w:t>程：葡汉</w:t>
      </w:r>
      <w:r w:rsidRPr="005032B2">
        <w:rPr>
          <w:rFonts w:ascii="Times New Roman" w:hAnsi="Times New Roman"/>
          <w:szCs w:val="21"/>
        </w:rPr>
        <w:t>-</w:t>
      </w:r>
      <w:r w:rsidRPr="005032B2">
        <w:rPr>
          <w:rFonts w:ascii="Times New Roman" w:hAnsi="Times New Roman"/>
          <w:szCs w:val="21"/>
        </w:rPr>
        <w:t>汉葡会议口译实践</w:t>
      </w:r>
      <w:r w:rsidRPr="005032B2">
        <w:rPr>
          <w:rFonts w:ascii="Times New Roman" w:hAnsi="Times New Roman"/>
          <w:szCs w:val="21"/>
        </w:rPr>
        <w:t>I</w:t>
      </w:r>
      <w:r>
        <w:rPr>
          <w:rFonts w:ascii="Times New Roman" w:hAnsi="Times New Roman" w:hint="eastAsia"/>
          <w:szCs w:val="21"/>
        </w:rPr>
        <w:t>、经贸葡语</w:t>
      </w:r>
    </w:p>
    <w:p w:rsidR="0096338F" w:rsidRPr="005032B2" w:rsidRDefault="0096338F" w:rsidP="0096338F">
      <w:pPr>
        <w:widowControl w:val="0"/>
        <w:numPr>
          <w:ilvl w:val="0"/>
          <w:numId w:val="6"/>
        </w:numPr>
        <w:ind w:firstLine="6"/>
        <w:jc w:val="both"/>
        <w:rPr>
          <w:rFonts w:ascii="Times New Roman" w:hAnsi="Times New Roman"/>
          <w:szCs w:val="21"/>
        </w:rPr>
      </w:pPr>
      <w:r w:rsidRPr="005032B2">
        <w:rPr>
          <w:rFonts w:ascii="Times New Roman" w:hAnsi="Times New Roman"/>
          <w:szCs w:val="21"/>
        </w:rPr>
        <w:t>适用专业：葡萄牙语专业</w:t>
      </w:r>
    </w:p>
    <w:p w:rsidR="0096338F" w:rsidRPr="00916661" w:rsidRDefault="0096338F" w:rsidP="0096338F">
      <w:pPr>
        <w:widowControl w:val="0"/>
        <w:numPr>
          <w:ilvl w:val="0"/>
          <w:numId w:val="7"/>
        </w:numPr>
        <w:spacing w:beforeLines="50" w:before="156" w:afterLines="50" w:after="156"/>
        <w:jc w:val="both"/>
        <w:rPr>
          <w:rFonts w:ascii="黑体" w:eastAsia="黑体" w:hAnsi="黑体" w:cs="宋体"/>
          <w:b/>
          <w:bCs/>
          <w:sz w:val="28"/>
          <w:szCs w:val="28"/>
        </w:rPr>
      </w:pPr>
      <w:r w:rsidRPr="00916661">
        <w:rPr>
          <w:rFonts w:ascii="黑体" w:eastAsia="黑体" w:hAnsi="黑体" w:cs="宋体"/>
          <w:b/>
          <w:bCs/>
          <w:sz w:val="28"/>
          <w:szCs w:val="28"/>
        </w:rPr>
        <w:t>课程教学目标</w:t>
      </w:r>
    </w:p>
    <w:p w:rsidR="0096338F" w:rsidRPr="005032B2" w:rsidRDefault="0096338F" w:rsidP="0096338F">
      <w:pPr>
        <w:ind w:firstLine="426"/>
        <w:rPr>
          <w:rFonts w:ascii="Times New Roman" w:hAnsi="Times New Roman"/>
          <w:szCs w:val="21"/>
        </w:rPr>
      </w:pPr>
      <w:r w:rsidRPr="005032B2">
        <w:rPr>
          <w:rFonts w:ascii="Times New Roman" w:hAnsi="Times New Roman"/>
          <w:szCs w:val="21"/>
        </w:rPr>
        <w:t>主要教学任务和目标：</w:t>
      </w:r>
    </w:p>
    <w:p w:rsidR="0096338F" w:rsidRPr="005032B2" w:rsidRDefault="0096338F" w:rsidP="0096338F">
      <w:pPr>
        <w:widowControl w:val="0"/>
        <w:numPr>
          <w:ilvl w:val="0"/>
          <w:numId w:val="32"/>
        </w:numPr>
        <w:ind w:left="0" w:firstLine="426"/>
        <w:jc w:val="both"/>
        <w:rPr>
          <w:rFonts w:ascii="Times New Roman" w:hAnsi="Times New Roman"/>
          <w:szCs w:val="21"/>
        </w:rPr>
      </w:pPr>
      <w:r w:rsidRPr="005032B2">
        <w:rPr>
          <w:rFonts w:ascii="Times New Roman" w:hAnsi="Times New Roman"/>
          <w:szCs w:val="21"/>
        </w:rPr>
        <w:t>了解会议口译的特点、实践过程、应用范围等基本概念，具备口译员的职业素养；</w:t>
      </w:r>
    </w:p>
    <w:p w:rsidR="0096338F" w:rsidRPr="005032B2" w:rsidRDefault="0096338F" w:rsidP="0096338F">
      <w:pPr>
        <w:widowControl w:val="0"/>
        <w:numPr>
          <w:ilvl w:val="0"/>
          <w:numId w:val="32"/>
        </w:numPr>
        <w:ind w:left="0" w:firstLine="426"/>
        <w:jc w:val="both"/>
        <w:rPr>
          <w:rFonts w:ascii="Times New Roman" w:hAnsi="Times New Roman"/>
          <w:szCs w:val="21"/>
        </w:rPr>
      </w:pPr>
      <w:r w:rsidRPr="005032B2">
        <w:rPr>
          <w:rFonts w:ascii="Times New Roman" w:hAnsi="Times New Roman"/>
          <w:szCs w:val="21"/>
        </w:rPr>
        <w:t>掌握葡汉</w:t>
      </w:r>
      <w:r w:rsidRPr="005032B2">
        <w:rPr>
          <w:rFonts w:ascii="Times New Roman" w:hAnsi="Times New Roman"/>
          <w:szCs w:val="21"/>
        </w:rPr>
        <w:t>-</w:t>
      </w:r>
      <w:r w:rsidRPr="005032B2">
        <w:rPr>
          <w:rFonts w:ascii="Times New Roman" w:hAnsi="Times New Roman"/>
          <w:szCs w:val="21"/>
        </w:rPr>
        <w:t>汉葡交替传译的基础技能，具备文化、教育、政治、经济、旅游和商务谈判等主题领域的口译能力；</w:t>
      </w:r>
    </w:p>
    <w:p w:rsidR="0096338F" w:rsidRPr="005032B2" w:rsidRDefault="0096338F" w:rsidP="0096338F">
      <w:pPr>
        <w:widowControl w:val="0"/>
        <w:numPr>
          <w:ilvl w:val="0"/>
          <w:numId w:val="32"/>
        </w:numPr>
        <w:ind w:left="0" w:firstLine="426"/>
        <w:jc w:val="both"/>
        <w:rPr>
          <w:rFonts w:ascii="Times New Roman" w:hAnsi="Times New Roman"/>
          <w:szCs w:val="21"/>
        </w:rPr>
      </w:pPr>
      <w:r w:rsidRPr="005032B2">
        <w:rPr>
          <w:rFonts w:ascii="Times New Roman" w:hAnsi="Times New Roman"/>
          <w:szCs w:val="21"/>
        </w:rPr>
        <w:t>了解同声传译的基本知识，掌握同传设备的应用技能。</w:t>
      </w:r>
    </w:p>
    <w:p w:rsidR="0096338F" w:rsidRPr="00916661" w:rsidRDefault="0096338F" w:rsidP="0096338F">
      <w:pPr>
        <w:spacing w:beforeLines="50" w:before="156" w:afterLines="50" w:after="156"/>
        <w:ind w:left="420" w:hanging="420"/>
        <w:rPr>
          <w:rFonts w:ascii="黑体" w:eastAsia="黑体" w:hAnsi="黑体" w:cs="宋体"/>
          <w:b/>
          <w:bCs/>
          <w:sz w:val="28"/>
          <w:szCs w:val="28"/>
        </w:rPr>
      </w:pPr>
      <w:r w:rsidRPr="00916661">
        <w:rPr>
          <w:rFonts w:ascii="黑体" w:eastAsia="黑体" w:hAnsi="黑体" w:cs="宋体"/>
          <w:b/>
          <w:bCs/>
          <w:sz w:val="28"/>
          <w:szCs w:val="28"/>
        </w:rPr>
        <w:t>三、课程目标和毕业要求的对应关系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5244"/>
        <w:gridCol w:w="709"/>
      </w:tblGrid>
      <w:tr w:rsidR="0096338F" w:rsidRPr="005032B2" w:rsidTr="001C569A">
        <w:trPr>
          <w:jc w:val="center"/>
        </w:trPr>
        <w:tc>
          <w:tcPr>
            <w:tcW w:w="2802" w:type="dxa"/>
            <w:vAlign w:val="center"/>
          </w:tcPr>
          <w:p w:rsidR="0096338F" w:rsidRPr="005032B2" w:rsidRDefault="0096338F" w:rsidP="001C569A">
            <w:pPr>
              <w:rPr>
                <w:rFonts w:ascii="Times New Roman" w:hAnsi="Times New Roman"/>
                <w:color w:val="000000"/>
                <w:szCs w:val="21"/>
              </w:rPr>
            </w:pPr>
            <w:r w:rsidRPr="005032B2">
              <w:rPr>
                <w:rFonts w:ascii="Times New Roman" w:hAnsi="Times New Roman"/>
                <w:bCs/>
                <w:color w:val="000000"/>
                <w:kern w:val="24"/>
                <w:szCs w:val="21"/>
              </w:rPr>
              <w:t>毕业要求</w:t>
            </w:r>
          </w:p>
        </w:tc>
        <w:tc>
          <w:tcPr>
            <w:tcW w:w="5244" w:type="dxa"/>
            <w:vAlign w:val="center"/>
          </w:tcPr>
          <w:p w:rsidR="0096338F" w:rsidRPr="005032B2" w:rsidRDefault="0096338F" w:rsidP="001C569A">
            <w:pPr>
              <w:rPr>
                <w:rFonts w:ascii="Times New Roman" w:hAnsi="Times New Roman"/>
                <w:color w:val="000000"/>
                <w:szCs w:val="21"/>
              </w:rPr>
            </w:pPr>
            <w:r w:rsidRPr="005032B2">
              <w:rPr>
                <w:rFonts w:ascii="Times New Roman" w:hAnsi="Times New Roman"/>
                <w:bCs/>
                <w:color w:val="000000"/>
                <w:kern w:val="24"/>
                <w:szCs w:val="21"/>
              </w:rPr>
              <w:t>毕业要求指标点</w:t>
            </w:r>
          </w:p>
        </w:tc>
        <w:tc>
          <w:tcPr>
            <w:tcW w:w="709" w:type="dxa"/>
            <w:vAlign w:val="center"/>
          </w:tcPr>
          <w:p w:rsidR="0096338F" w:rsidRDefault="0096338F" w:rsidP="001C569A">
            <w:pPr>
              <w:rPr>
                <w:rFonts w:ascii="Times New Roman" w:hAnsi="Times New Roman"/>
                <w:bCs/>
                <w:color w:val="000000"/>
                <w:kern w:val="24"/>
                <w:szCs w:val="21"/>
              </w:rPr>
            </w:pPr>
            <w:r w:rsidRPr="005032B2">
              <w:rPr>
                <w:rFonts w:ascii="Times New Roman" w:hAnsi="Times New Roman"/>
                <w:bCs/>
                <w:color w:val="000000"/>
                <w:kern w:val="24"/>
                <w:szCs w:val="21"/>
              </w:rPr>
              <w:t>课程</w:t>
            </w:r>
          </w:p>
          <w:p w:rsidR="0096338F" w:rsidRPr="005032B2" w:rsidRDefault="0096338F" w:rsidP="001C569A">
            <w:pPr>
              <w:rPr>
                <w:rFonts w:ascii="Times New Roman" w:hAnsi="Times New Roman"/>
                <w:color w:val="000000"/>
                <w:szCs w:val="21"/>
              </w:rPr>
            </w:pPr>
            <w:r w:rsidRPr="005032B2">
              <w:rPr>
                <w:rFonts w:ascii="Times New Roman" w:hAnsi="Times New Roman"/>
                <w:bCs/>
                <w:color w:val="000000"/>
                <w:kern w:val="24"/>
                <w:szCs w:val="21"/>
              </w:rPr>
              <w:t>目标</w:t>
            </w:r>
          </w:p>
        </w:tc>
      </w:tr>
      <w:tr w:rsidR="0096338F" w:rsidRPr="005032B2" w:rsidTr="001C569A">
        <w:trPr>
          <w:jc w:val="center"/>
        </w:trPr>
        <w:tc>
          <w:tcPr>
            <w:tcW w:w="2802" w:type="dxa"/>
            <w:vMerge w:val="restart"/>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1</w:t>
            </w:r>
            <w:r w:rsidRPr="005032B2">
              <w:rPr>
                <w:rFonts w:ascii="Times New Roman" w:hAnsi="Times New Roman"/>
                <w:szCs w:val="21"/>
              </w:rPr>
              <w:t>．具备多元语言能力</w:t>
            </w:r>
          </w:p>
        </w:tc>
        <w:tc>
          <w:tcPr>
            <w:tcW w:w="5244" w:type="dxa"/>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1.1.1</w:t>
            </w:r>
            <w:r w:rsidRPr="005032B2">
              <w:rPr>
                <w:rFonts w:ascii="Times New Roman" w:hAnsi="Times New Roman"/>
                <w:szCs w:val="21"/>
              </w:rPr>
              <w:t>能够轻松听懂葡萄牙语非正式话题或日常生活话题的信息</w:t>
            </w:r>
          </w:p>
        </w:tc>
        <w:tc>
          <w:tcPr>
            <w:tcW w:w="709" w:type="dxa"/>
            <w:vAlign w:val="center"/>
          </w:tcPr>
          <w:p w:rsidR="0096338F" w:rsidRPr="005032B2" w:rsidRDefault="0096338F" w:rsidP="001C569A">
            <w:pPr>
              <w:jc w:val="center"/>
              <w:rPr>
                <w:rFonts w:ascii="Times New Roman" w:hAnsi="Times New Roman"/>
                <w:color w:val="000000"/>
                <w:szCs w:val="21"/>
              </w:rPr>
            </w:pPr>
            <w:r w:rsidRPr="005032B2">
              <w:rPr>
                <w:rFonts w:ascii="Times New Roman" w:hAnsi="Times New Roman"/>
                <w:color w:val="000000"/>
                <w:szCs w:val="21"/>
                <w:lang w:val="pt-PT"/>
              </w:rPr>
              <w:t>2</w:t>
            </w:r>
          </w:p>
        </w:tc>
      </w:tr>
      <w:tr w:rsidR="0096338F" w:rsidRPr="005032B2" w:rsidTr="001C569A">
        <w:trPr>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1.1.2 </w:t>
            </w:r>
            <w:r w:rsidRPr="005032B2">
              <w:rPr>
                <w:rFonts w:ascii="Times New Roman" w:hAnsi="Times New Roman"/>
                <w:szCs w:val="21"/>
              </w:rPr>
              <w:t>能够听懂话题熟悉的葡</w:t>
            </w:r>
            <w:r w:rsidRPr="005032B2">
              <w:rPr>
                <w:rFonts w:ascii="Times New Roman" w:hAnsi="Times New Roman"/>
                <w:szCs w:val="21"/>
              </w:rPr>
              <w:lastRenderedPageBreak/>
              <w:t>萄牙语新闻、影视节目、会议和课程中的信息，并理解话题中的复杂内容</w:t>
            </w:r>
          </w:p>
        </w:tc>
        <w:tc>
          <w:tcPr>
            <w:tcW w:w="709" w:type="dxa"/>
            <w:vAlign w:val="center"/>
          </w:tcPr>
          <w:p w:rsidR="0096338F" w:rsidRPr="005032B2" w:rsidRDefault="0096338F" w:rsidP="001C569A">
            <w:pPr>
              <w:jc w:val="center"/>
              <w:rPr>
                <w:rFonts w:ascii="Times New Roman" w:hAnsi="Times New Roman"/>
                <w:color w:val="000000"/>
                <w:szCs w:val="21"/>
                <w:lang w:val="pt-PT"/>
              </w:rPr>
            </w:pPr>
            <w:r w:rsidRPr="005032B2">
              <w:rPr>
                <w:rFonts w:ascii="Times New Roman" w:hAnsi="Times New Roman"/>
                <w:color w:val="000000"/>
                <w:szCs w:val="21"/>
                <w:lang w:val="pt-PT"/>
              </w:rPr>
              <w:t>2</w:t>
            </w:r>
          </w:p>
        </w:tc>
      </w:tr>
      <w:tr w:rsidR="0096338F" w:rsidRPr="005032B2" w:rsidTr="001C569A">
        <w:trPr>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1.1.3. </w:t>
            </w:r>
            <w:r w:rsidRPr="005032B2">
              <w:rPr>
                <w:rFonts w:ascii="Times New Roman" w:hAnsi="Times New Roman"/>
                <w:szCs w:val="21"/>
              </w:rPr>
              <w:t>能够发音清晰、流利自如的与葡语母语者交流，并在各类正式与非正式话题中积极阐述自己的观点，连贯表达复杂的内容</w:t>
            </w:r>
          </w:p>
        </w:tc>
        <w:tc>
          <w:tcPr>
            <w:tcW w:w="709" w:type="dxa"/>
            <w:vAlign w:val="center"/>
          </w:tcPr>
          <w:p w:rsidR="0096338F" w:rsidRPr="005032B2" w:rsidRDefault="0096338F" w:rsidP="001C569A">
            <w:pPr>
              <w:jc w:val="center"/>
              <w:rPr>
                <w:rFonts w:ascii="Times New Roman" w:hAnsi="Times New Roman"/>
                <w:color w:val="000000"/>
                <w:szCs w:val="21"/>
                <w:lang w:val="pt-PT"/>
              </w:rPr>
            </w:pPr>
            <w:r w:rsidRPr="005032B2">
              <w:rPr>
                <w:rFonts w:ascii="Times New Roman" w:hAnsi="Times New Roman"/>
                <w:color w:val="000000"/>
                <w:szCs w:val="21"/>
                <w:lang w:val="pt-PT"/>
              </w:rPr>
              <w:t>2</w:t>
            </w:r>
          </w:p>
        </w:tc>
      </w:tr>
      <w:tr w:rsidR="0096338F" w:rsidRPr="005032B2" w:rsidTr="001C569A">
        <w:trPr>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1.1.4 </w:t>
            </w:r>
            <w:r w:rsidRPr="005032B2">
              <w:rPr>
                <w:rFonts w:ascii="Times New Roman" w:hAnsi="Times New Roman"/>
                <w:szCs w:val="21"/>
              </w:rPr>
              <w:t>能够广泛阅读内容复杂的各类型葡萄牙语篇章，并能理解文中的隐含之意</w:t>
            </w:r>
          </w:p>
        </w:tc>
        <w:tc>
          <w:tcPr>
            <w:tcW w:w="709" w:type="dxa"/>
            <w:vAlign w:val="center"/>
          </w:tcPr>
          <w:p w:rsidR="0096338F" w:rsidRPr="005032B2" w:rsidRDefault="0096338F" w:rsidP="001C569A">
            <w:pPr>
              <w:jc w:val="center"/>
              <w:rPr>
                <w:rFonts w:ascii="Times New Roman" w:hAnsi="Times New Roman"/>
                <w:color w:val="000000"/>
                <w:szCs w:val="21"/>
                <w:lang w:val="pt-PT"/>
              </w:rPr>
            </w:pPr>
            <w:r w:rsidRPr="005032B2">
              <w:rPr>
                <w:rFonts w:ascii="Times New Roman" w:hAnsi="Times New Roman"/>
                <w:color w:val="000000"/>
                <w:szCs w:val="21"/>
                <w:lang w:val="pt-PT"/>
              </w:rPr>
              <w:t>2</w:t>
            </w:r>
          </w:p>
        </w:tc>
      </w:tr>
      <w:tr w:rsidR="0096338F" w:rsidRPr="005032B2" w:rsidTr="001C569A">
        <w:trPr>
          <w:jc w:val="center"/>
        </w:trPr>
        <w:tc>
          <w:tcPr>
            <w:tcW w:w="2802" w:type="dxa"/>
            <w:vMerge/>
            <w:vAlign w:val="center"/>
          </w:tcPr>
          <w:p w:rsidR="0096338F" w:rsidRPr="005032B2" w:rsidRDefault="0096338F" w:rsidP="001C569A">
            <w:pPr>
              <w:pStyle w:val="a4"/>
              <w:spacing w:after="156"/>
              <w:rPr>
                <w:rFonts w:ascii="Times New Roman" w:hAnsi="Times New Roman"/>
                <w:szCs w:val="21"/>
              </w:rPr>
            </w:pP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1.3 </w:t>
            </w:r>
            <w:r w:rsidRPr="005032B2">
              <w:rPr>
                <w:rFonts w:ascii="Times New Roman" w:hAnsi="Times New Roman"/>
                <w:szCs w:val="21"/>
              </w:rPr>
              <w:t>具备优秀的母语汉语水平，即：汉语表达规范得体、语言地道、普通话标准（</w:t>
            </w:r>
            <w:r w:rsidRPr="005032B2">
              <w:rPr>
                <w:rFonts w:ascii="Times New Roman" w:hAnsi="Times New Roman"/>
                <w:szCs w:val="21"/>
              </w:rPr>
              <w:t>1.3.1</w:t>
            </w:r>
            <w:r w:rsidRPr="005032B2">
              <w:rPr>
                <w:rFonts w:ascii="Times New Roman" w:hAnsi="Times New Roman"/>
                <w:szCs w:val="21"/>
              </w:rPr>
              <w:t>）；掌握相当数量的专业汉语术语及相应的表述规则（</w:t>
            </w:r>
            <w:r w:rsidRPr="005032B2">
              <w:rPr>
                <w:rFonts w:ascii="Times New Roman" w:hAnsi="Times New Roman"/>
                <w:szCs w:val="21"/>
              </w:rPr>
              <w:t>1.3.2</w:t>
            </w:r>
            <w:r w:rsidRPr="005032B2">
              <w:rPr>
                <w:rFonts w:ascii="Times New Roman" w:hAnsi="Times New Roman"/>
                <w:szCs w:val="21"/>
              </w:rPr>
              <w:t>）</w:t>
            </w:r>
          </w:p>
        </w:tc>
        <w:tc>
          <w:tcPr>
            <w:tcW w:w="709" w:type="dxa"/>
            <w:vAlign w:val="center"/>
          </w:tcPr>
          <w:p w:rsidR="0096338F" w:rsidRPr="005032B2" w:rsidRDefault="0096338F" w:rsidP="001C569A">
            <w:pPr>
              <w:jc w:val="center"/>
              <w:rPr>
                <w:rFonts w:ascii="Times New Roman" w:hAnsi="Times New Roman"/>
                <w:color w:val="000000"/>
                <w:szCs w:val="21"/>
              </w:rPr>
            </w:pPr>
            <w:r w:rsidRPr="005032B2">
              <w:rPr>
                <w:rFonts w:ascii="Times New Roman" w:hAnsi="Times New Roman"/>
                <w:color w:val="000000"/>
                <w:szCs w:val="21"/>
                <w:lang w:val="pt-PT"/>
              </w:rPr>
              <w:t>2</w:t>
            </w:r>
          </w:p>
        </w:tc>
      </w:tr>
      <w:tr w:rsidR="0096338F" w:rsidRPr="005032B2" w:rsidTr="001C569A">
        <w:trPr>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1.4</w:t>
            </w:r>
            <w:r w:rsidRPr="005032B2">
              <w:rPr>
                <w:rFonts w:ascii="Times New Roman" w:hAnsi="Times New Roman"/>
                <w:szCs w:val="21"/>
              </w:rPr>
              <w:t>了解不同国家、民族和社会群体的语言特点，构建多元语言认知</w:t>
            </w:r>
          </w:p>
        </w:tc>
        <w:tc>
          <w:tcPr>
            <w:tcW w:w="709" w:type="dxa"/>
            <w:vAlign w:val="center"/>
          </w:tcPr>
          <w:p w:rsidR="0096338F" w:rsidRPr="005032B2" w:rsidRDefault="0096338F" w:rsidP="001C569A">
            <w:pPr>
              <w:jc w:val="center"/>
              <w:rPr>
                <w:rFonts w:ascii="Times New Roman" w:hAnsi="Times New Roman"/>
                <w:color w:val="000000"/>
                <w:szCs w:val="21"/>
              </w:rPr>
            </w:pPr>
            <w:r w:rsidRPr="005032B2">
              <w:rPr>
                <w:rFonts w:ascii="Times New Roman" w:hAnsi="Times New Roman"/>
                <w:color w:val="000000"/>
                <w:szCs w:val="21"/>
                <w:lang w:val="pt-PT"/>
              </w:rPr>
              <w:t>2</w:t>
            </w:r>
          </w:p>
        </w:tc>
      </w:tr>
      <w:tr w:rsidR="0096338F" w:rsidRPr="005032B2" w:rsidTr="001C569A">
        <w:trPr>
          <w:jc w:val="center"/>
        </w:trPr>
        <w:tc>
          <w:tcPr>
            <w:tcW w:w="2802" w:type="dxa"/>
            <w:vMerge w:val="restart"/>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2. </w:t>
            </w:r>
            <w:r w:rsidRPr="005032B2">
              <w:rPr>
                <w:rFonts w:ascii="Times New Roman" w:hAnsi="Times New Roman"/>
                <w:szCs w:val="21"/>
              </w:rPr>
              <w:t>语言应用能力</w:t>
            </w: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2.1 </w:t>
            </w:r>
            <w:r w:rsidRPr="005032B2">
              <w:rPr>
                <w:rFonts w:ascii="Times New Roman" w:hAnsi="Times New Roman"/>
                <w:szCs w:val="21"/>
              </w:rPr>
              <w:t>对当代社会言语交际规范和原则有明确认识</w:t>
            </w:r>
          </w:p>
        </w:tc>
        <w:tc>
          <w:tcPr>
            <w:tcW w:w="709" w:type="dxa"/>
            <w:vAlign w:val="center"/>
          </w:tcPr>
          <w:p w:rsidR="0096338F" w:rsidRPr="005032B2" w:rsidRDefault="0096338F" w:rsidP="001C569A">
            <w:pPr>
              <w:jc w:val="center"/>
              <w:rPr>
                <w:rFonts w:ascii="Times New Roman" w:hAnsi="Times New Roman"/>
                <w:color w:val="000000"/>
                <w:szCs w:val="21"/>
              </w:rPr>
            </w:pPr>
            <w:r w:rsidRPr="005032B2">
              <w:rPr>
                <w:rFonts w:ascii="Times New Roman" w:hAnsi="Times New Roman"/>
                <w:color w:val="000000"/>
                <w:szCs w:val="21"/>
              </w:rPr>
              <w:t>2</w:t>
            </w:r>
          </w:p>
        </w:tc>
      </w:tr>
      <w:tr w:rsidR="0096338F" w:rsidRPr="005032B2" w:rsidTr="001C569A">
        <w:trPr>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2.2 </w:t>
            </w:r>
            <w:r w:rsidRPr="005032B2">
              <w:rPr>
                <w:rFonts w:ascii="Times New Roman" w:hAnsi="Times New Roman"/>
                <w:szCs w:val="21"/>
              </w:rPr>
              <w:t>具备语境推理能力，能够合理判断言语交际活动的社会、文化、政治因素和说话者的情感因素</w:t>
            </w:r>
          </w:p>
        </w:tc>
        <w:tc>
          <w:tcPr>
            <w:tcW w:w="709" w:type="dxa"/>
            <w:vAlign w:val="center"/>
          </w:tcPr>
          <w:p w:rsidR="0096338F" w:rsidRPr="005032B2" w:rsidRDefault="0096338F" w:rsidP="001C569A">
            <w:pPr>
              <w:jc w:val="center"/>
              <w:rPr>
                <w:rFonts w:ascii="Times New Roman" w:hAnsi="Times New Roman"/>
                <w:color w:val="000000"/>
                <w:szCs w:val="21"/>
              </w:rPr>
            </w:pPr>
            <w:r w:rsidRPr="005032B2">
              <w:rPr>
                <w:rFonts w:ascii="Times New Roman" w:hAnsi="Times New Roman"/>
                <w:color w:val="000000"/>
                <w:szCs w:val="21"/>
              </w:rPr>
              <w:t>2</w:t>
            </w:r>
          </w:p>
        </w:tc>
      </w:tr>
      <w:tr w:rsidR="0096338F" w:rsidRPr="005032B2" w:rsidTr="001C569A">
        <w:trPr>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2.5 </w:t>
            </w:r>
            <w:r w:rsidRPr="005032B2">
              <w:rPr>
                <w:rFonts w:ascii="Times New Roman" w:hAnsi="Times New Roman"/>
                <w:szCs w:val="21"/>
              </w:rPr>
              <w:t>掌握广泛领域和专业领域内葡汉</w:t>
            </w:r>
            <w:r w:rsidRPr="005032B2">
              <w:rPr>
                <w:rFonts w:ascii="Times New Roman" w:hAnsi="Times New Roman"/>
                <w:szCs w:val="21"/>
              </w:rPr>
              <w:t>-</w:t>
            </w:r>
            <w:r w:rsidRPr="005032B2">
              <w:rPr>
                <w:rFonts w:ascii="Times New Roman" w:hAnsi="Times New Roman"/>
                <w:szCs w:val="21"/>
              </w:rPr>
              <w:t>汉葡口译实践活动策略和技巧</w:t>
            </w:r>
          </w:p>
        </w:tc>
        <w:tc>
          <w:tcPr>
            <w:tcW w:w="709" w:type="dxa"/>
            <w:vAlign w:val="center"/>
          </w:tcPr>
          <w:p w:rsidR="0096338F" w:rsidRPr="005032B2" w:rsidRDefault="0096338F" w:rsidP="001C569A">
            <w:pPr>
              <w:jc w:val="center"/>
              <w:rPr>
                <w:rFonts w:ascii="Times New Roman" w:hAnsi="Times New Roman"/>
                <w:color w:val="000000"/>
                <w:szCs w:val="21"/>
                <w:lang w:val="pt-PT"/>
              </w:rPr>
            </w:pPr>
            <w:r w:rsidRPr="005032B2">
              <w:rPr>
                <w:rFonts w:ascii="Times New Roman" w:hAnsi="Times New Roman"/>
                <w:color w:val="000000"/>
                <w:szCs w:val="21"/>
                <w:lang w:val="pt-PT"/>
              </w:rPr>
              <w:t>2</w:t>
            </w:r>
          </w:p>
        </w:tc>
      </w:tr>
      <w:tr w:rsidR="0096338F" w:rsidRPr="005032B2" w:rsidTr="001C569A">
        <w:trPr>
          <w:jc w:val="center"/>
        </w:trPr>
        <w:tc>
          <w:tcPr>
            <w:tcW w:w="2802" w:type="dxa"/>
            <w:vAlign w:val="center"/>
          </w:tcPr>
          <w:p w:rsidR="0096338F" w:rsidRPr="005032B2" w:rsidRDefault="0096338F" w:rsidP="001C569A">
            <w:pPr>
              <w:rPr>
                <w:rFonts w:ascii="Times New Roman" w:hAnsi="Times New Roman"/>
                <w:color w:val="FF0000"/>
                <w:szCs w:val="21"/>
              </w:rPr>
            </w:pPr>
            <w:r w:rsidRPr="005032B2">
              <w:rPr>
                <w:rFonts w:ascii="Times New Roman" w:hAnsi="Times New Roman"/>
                <w:szCs w:val="21"/>
              </w:rPr>
              <w:t>3</w:t>
            </w:r>
            <w:r w:rsidRPr="005032B2">
              <w:rPr>
                <w:rFonts w:ascii="Times New Roman" w:hAnsi="Times New Roman"/>
                <w:szCs w:val="21"/>
              </w:rPr>
              <w:t>、跨文化能力：具备跨文化适应能力和跨文化交际意识</w:t>
            </w:r>
          </w:p>
        </w:tc>
        <w:tc>
          <w:tcPr>
            <w:tcW w:w="5244" w:type="dxa"/>
            <w:vAlign w:val="center"/>
          </w:tcPr>
          <w:p w:rsidR="0096338F" w:rsidRPr="005032B2" w:rsidRDefault="0096338F" w:rsidP="001C569A">
            <w:pPr>
              <w:pStyle w:val="a4"/>
              <w:spacing w:after="156"/>
              <w:ind w:leftChars="0" w:left="0"/>
              <w:rPr>
                <w:rFonts w:ascii="Times New Roman" w:hAnsi="Times New Roman"/>
              </w:rPr>
            </w:pPr>
            <w:r w:rsidRPr="005032B2">
              <w:rPr>
                <w:rFonts w:ascii="Times New Roman" w:hAnsi="Times New Roman"/>
              </w:rPr>
              <w:t xml:space="preserve">3.4 </w:t>
            </w:r>
            <w:r w:rsidRPr="005032B2">
              <w:rPr>
                <w:rFonts w:ascii="Times New Roman" w:hAnsi="Times New Roman"/>
              </w:rPr>
              <w:t>对中国与各个葡语系国家和地区之间的文化差异有明确认识，以跨文化观念合理应用葡萄牙语</w:t>
            </w:r>
          </w:p>
        </w:tc>
        <w:tc>
          <w:tcPr>
            <w:tcW w:w="709" w:type="dxa"/>
            <w:vAlign w:val="center"/>
          </w:tcPr>
          <w:p w:rsidR="0096338F" w:rsidRPr="005032B2" w:rsidRDefault="0096338F" w:rsidP="001C569A">
            <w:pPr>
              <w:jc w:val="center"/>
              <w:rPr>
                <w:rFonts w:ascii="Times New Roman" w:hAnsi="Times New Roman"/>
                <w:color w:val="000000"/>
                <w:szCs w:val="21"/>
              </w:rPr>
            </w:pPr>
            <w:r w:rsidRPr="005032B2">
              <w:rPr>
                <w:rFonts w:ascii="Times New Roman" w:hAnsi="Times New Roman"/>
                <w:color w:val="000000"/>
                <w:szCs w:val="21"/>
                <w:lang w:val="pt-PT"/>
              </w:rPr>
              <w:t>2</w:t>
            </w:r>
          </w:p>
        </w:tc>
      </w:tr>
      <w:tr w:rsidR="0096338F" w:rsidRPr="005032B2" w:rsidTr="001C569A">
        <w:trPr>
          <w:trHeight w:val="848"/>
          <w:jc w:val="center"/>
        </w:trPr>
        <w:tc>
          <w:tcPr>
            <w:tcW w:w="2802" w:type="dxa"/>
            <w:vMerge w:val="restart"/>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8. </w:t>
            </w:r>
            <w:r w:rsidRPr="005032B2">
              <w:rPr>
                <w:rFonts w:ascii="Times New Roman" w:hAnsi="Times New Roman"/>
                <w:szCs w:val="21"/>
              </w:rPr>
              <w:t>终身学习能力：认识到在多元语言和文化环境下，语言学习是一项</w:t>
            </w:r>
            <w:r w:rsidRPr="005032B2">
              <w:rPr>
                <w:rFonts w:ascii="Times New Roman" w:hAnsi="Times New Roman"/>
                <w:szCs w:val="21"/>
              </w:rPr>
              <w:t>“</w:t>
            </w:r>
            <w:r w:rsidRPr="005032B2">
              <w:rPr>
                <w:rFonts w:ascii="Times New Roman" w:hAnsi="Times New Roman"/>
                <w:szCs w:val="21"/>
              </w:rPr>
              <w:t>终生事业</w:t>
            </w:r>
            <w:r w:rsidRPr="005032B2">
              <w:rPr>
                <w:rFonts w:ascii="Times New Roman" w:hAnsi="Times New Roman"/>
                <w:szCs w:val="21"/>
              </w:rPr>
              <w:t>”</w:t>
            </w:r>
            <w:r w:rsidRPr="005032B2">
              <w:rPr>
                <w:rFonts w:ascii="Times New Roman" w:hAnsi="Times New Roman"/>
                <w:szCs w:val="21"/>
              </w:rPr>
              <w:t>，具备</w:t>
            </w:r>
            <w:r w:rsidRPr="005032B2">
              <w:rPr>
                <w:rFonts w:ascii="Times New Roman" w:hAnsi="Times New Roman"/>
                <w:szCs w:val="21"/>
              </w:rPr>
              <w:t>“</w:t>
            </w:r>
            <w:r w:rsidRPr="005032B2">
              <w:rPr>
                <w:rFonts w:ascii="Times New Roman" w:hAnsi="Times New Roman"/>
                <w:szCs w:val="21"/>
              </w:rPr>
              <w:t>多元语言能力</w:t>
            </w:r>
            <w:r w:rsidRPr="005032B2">
              <w:rPr>
                <w:rFonts w:ascii="Times New Roman" w:hAnsi="Times New Roman"/>
                <w:szCs w:val="21"/>
              </w:rPr>
              <w:t>”</w:t>
            </w:r>
            <w:r w:rsidRPr="005032B2">
              <w:rPr>
                <w:rFonts w:ascii="Times New Roman" w:hAnsi="Times New Roman"/>
                <w:szCs w:val="21"/>
              </w:rPr>
              <w:t>是外语学习者的终极目标。</w:t>
            </w: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8.2 </w:t>
            </w:r>
            <w:r w:rsidRPr="005032B2">
              <w:rPr>
                <w:rFonts w:ascii="Times New Roman" w:hAnsi="Times New Roman"/>
                <w:szCs w:val="21"/>
              </w:rPr>
              <w:t>对学科专业知识的整体性、连续性和相通性具有明确的认识</w:t>
            </w:r>
          </w:p>
        </w:tc>
        <w:tc>
          <w:tcPr>
            <w:tcW w:w="709" w:type="dxa"/>
            <w:vAlign w:val="center"/>
          </w:tcPr>
          <w:p w:rsidR="0096338F" w:rsidRPr="005032B2" w:rsidRDefault="0096338F" w:rsidP="001C569A">
            <w:pPr>
              <w:jc w:val="center"/>
              <w:rPr>
                <w:rFonts w:ascii="Times New Roman" w:hAnsi="Times New Roman"/>
                <w:szCs w:val="21"/>
              </w:rPr>
            </w:pPr>
            <w:r w:rsidRPr="005032B2">
              <w:rPr>
                <w:rFonts w:ascii="Times New Roman" w:hAnsi="Times New Roman"/>
                <w:color w:val="000000"/>
                <w:szCs w:val="21"/>
                <w:lang w:val="pt-PT"/>
              </w:rPr>
              <w:t>1</w:t>
            </w:r>
          </w:p>
        </w:tc>
      </w:tr>
      <w:tr w:rsidR="0096338F" w:rsidRPr="005032B2" w:rsidTr="001C569A">
        <w:trPr>
          <w:trHeight w:val="705"/>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8.4 </w:t>
            </w:r>
            <w:r w:rsidRPr="005032B2">
              <w:rPr>
                <w:rFonts w:ascii="Times New Roman" w:hAnsi="Times New Roman"/>
                <w:szCs w:val="21"/>
              </w:rPr>
              <w:t>具备主动积累学习经验的能力</w:t>
            </w:r>
          </w:p>
        </w:tc>
        <w:tc>
          <w:tcPr>
            <w:tcW w:w="709" w:type="dxa"/>
            <w:vAlign w:val="center"/>
          </w:tcPr>
          <w:p w:rsidR="0096338F" w:rsidRPr="005032B2" w:rsidRDefault="0096338F" w:rsidP="001C569A">
            <w:pPr>
              <w:jc w:val="center"/>
              <w:rPr>
                <w:rFonts w:ascii="Times New Roman" w:hAnsi="Times New Roman"/>
                <w:color w:val="000000"/>
                <w:szCs w:val="21"/>
                <w:lang w:val="pt-PT"/>
              </w:rPr>
            </w:pPr>
            <w:r w:rsidRPr="005032B2">
              <w:rPr>
                <w:rFonts w:ascii="Times New Roman" w:hAnsi="Times New Roman"/>
                <w:color w:val="000000"/>
                <w:szCs w:val="21"/>
                <w:lang w:val="pt-PT"/>
              </w:rPr>
              <w:t>1</w:t>
            </w:r>
          </w:p>
        </w:tc>
      </w:tr>
      <w:tr w:rsidR="0096338F" w:rsidRPr="005032B2" w:rsidTr="001C569A">
        <w:trPr>
          <w:trHeight w:val="551"/>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8.5 </w:t>
            </w:r>
            <w:r w:rsidRPr="005032B2">
              <w:rPr>
                <w:rFonts w:ascii="Times New Roman" w:hAnsi="Times New Roman"/>
                <w:szCs w:val="21"/>
              </w:rPr>
              <w:t>具备自我监督和评价能力，使自主学习意识贯穿学习过程的始末</w:t>
            </w:r>
          </w:p>
        </w:tc>
        <w:tc>
          <w:tcPr>
            <w:tcW w:w="709" w:type="dxa"/>
            <w:vAlign w:val="center"/>
          </w:tcPr>
          <w:p w:rsidR="0096338F" w:rsidRPr="005032B2" w:rsidRDefault="0096338F" w:rsidP="001C569A">
            <w:pPr>
              <w:jc w:val="center"/>
              <w:rPr>
                <w:rFonts w:ascii="Times New Roman" w:hAnsi="Times New Roman"/>
                <w:color w:val="000000"/>
                <w:szCs w:val="21"/>
                <w:lang w:val="pt-PT"/>
              </w:rPr>
            </w:pPr>
            <w:r w:rsidRPr="005032B2">
              <w:rPr>
                <w:rFonts w:ascii="Times New Roman" w:hAnsi="Times New Roman"/>
                <w:color w:val="000000"/>
                <w:szCs w:val="21"/>
                <w:lang w:val="pt-PT"/>
              </w:rPr>
              <w:t>1</w:t>
            </w:r>
          </w:p>
        </w:tc>
      </w:tr>
      <w:tr w:rsidR="0096338F" w:rsidRPr="005032B2" w:rsidTr="001C569A">
        <w:trPr>
          <w:trHeight w:val="551"/>
          <w:jc w:val="center"/>
        </w:trPr>
        <w:tc>
          <w:tcPr>
            <w:tcW w:w="2802" w:type="dxa"/>
            <w:vMerge w:val="restart"/>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9. </w:t>
            </w:r>
            <w:r w:rsidRPr="005032B2">
              <w:rPr>
                <w:rFonts w:ascii="Times New Roman" w:hAnsi="Times New Roman"/>
                <w:szCs w:val="21"/>
              </w:rPr>
              <w:t>信息化应用能力：能够针对学习过程和专业复杂问题来恰当选择与使用现代化信息技术、资源和工具，并能够理解其局限性。</w:t>
            </w: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9.2 </w:t>
            </w:r>
            <w:r w:rsidRPr="005032B2">
              <w:rPr>
                <w:rFonts w:ascii="Times New Roman" w:hAnsi="Times New Roman"/>
                <w:szCs w:val="21"/>
              </w:rPr>
              <w:t>数字化语言学习系统的应用能力</w:t>
            </w:r>
          </w:p>
        </w:tc>
        <w:tc>
          <w:tcPr>
            <w:tcW w:w="709" w:type="dxa"/>
            <w:vAlign w:val="center"/>
          </w:tcPr>
          <w:p w:rsidR="0096338F" w:rsidRPr="005032B2" w:rsidRDefault="0096338F" w:rsidP="001C569A">
            <w:pPr>
              <w:jc w:val="center"/>
              <w:rPr>
                <w:rFonts w:ascii="Times New Roman" w:hAnsi="Times New Roman"/>
                <w:color w:val="000000"/>
                <w:szCs w:val="21"/>
                <w:lang w:val="pt-PT"/>
              </w:rPr>
            </w:pPr>
            <w:r w:rsidRPr="005032B2">
              <w:rPr>
                <w:rFonts w:ascii="Times New Roman" w:hAnsi="Times New Roman"/>
                <w:color w:val="000000"/>
                <w:szCs w:val="21"/>
                <w:lang w:val="pt-PT"/>
              </w:rPr>
              <w:t>3</w:t>
            </w:r>
          </w:p>
        </w:tc>
      </w:tr>
      <w:tr w:rsidR="0096338F" w:rsidRPr="005032B2" w:rsidTr="001C569A">
        <w:trPr>
          <w:trHeight w:val="551"/>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9.4 </w:t>
            </w:r>
            <w:r w:rsidRPr="005032B2">
              <w:rPr>
                <w:rFonts w:ascii="Times New Roman" w:hAnsi="Times New Roman"/>
                <w:szCs w:val="21"/>
              </w:rPr>
              <w:t>会议口译设备的基础与应用能力</w:t>
            </w:r>
          </w:p>
        </w:tc>
        <w:tc>
          <w:tcPr>
            <w:tcW w:w="709" w:type="dxa"/>
            <w:vAlign w:val="center"/>
          </w:tcPr>
          <w:p w:rsidR="0096338F" w:rsidRPr="005032B2" w:rsidRDefault="0096338F" w:rsidP="001C569A">
            <w:pPr>
              <w:jc w:val="center"/>
              <w:rPr>
                <w:rFonts w:ascii="Times New Roman" w:hAnsi="Times New Roman"/>
                <w:color w:val="000000"/>
                <w:szCs w:val="21"/>
                <w:lang w:val="pt-PT"/>
              </w:rPr>
            </w:pPr>
            <w:r w:rsidRPr="005032B2">
              <w:rPr>
                <w:rFonts w:ascii="Times New Roman" w:hAnsi="Times New Roman"/>
                <w:color w:val="000000"/>
                <w:szCs w:val="21"/>
                <w:lang w:val="pt-PT"/>
              </w:rPr>
              <w:t>3</w:t>
            </w:r>
          </w:p>
        </w:tc>
      </w:tr>
      <w:tr w:rsidR="0096338F" w:rsidRPr="005032B2" w:rsidTr="001C569A">
        <w:trPr>
          <w:trHeight w:val="443"/>
          <w:jc w:val="center"/>
        </w:trPr>
        <w:tc>
          <w:tcPr>
            <w:tcW w:w="2802" w:type="dxa"/>
            <w:vMerge w:val="restart"/>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11. </w:t>
            </w:r>
            <w:r w:rsidRPr="005032B2">
              <w:rPr>
                <w:rFonts w:ascii="Times New Roman" w:hAnsi="Times New Roman"/>
                <w:szCs w:val="21"/>
              </w:rPr>
              <w:t>职业综合能力：在知识学习、科学研究、社会实践、毕业设计（论文）等活动中理解并遵守相关专业的职业道德和规范，履行责任。</w:t>
            </w: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11.2 </w:t>
            </w:r>
            <w:r w:rsidRPr="005032B2">
              <w:rPr>
                <w:rFonts w:ascii="Times New Roman" w:hAnsi="Times New Roman"/>
                <w:szCs w:val="21"/>
              </w:rPr>
              <w:t>理解并遵守翻译职业道德和规范</w:t>
            </w:r>
          </w:p>
        </w:tc>
        <w:tc>
          <w:tcPr>
            <w:tcW w:w="709" w:type="dxa"/>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lastRenderedPageBreak/>
              <w:t>1</w:t>
            </w:r>
          </w:p>
        </w:tc>
      </w:tr>
      <w:tr w:rsidR="0096338F" w:rsidRPr="005032B2" w:rsidTr="001C569A">
        <w:trPr>
          <w:trHeight w:val="649"/>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11.3 </w:t>
            </w:r>
            <w:r w:rsidRPr="005032B2">
              <w:rPr>
                <w:rFonts w:ascii="Times New Roman" w:hAnsi="Times New Roman"/>
                <w:szCs w:val="21"/>
              </w:rPr>
              <w:t>对职业和社会发展具有科学的认识</w:t>
            </w:r>
          </w:p>
        </w:tc>
        <w:tc>
          <w:tcPr>
            <w:tcW w:w="709" w:type="dxa"/>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1</w:t>
            </w:r>
          </w:p>
        </w:tc>
      </w:tr>
      <w:tr w:rsidR="0096338F" w:rsidRPr="005032B2" w:rsidTr="001C569A">
        <w:trPr>
          <w:trHeight w:val="687"/>
          <w:jc w:val="center"/>
        </w:trPr>
        <w:tc>
          <w:tcPr>
            <w:tcW w:w="2802" w:type="dxa"/>
            <w:vMerge/>
            <w:vAlign w:val="center"/>
          </w:tcPr>
          <w:p w:rsidR="0096338F" w:rsidRPr="005032B2" w:rsidRDefault="0096338F" w:rsidP="001C569A">
            <w:pPr>
              <w:pStyle w:val="a4"/>
              <w:spacing w:after="156"/>
              <w:ind w:leftChars="0" w:left="0"/>
              <w:rPr>
                <w:rFonts w:ascii="Times New Roman" w:hAnsi="Times New Roman"/>
                <w:szCs w:val="21"/>
              </w:rPr>
            </w:pPr>
          </w:p>
        </w:tc>
        <w:tc>
          <w:tcPr>
            <w:tcW w:w="5244" w:type="dxa"/>
            <w:vAlign w:val="center"/>
          </w:tcPr>
          <w:p w:rsidR="0096338F" w:rsidRPr="005032B2" w:rsidRDefault="0096338F" w:rsidP="001C569A">
            <w:pPr>
              <w:pStyle w:val="a4"/>
              <w:spacing w:after="156"/>
              <w:ind w:leftChars="0" w:left="0"/>
              <w:rPr>
                <w:rFonts w:ascii="Times New Roman" w:hAnsi="Times New Roman"/>
                <w:szCs w:val="21"/>
              </w:rPr>
            </w:pPr>
            <w:r w:rsidRPr="005032B2">
              <w:rPr>
                <w:rFonts w:ascii="Times New Roman" w:hAnsi="Times New Roman"/>
                <w:szCs w:val="21"/>
              </w:rPr>
              <w:t xml:space="preserve">11.4 </w:t>
            </w:r>
            <w:r w:rsidRPr="005032B2">
              <w:rPr>
                <w:rFonts w:ascii="Times New Roman" w:hAnsi="Times New Roman"/>
                <w:szCs w:val="21"/>
              </w:rPr>
              <w:t>对自我综合素养和专业能力具有合理的认识</w:t>
            </w:r>
          </w:p>
        </w:tc>
        <w:tc>
          <w:tcPr>
            <w:tcW w:w="709" w:type="dxa"/>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1</w:t>
            </w:r>
          </w:p>
        </w:tc>
      </w:tr>
    </w:tbl>
    <w:p w:rsidR="0096338F" w:rsidRPr="00916661" w:rsidRDefault="0096338F" w:rsidP="0096338F">
      <w:pPr>
        <w:spacing w:beforeLines="50" w:before="156" w:afterLines="50" w:after="156"/>
        <w:ind w:left="420" w:hanging="420"/>
        <w:rPr>
          <w:rFonts w:ascii="黑体" w:eastAsia="黑体" w:hAnsi="黑体" w:cs="宋体"/>
          <w:b/>
          <w:bCs/>
          <w:sz w:val="28"/>
          <w:szCs w:val="28"/>
        </w:rPr>
      </w:pPr>
      <w:r w:rsidRPr="00916661">
        <w:rPr>
          <w:rFonts w:ascii="黑体" w:eastAsia="黑体" w:hAnsi="黑体" w:cs="宋体"/>
          <w:b/>
          <w:bCs/>
          <w:sz w:val="28"/>
          <w:szCs w:val="28"/>
        </w:rPr>
        <w:t>四、 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6"/>
        <w:gridCol w:w="1896"/>
        <w:gridCol w:w="1450"/>
        <w:gridCol w:w="850"/>
        <w:gridCol w:w="763"/>
        <w:gridCol w:w="2106"/>
      </w:tblGrid>
      <w:tr w:rsidR="0096338F" w:rsidRPr="005032B2" w:rsidTr="001C569A">
        <w:trPr>
          <w:jc w:val="center"/>
        </w:trPr>
        <w:tc>
          <w:tcPr>
            <w:tcW w:w="0" w:type="auto"/>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序号</w:t>
            </w:r>
          </w:p>
        </w:tc>
        <w:tc>
          <w:tcPr>
            <w:tcW w:w="0" w:type="auto"/>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知识单元（章节）</w:t>
            </w:r>
          </w:p>
        </w:tc>
        <w:tc>
          <w:tcPr>
            <w:tcW w:w="1450" w:type="dxa"/>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知识点</w:t>
            </w:r>
          </w:p>
        </w:tc>
        <w:tc>
          <w:tcPr>
            <w:tcW w:w="850" w:type="dxa"/>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要求</w:t>
            </w:r>
          </w:p>
        </w:tc>
        <w:tc>
          <w:tcPr>
            <w:tcW w:w="763" w:type="dxa"/>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推荐学时</w:t>
            </w:r>
          </w:p>
        </w:tc>
        <w:tc>
          <w:tcPr>
            <w:tcW w:w="0" w:type="auto"/>
          </w:tcPr>
          <w:p w:rsidR="0096338F" w:rsidRPr="005032B2" w:rsidRDefault="0096338F" w:rsidP="001C569A">
            <w:pPr>
              <w:jc w:val="center"/>
              <w:rPr>
                <w:rFonts w:ascii="Times New Roman" w:hAnsi="Times New Roman"/>
                <w:color w:val="FF0000"/>
                <w:szCs w:val="21"/>
              </w:rPr>
            </w:pPr>
            <w:r w:rsidRPr="005032B2">
              <w:rPr>
                <w:rFonts w:ascii="Times New Roman" w:hAnsi="Times New Roman"/>
                <w:color w:val="000000"/>
                <w:szCs w:val="21"/>
              </w:rPr>
              <w:t>支撑毕业要求指标点</w:t>
            </w:r>
          </w:p>
        </w:tc>
      </w:tr>
      <w:tr w:rsidR="0096338F" w:rsidRPr="005032B2" w:rsidTr="001C569A">
        <w:trPr>
          <w:trHeight w:val="153"/>
          <w:jc w:val="center"/>
        </w:trPr>
        <w:tc>
          <w:tcPr>
            <w:tcW w:w="0" w:type="auto"/>
            <w:vMerge w:val="restart"/>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1</w:t>
            </w:r>
          </w:p>
        </w:tc>
        <w:tc>
          <w:tcPr>
            <w:tcW w:w="0" w:type="auto"/>
            <w:vMerge w:val="restart"/>
          </w:tcPr>
          <w:p w:rsidR="0096338F" w:rsidRPr="005032B2" w:rsidRDefault="0096338F" w:rsidP="001C569A">
            <w:pPr>
              <w:rPr>
                <w:rFonts w:ascii="Times New Roman" w:hAnsi="Times New Roman"/>
                <w:szCs w:val="21"/>
              </w:rPr>
            </w:pPr>
            <w:r w:rsidRPr="005032B2">
              <w:rPr>
                <w:rFonts w:ascii="Times New Roman" w:hAnsi="Times New Roman"/>
                <w:szCs w:val="21"/>
              </w:rPr>
              <w:t>会议口译知识</w:t>
            </w:r>
          </w:p>
        </w:tc>
        <w:tc>
          <w:tcPr>
            <w:tcW w:w="14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葡汉会议口译历史与发展现状</w:t>
            </w:r>
          </w:p>
        </w:tc>
        <w:tc>
          <w:tcPr>
            <w:tcW w:w="850" w:type="dxa"/>
            <w:vAlign w:val="center"/>
          </w:tcPr>
          <w:p w:rsidR="0096338F" w:rsidRPr="005032B2" w:rsidRDefault="0096338F" w:rsidP="001C569A">
            <w:pPr>
              <w:ind w:firstLineChars="50" w:firstLine="105"/>
              <w:rPr>
                <w:rFonts w:ascii="Times New Roman" w:hAnsi="Times New Roman"/>
                <w:szCs w:val="21"/>
              </w:rPr>
            </w:pPr>
            <w:r w:rsidRPr="005032B2">
              <w:rPr>
                <w:rFonts w:ascii="Times New Roman" w:hAnsi="Times New Roman"/>
                <w:szCs w:val="21"/>
              </w:rPr>
              <w:t>了解</w:t>
            </w:r>
          </w:p>
        </w:tc>
        <w:tc>
          <w:tcPr>
            <w:tcW w:w="763" w:type="dxa"/>
            <w:vMerge w:val="restart"/>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2</w:t>
            </w:r>
          </w:p>
        </w:tc>
        <w:tc>
          <w:tcPr>
            <w:tcW w:w="0" w:type="auto"/>
            <w:vMerge w:val="restart"/>
          </w:tcPr>
          <w:p w:rsidR="0096338F" w:rsidRPr="005032B2" w:rsidRDefault="0096338F" w:rsidP="001C569A">
            <w:pPr>
              <w:jc w:val="center"/>
              <w:rPr>
                <w:rFonts w:ascii="Times New Roman" w:hAnsi="Times New Roman"/>
                <w:szCs w:val="21"/>
              </w:rPr>
            </w:pPr>
            <w:r w:rsidRPr="005032B2">
              <w:rPr>
                <w:rFonts w:ascii="Times New Roman" w:hAnsi="Times New Roman"/>
                <w:szCs w:val="21"/>
              </w:rPr>
              <w:t>8.2</w:t>
            </w:r>
            <w:r w:rsidRPr="005032B2">
              <w:rPr>
                <w:rFonts w:ascii="Times New Roman" w:hAnsi="Times New Roman"/>
                <w:szCs w:val="21"/>
              </w:rPr>
              <w:t>、</w:t>
            </w:r>
            <w:r w:rsidRPr="005032B2">
              <w:rPr>
                <w:rFonts w:ascii="Times New Roman" w:hAnsi="Times New Roman"/>
                <w:szCs w:val="21"/>
              </w:rPr>
              <w:t>8.4</w:t>
            </w:r>
            <w:r w:rsidRPr="005032B2">
              <w:rPr>
                <w:rFonts w:ascii="Times New Roman" w:hAnsi="Times New Roman"/>
                <w:szCs w:val="21"/>
              </w:rPr>
              <w:t>、</w:t>
            </w:r>
          </w:p>
          <w:p w:rsidR="0096338F" w:rsidRPr="005032B2" w:rsidRDefault="0096338F" w:rsidP="001C569A">
            <w:pPr>
              <w:jc w:val="center"/>
              <w:rPr>
                <w:rFonts w:ascii="Times New Roman" w:hAnsi="Times New Roman"/>
                <w:szCs w:val="21"/>
              </w:rPr>
            </w:pPr>
            <w:r w:rsidRPr="005032B2">
              <w:rPr>
                <w:rFonts w:ascii="Times New Roman" w:hAnsi="Times New Roman"/>
                <w:szCs w:val="21"/>
              </w:rPr>
              <w:t xml:space="preserve"> 8.5</w:t>
            </w:r>
            <w:r w:rsidRPr="005032B2">
              <w:rPr>
                <w:rFonts w:ascii="Times New Roman" w:hAnsi="Times New Roman"/>
                <w:szCs w:val="21"/>
              </w:rPr>
              <w:t>、</w:t>
            </w:r>
            <w:r w:rsidRPr="005032B2">
              <w:rPr>
                <w:rFonts w:ascii="Times New Roman" w:hAnsi="Times New Roman"/>
                <w:szCs w:val="21"/>
              </w:rPr>
              <w:t>11.2</w:t>
            </w:r>
            <w:r w:rsidRPr="005032B2">
              <w:rPr>
                <w:rFonts w:ascii="Times New Roman" w:hAnsi="Times New Roman"/>
                <w:szCs w:val="21"/>
              </w:rPr>
              <w:t>、</w:t>
            </w:r>
          </w:p>
          <w:p w:rsidR="0096338F" w:rsidRPr="005032B2" w:rsidRDefault="0096338F" w:rsidP="001C569A">
            <w:pPr>
              <w:jc w:val="center"/>
              <w:rPr>
                <w:rFonts w:ascii="Times New Roman" w:hAnsi="Times New Roman"/>
                <w:szCs w:val="21"/>
              </w:rPr>
            </w:pPr>
            <w:r w:rsidRPr="005032B2">
              <w:rPr>
                <w:rFonts w:ascii="Times New Roman" w:hAnsi="Times New Roman"/>
                <w:szCs w:val="21"/>
              </w:rPr>
              <w:t>11.3</w:t>
            </w:r>
            <w:r w:rsidRPr="005032B2">
              <w:rPr>
                <w:rFonts w:ascii="Times New Roman" w:hAnsi="Times New Roman"/>
                <w:szCs w:val="21"/>
              </w:rPr>
              <w:t>、</w:t>
            </w:r>
            <w:r w:rsidRPr="005032B2">
              <w:rPr>
                <w:rFonts w:ascii="Times New Roman" w:hAnsi="Times New Roman"/>
                <w:szCs w:val="21"/>
              </w:rPr>
              <w:t>11.4</w:t>
            </w:r>
          </w:p>
        </w:tc>
      </w:tr>
      <w:tr w:rsidR="0096338F" w:rsidRPr="005032B2" w:rsidTr="001C569A">
        <w:trPr>
          <w:trHeight w:val="312"/>
          <w:jc w:val="center"/>
        </w:trPr>
        <w:tc>
          <w:tcPr>
            <w:tcW w:w="0" w:type="auto"/>
            <w:vMerge/>
            <w:vAlign w:val="center"/>
          </w:tcPr>
          <w:p w:rsidR="0096338F" w:rsidRPr="005032B2" w:rsidRDefault="0096338F" w:rsidP="001C569A">
            <w:pPr>
              <w:jc w:val="center"/>
              <w:rPr>
                <w:rFonts w:ascii="Times New Roman" w:hAnsi="Times New Roman"/>
                <w:szCs w:val="21"/>
              </w:rPr>
            </w:pPr>
          </w:p>
        </w:tc>
        <w:tc>
          <w:tcPr>
            <w:tcW w:w="0" w:type="auto"/>
            <w:vMerge/>
          </w:tcPr>
          <w:p w:rsidR="0096338F" w:rsidRPr="005032B2" w:rsidRDefault="0096338F" w:rsidP="001C569A">
            <w:pPr>
              <w:jc w:val="center"/>
              <w:rPr>
                <w:rFonts w:ascii="Times New Roman" w:hAnsi="Times New Roman"/>
                <w:szCs w:val="21"/>
              </w:rPr>
            </w:pPr>
          </w:p>
        </w:tc>
        <w:tc>
          <w:tcPr>
            <w:tcW w:w="14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交替传译与同声传译</w:t>
            </w:r>
          </w:p>
        </w:tc>
        <w:tc>
          <w:tcPr>
            <w:tcW w:w="850" w:type="dxa"/>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了解</w:t>
            </w:r>
          </w:p>
        </w:tc>
        <w:tc>
          <w:tcPr>
            <w:tcW w:w="763" w:type="dxa"/>
            <w:vMerge/>
            <w:vAlign w:val="center"/>
          </w:tcPr>
          <w:p w:rsidR="0096338F" w:rsidRPr="005032B2" w:rsidRDefault="0096338F" w:rsidP="001C569A">
            <w:pPr>
              <w:jc w:val="center"/>
              <w:rPr>
                <w:rFonts w:ascii="Times New Roman" w:hAnsi="Times New Roman"/>
                <w:szCs w:val="21"/>
              </w:rPr>
            </w:pPr>
          </w:p>
        </w:tc>
        <w:tc>
          <w:tcPr>
            <w:tcW w:w="0" w:type="auto"/>
            <w:vMerge/>
          </w:tcPr>
          <w:p w:rsidR="0096338F" w:rsidRPr="005032B2" w:rsidRDefault="0096338F" w:rsidP="001C569A">
            <w:pPr>
              <w:jc w:val="center"/>
              <w:rPr>
                <w:rFonts w:ascii="Times New Roman" w:hAnsi="Times New Roman"/>
                <w:szCs w:val="21"/>
              </w:rPr>
            </w:pPr>
          </w:p>
        </w:tc>
      </w:tr>
      <w:tr w:rsidR="0096338F" w:rsidRPr="005032B2" w:rsidTr="001C569A">
        <w:trPr>
          <w:trHeight w:val="278"/>
          <w:jc w:val="center"/>
        </w:trPr>
        <w:tc>
          <w:tcPr>
            <w:tcW w:w="0" w:type="auto"/>
            <w:vMerge w:val="restart"/>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2</w:t>
            </w:r>
          </w:p>
        </w:tc>
        <w:tc>
          <w:tcPr>
            <w:tcW w:w="0" w:type="auto"/>
            <w:vMerge w:val="restart"/>
          </w:tcPr>
          <w:p w:rsidR="0096338F" w:rsidRPr="005032B2" w:rsidRDefault="0096338F" w:rsidP="001C569A">
            <w:pPr>
              <w:rPr>
                <w:rFonts w:ascii="Times New Roman" w:hAnsi="Times New Roman"/>
                <w:szCs w:val="21"/>
              </w:rPr>
            </w:pPr>
            <w:r w:rsidRPr="005032B2">
              <w:rPr>
                <w:rFonts w:ascii="Times New Roman" w:hAnsi="Times New Roman"/>
                <w:szCs w:val="21"/>
              </w:rPr>
              <w:t>交替传译训练</w:t>
            </w:r>
          </w:p>
        </w:tc>
        <w:tc>
          <w:tcPr>
            <w:tcW w:w="14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影子练习</w:t>
            </w:r>
          </w:p>
        </w:tc>
        <w:tc>
          <w:tcPr>
            <w:tcW w:w="8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 xml:space="preserve"> </w:t>
            </w:r>
            <w:r w:rsidRPr="005032B2">
              <w:rPr>
                <w:rFonts w:ascii="Times New Roman" w:hAnsi="Times New Roman"/>
                <w:szCs w:val="21"/>
              </w:rPr>
              <w:t>掌握</w:t>
            </w:r>
          </w:p>
        </w:tc>
        <w:tc>
          <w:tcPr>
            <w:tcW w:w="763" w:type="dxa"/>
            <w:vMerge w:val="restart"/>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20</w:t>
            </w:r>
          </w:p>
        </w:tc>
        <w:tc>
          <w:tcPr>
            <w:tcW w:w="0" w:type="auto"/>
            <w:vMerge w:val="restart"/>
          </w:tcPr>
          <w:p w:rsidR="0096338F" w:rsidRPr="005032B2" w:rsidRDefault="0096338F" w:rsidP="001C569A">
            <w:pPr>
              <w:jc w:val="center"/>
              <w:rPr>
                <w:rFonts w:ascii="Times New Roman" w:hAnsi="Times New Roman"/>
                <w:szCs w:val="21"/>
              </w:rPr>
            </w:pPr>
            <w:r w:rsidRPr="005032B2">
              <w:rPr>
                <w:rFonts w:ascii="Times New Roman" w:hAnsi="Times New Roman"/>
                <w:szCs w:val="21"/>
              </w:rPr>
              <w:t>1.1.1</w:t>
            </w:r>
            <w:r w:rsidRPr="005032B2">
              <w:rPr>
                <w:rFonts w:ascii="Times New Roman" w:hAnsi="Times New Roman"/>
                <w:szCs w:val="21"/>
              </w:rPr>
              <w:t>、</w:t>
            </w:r>
            <w:r w:rsidRPr="005032B2">
              <w:rPr>
                <w:rFonts w:ascii="Times New Roman" w:hAnsi="Times New Roman"/>
                <w:szCs w:val="21"/>
              </w:rPr>
              <w:t>1.1.2</w:t>
            </w:r>
            <w:r w:rsidRPr="005032B2">
              <w:rPr>
                <w:rFonts w:ascii="Times New Roman" w:hAnsi="Times New Roman"/>
                <w:szCs w:val="21"/>
              </w:rPr>
              <w:t>、</w:t>
            </w:r>
          </w:p>
          <w:p w:rsidR="0096338F" w:rsidRPr="005032B2" w:rsidRDefault="0096338F" w:rsidP="001C569A">
            <w:pPr>
              <w:jc w:val="center"/>
              <w:rPr>
                <w:rFonts w:ascii="Times New Roman" w:hAnsi="Times New Roman"/>
                <w:szCs w:val="21"/>
              </w:rPr>
            </w:pPr>
            <w:r w:rsidRPr="005032B2">
              <w:rPr>
                <w:rFonts w:ascii="Times New Roman" w:hAnsi="Times New Roman"/>
                <w:szCs w:val="21"/>
              </w:rPr>
              <w:t>1.1.3</w:t>
            </w:r>
            <w:r w:rsidRPr="005032B2">
              <w:rPr>
                <w:rFonts w:ascii="Times New Roman" w:hAnsi="Times New Roman"/>
                <w:szCs w:val="21"/>
              </w:rPr>
              <w:t>、</w:t>
            </w:r>
            <w:r w:rsidRPr="005032B2">
              <w:rPr>
                <w:rFonts w:ascii="Times New Roman" w:hAnsi="Times New Roman"/>
                <w:szCs w:val="21"/>
              </w:rPr>
              <w:t>1.1.4</w:t>
            </w:r>
            <w:r w:rsidRPr="005032B2">
              <w:rPr>
                <w:rFonts w:ascii="Times New Roman" w:hAnsi="Times New Roman"/>
                <w:szCs w:val="21"/>
              </w:rPr>
              <w:t>、</w:t>
            </w:r>
          </w:p>
          <w:p w:rsidR="0096338F" w:rsidRPr="005032B2" w:rsidRDefault="0096338F" w:rsidP="001C569A">
            <w:pPr>
              <w:jc w:val="center"/>
              <w:rPr>
                <w:rFonts w:ascii="Times New Roman" w:hAnsi="Times New Roman"/>
                <w:szCs w:val="21"/>
              </w:rPr>
            </w:pPr>
            <w:r w:rsidRPr="005032B2">
              <w:rPr>
                <w:rFonts w:ascii="Times New Roman" w:hAnsi="Times New Roman"/>
                <w:szCs w:val="21"/>
              </w:rPr>
              <w:t>1.3</w:t>
            </w:r>
            <w:r w:rsidRPr="005032B2">
              <w:rPr>
                <w:rFonts w:ascii="Times New Roman" w:hAnsi="Times New Roman"/>
                <w:szCs w:val="21"/>
              </w:rPr>
              <w:t>、</w:t>
            </w:r>
            <w:r w:rsidRPr="005032B2">
              <w:rPr>
                <w:rFonts w:ascii="Times New Roman" w:hAnsi="Times New Roman"/>
                <w:szCs w:val="21"/>
              </w:rPr>
              <w:t>1.4</w:t>
            </w:r>
            <w:r w:rsidRPr="005032B2">
              <w:rPr>
                <w:rFonts w:ascii="Times New Roman" w:hAnsi="Times New Roman"/>
                <w:szCs w:val="21"/>
              </w:rPr>
              <w:t>、</w:t>
            </w:r>
          </w:p>
          <w:p w:rsidR="0096338F" w:rsidRPr="005032B2" w:rsidRDefault="0096338F" w:rsidP="001C569A">
            <w:pPr>
              <w:ind w:firstLineChars="200" w:firstLine="420"/>
              <w:rPr>
                <w:rFonts w:ascii="Times New Roman" w:hAnsi="Times New Roman"/>
                <w:szCs w:val="21"/>
              </w:rPr>
            </w:pPr>
            <w:r w:rsidRPr="005032B2">
              <w:rPr>
                <w:rFonts w:ascii="Times New Roman" w:hAnsi="Times New Roman"/>
                <w:szCs w:val="21"/>
              </w:rPr>
              <w:t>2.1</w:t>
            </w:r>
            <w:r w:rsidRPr="005032B2">
              <w:rPr>
                <w:rFonts w:ascii="Times New Roman" w:hAnsi="Times New Roman"/>
                <w:szCs w:val="21"/>
              </w:rPr>
              <w:t>、</w:t>
            </w:r>
            <w:r w:rsidRPr="005032B2">
              <w:rPr>
                <w:rFonts w:ascii="Times New Roman" w:hAnsi="Times New Roman"/>
                <w:szCs w:val="21"/>
              </w:rPr>
              <w:t>2.2</w:t>
            </w:r>
            <w:r w:rsidRPr="005032B2">
              <w:rPr>
                <w:rFonts w:ascii="Times New Roman" w:hAnsi="Times New Roman"/>
                <w:szCs w:val="21"/>
              </w:rPr>
              <w:t>、</w:t>
            </w:r>
          </w:p>
          <w:p w:rsidR="0096338F" w:rsidRPr="005032B2" w:rsidRDefault="0096338F" w:rsidP="001C569A">
            <w:pPr>
              <w:ind w:firstLineChars="200" w:firstLine="420"/>
              <w:rPr>
                <w:rFonts w:ascii="Times New Roman" w:hAnsi="Times New Roman"/>
                <w:szCs w:val="21"/>
              </w:rPr>
            </w:pPr>
            <w:r w:rsidRPr="005032B2">
              <w:rPr>
                <w:rFonts w:ascii="Times New Roman" w:hAnsi="Times New Roman"/>
                <w:szCs w:val="21"/>
              </w:rPr>
              <w:t>2.5</w:t>
            </w:r>
            <w:r w:rsidRPr="005032B2">
              <w:rPr>
                <w:rFonts w:ascii="Times New Roman" w:hAnsi="Times New Roman"/>
                <w:szCs w:val="21"/>
              </w:rPr>
              <w:t>、</w:t>
            </w:r>
            <w:r w:rsidRPr="005032B2">
              <w:rPr>
                <w:rFonts w:ascii="Times New Roman" w:hAnsi="Times New Roman"/>
                <w:szCs w:val="21"/>
              </w:rPr>
              <w:t>3.4</w:t>
            </w:r>
          </w:p>
        </w:tc>
      </w:tr>
      <w:tr w:rsidR="0096338F" w:rsidRPr="005032B2" w:rsidTr="001C569A">
        <w:trPr>
          <w:trHeight w:val="278"/>
          <w:jc w:val="center"/>
        </w:trPr>
        <w:tc>
          <w:tcPr>
            <w:tcW w:w="0" w:type="auto"/>
            <w:vMerge/>
            <w:vAlign w:val="center"/>
          </w:tcPr>
          <w:p w:rsidR="0096338F" w:rsidRPr="005032B2" w:rsidRDefault="0096338F" w:rsidP="001C569A">
            <w:pPr>
              <w:jc w:val="center"/>
              <w:rPr>
                <w:rFonts w:ascii="Times New Roman" w:hAnsi="Times New Roman"/>
                <w:szCs w:val="21"/>
              </w:rPr>
            </w:pPr>
          </w:p>
        </w:tc>
        <w:tc>
          <w:tcPr>
            <w:tcW w:w="0" w:type="auto"/>
            <w:vMerge/>
          </w:tcPr>
          <w:p w:rsidR="0096338F" w:rsidRPr="005032B2" w:rsidRDefault="0096338F" w:rsidP="001C569A">
            <w:pPr>
              <w:rPr>
                <w:rFonts w:ascii="Times New Roman" w:hAnsi="Times New Roman"/>
                <w:szCs w:val="21"/>
              </w:rPr>
            </w:pPr>
          </w:p>
        </w:tc>
        <w:tc>
          <w:tcPr>
            <w:tcW w:w="14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数字练习</w:t>
            </w:r>
          </w:p>
        </w:tc>
        <w:tc>
          <w:tcPr>
            <w:tcW w:w="850" w:type="dxa"/>
            <w:vAlign w:val="center"/>
          </w:tcPr>
          <w:p w:rsidR="0096338F" w:rsidRPr="005032B2" w:rsidRDefault="0096338F" w:rsidP="001C569A">
            <w:pPr>
              <w:ind w:firstLineChars="50" w:firstLine="105"/>
              <w:rPr>
                <w:rFonts w:ascii="Times New Roman" w:hAnsi="Times New Roman"/>
                <w:szCs w:val="21"/>
              </w:rPr>
            </w:pPr>
            <w:r w:rsidRPr="005032B2">
              <w:rPr>
                <w:rFonts w:ascii="Times New Roman" w:hAnsi="Times New Roman"/>
                <w:szCs w:val="21"/>
              </w:rPr>
              <w:t>掌握</w:t>
            </w:r>
          </w:p>
        </w:tc>
        <w:tc>
          <w:tcPr>
            <w:tcW w:w="763" w:type="dxa"/>
            <w:vMerge/>
            <w:vAlign w:val="center"/>
          </w:tcPr>
          <w:p w:rsidR="0096338F" w:rsidRPr="005032B2" w:rsidRDefault="0096338F" w:rsidP="001C569A">
            <w:pPr>
              <w:jc w:val="center"/>
              <w:rPr>
                <w:rFonts w:ascii="Times New Roman" w:hAnsi="Times New Roman"/>
                <w:szCs w:val="21"/>
              </w:rPr>
            </w:pPr>
          </w:p>
        </w:tc>
        <w:tc>
          <w:tcPr>
            <w:tcW w:w="0" w:type="auto"/>
            <w:vMerge/>
          </w:tcPr>
          <w:p w:rsidR="0096338F" w:rsidRPr="005032B2" w:rsidRDefault="0096338F" w:rsidP="001C569A">
            <w:pPr>
              <w:jc w:val="center"/>
              <w:rPr>
                <w:rFonts w:ascii="Times New Roman" w:hAnsi="Times New Roman"/>
                <w:szCs w:val="21"/>
              </w:rPr>
            </w:pPr>
          </w:p>
        </w:tc>
      </w:tr>
      <w:tr w:rsidR="0096338F" w:rsidRPr="005032B2" w:rsidTr="001C569A">
        <w:trPr>
          <w:trHeight w:val="312"/>
          <w:jc w:val="center"/>
        </w:trPr>
        <w:tc>
          <w:tcPr>
            <w:tcW w:w="0" w:type="auto"/>
            <w:vMerge/>
            <w:vAlign w:val="center"/>
          </w:tcPr>
          <w:p w:rsidR="0096338F" w:rsidRPr="005032B2" w:rsidRDefault="0096338F" w:rsidP="001C569A">
            <w:pPr>
              <w:jc w:val="center"/>
              <w:rPr>
                <w:rFonts w:ascii="Times New Roman" w:hAnsi="Times New Roman"/>
                <w:szCs w:val="21"/>
              </w:rPr>
            </w:pPr>
          </w:p>
        </w:tc>
        <w:tc>
          <w:tcPr>
            <w:tcW w:w="0" w:type="auto"/>
            <w:vMerge/>
          </w:tcPr>
          <w:p w:rsidR="0096338F" w:rsidRPr="005032B2" w:rsidRDefault="0096338F" w:rsidP="001C569A">
            <w:pPr>
              <w:jc w:val="center"/>
              <w:rPr>
                <w:rFonts w:ascii="Times New Roman" w:hAnsi="Times New Roman"/>
                <w:szCs w:val="21"/>
              </w:rPr>
            </w:pPr>
          </w:p>
        </w:tc>
        <w:tc>
          <w:tcPr>
            <w:tcW w:w="14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专题练习</w:t>
            </w:r>
          </w:p>
        </w:tc>
        <w:tc>
          <w:tcPr>
            <w:tcW w:w="850" w:type="dxa"/>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掌握</w:t>
            </w:r>
          </w:p>
        </w:tc>
        <w:tc>
          <w:tcPr>
            <w:tcW w:w="763" w:type="dxa"/>
            <w:vMerge/>
            <w:vAlign w:val="center"/>
          </w:tcPr>
          <w:p w:rsidR="0096338F" w:rsidRPr="005032B2" w:rsidRDefault="0096338F" w:rsidP="001C569A">
            <w:pPr>
              <w:jc w:val="center"/>
              <w:rPr>
                <w:rFonts w:ascii="Times New Roman" w:hAnsi="Times New Roman"/>
                <w:szCs w:val="21"/>
              </w:rPr>
            </w:pPr>
          </w:p>
        </w:tc>
        <w:tc>
          <w:tcPr>
            <w:tcW w:w="0" w:type="auto"/>
            <w:vMerge/>
          </w:tcPr>
          <w:p w:rsidR="0096338F" w:rsidRPr="005032B2" w:rsidRDefault="0096338F" w:rsidP="001C569A">
            <w:pPr>
              <w:jc w:val="center"/>
              <w:rPr>
                <w:rFonts w:ascii="Times New Roman" w:hAnsi="Times New Roman"/>
                <w:szCs w:val="21"/>
              </w:rPr>
            </w:pPr>
          </w:p>
        </w:tc>
      </w:tr>
      <w:tr w:rsidR="0096338F" w:rsidRPr="005032B2" w:rsidTr="001C569A">
        <w:trPr>
          <w:trHeight w:val="694"/>
          <w:jc w:val="center"/>
        </w:trPr>
        <w:tc>
          <w:tcPr>
            <w:tcW w:w="0" w:type="auto"/>
            <w:vMerge w:val="restart"/>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3</w:t>
            </w:r>
          </w:p>
        </w:tc>
        <w:tc>
          <w:tcPr>
            <w:tcW w:w="0" w:type="auto"/>
            <w:vMerge w:val="restart"/>
          </w:tcPr>
          <w:p w:rsidR="0096338F" w:rsidRPr="005032B2" w:rsidRDefault="0096338F" w:rsidP="001C569A">
            <w:pPr>
              <w:rPr>
                <w:rFonts w:ascii="Times New Roman" w:hAnsi="Times New Roman"/>
                <w:szCs w:val="21"/>
              </w:rPr>
            </w:pPr>
            <w:r w:rsidRPr="005032B2">
              <w:rPr>
                <w:rFonts w:ascii="Times New Roman" w:hAnsi="Times New Roman"/>
                <w:szCs w:val="21"/>
              </w:rPr>
              <w:t>同声传译入门</w:t>
            </w:r>
          </w:p>
        </w:tc>
        <w:tc>
          <w:tcPr>
            <w:tcW w:w="14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同传知识与设备</w:t>
            </w:r>
          </w:p>
        </w:tc>
        <w:tc>
          <w:tcPr>
            <w:tcW w:w="8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掌握</w:t>
            </w:r>
          </w:p>
        </w:tc>
        <w:tc>
          <w:tcPr>
            <w:tcW w:w="763" w:type="dxa"/>
            <w:vMerge w:val="restart"/>
            <w:vAlign w:val="center"/>
          </w:tcPr>
          <w:p w:rsidR="0096338F" w:rsidRPr="005032B2" w:rsidRDefault="0096338F" w:rsidP="001C569A">
            <w:pPr>
              <w:jc w:val="center"/>
              <w:rPr>
                <w:rFonts w:ascii="Times New Roman" w:hAnsi="Times New Roman"/>
                <w:szCs w:val="21"/>
              </w:rPr>
            </w:pPr>
            <w:r w:rsidRPr="005032B2">
              <w:rPr>
                <w:rFonts w:ascii="Times New Roman" w:hAnsi="Times New Roman"/>
                <w:szCs w:val="21"/>
              </w:rPr>
              <w:t>10</w:t>
            </w:r>
          </w:p>
        </w:tc>
        <w:tc>
          <w:tcPr>
            <w:tcW w:w="0" w:type="auto"/>
            <w:vMerge w:val="restart"/>
          </w:tcPr>
          <w:p w:rsidR="0096338F" w:rsidRPr="005032B2" w:rsidRDefault="0096338F" w:rsidP="001C569A">
            <w:pPr>
              <w:jc w:val="center"/>
              <w:rPr>
                <w:rFonts w:ascii="Times New Roman" w:hAnsi="Times New Roman"/>
                <w:szCs w:val="21"/>
              </w:rPr>
            </w:pPr>
            <w:r w:rsidRPr="005032B2">
              <w:rPr>
                <w:rFonts w:ascii="Times New Roman" w:hAnsi="Times New Roman"/>
                <w:szCs w:val="21"/>
              </w:rPr>
              <w:t>1.1.1</w:t>
            </w:r>
            <w:r w:rsidRPr="005032B2">
              <w:rPr>
                <w:rFonts w:ascii="Times New Roman" w:hAnsi="Times New Roman"/>
                <w:szCs w:val="21"/>
              </w:rPr>
              <w:t>、</w:t>
            </w:r>
            <w:r w:rsidRPr="005032B2">
              <w:rPr>
                <w:rFonts w:ascii="Times New Roman" w:hAnsi="Times New Roman"/>
                <w:szCs w:val="21"/>
              </w:rPr>
              <w:t>1.1.2</w:t>
            </w:r>
            <w:r w:rsidRPr="005032B2">
              <w:rPr>
                <w:rFonts w:ascii="Times New Roman" w:hAnsi="Times New Roman"/>
                <w:szCs w:val="21"/>
              </w:rPr>
              <w:t>、</w:t>
            </w:r>
          </w:p>
          <w:p w:rsidR="0096338F" w:rsidRPr="005032B2" w:rsidRDefault="0096338F" w:rsidP="001C569A">
            <w:pPr>
              <w:jc w:val="center"/>
              <w:rPr>
                <w:rFonts w:ascii="Times New Roman" w:hAnsi="Times New Roman"/>
                <w:szCs w:val="21"/>
              </w:rPr>
            </w:pPr>
            <w:r w:rsidRPr="005032B2">
              <w:rPr>
                <w:rFonts w:ascii="Times New Roman" w:hAnsi="Times New Roman"/>
                <w:szCs w:val="21"/>
              </w:rPr>
              <w:t>1.1.3</w:t>
            </w:r>
            <w:r w:rsidRPr="005032B2">
              <w:rPr>
                <w:rFonts w:ascii="Times New Roman" w:hAnsi="Times New Roman"/>
                <w:szCs w:val="21"/>
              </w:rPr>
              <w:t>、</w:t>
            </w:r>
            <w:r w:rsidRPr="005032B2">
              <w:rPr>
                <w:rFonts w:ascii="Times New Roman" w:hAnsi="Times New Roman"/>
                <w:szCs w:val="21"/>
              </w:rPr>
              <w:t>1.1.4</w:t>
            </w:r>
            <w:r w:rsidRPr="005032B2">
              <w:rPr>
                <w:rFonts w:ascii="Times New Roman" w:hAnsi="Times New Roman"/>
                <w:szCs w:val="21"/>
              </w:rPr>
              <w:t>、</w:t>
            </w:r>
          </w:p>
          <w:p w:rsidR="0096338F" w:rsidRPr="005032B2" w:rsidRDefault="0096338F" w:rsidP="001C569A">
            <w:pPr>
              <w:jc w:val="center"/>
              <w:rPr>
                <w:rFonts w:ascii="Times New Roman" w:hAnsi="Times New Roman"/>
                <w:szCs w:val="21"/>
              </w:rPr>
            </w:pPr>
            <w:r w:rsidRPr="005032B2">
              <w:rPr>
                <w:rFonts w:ascii="Times New Roman" w:hAnsi="Times New Roman"/>
                <w:szCs w:val="21"/>
              </w:rPr>
              <w:t>1.3</w:t>
            </w:r>
            <w:r w:rsidRPr="005032B2">
              <w:rPr>
                <w:rFonts w:ascii="Times New Roman" w:hAnsi="Times New Roman"/>
                <w:szCs w:val="21"/>
              </w:rPr>
              <w:t>、</w:t>
            </w:r>
            <w:r w:rsidRPr="005032B2">
              <w:rPr>
                <w:rFonts w:ascii="Times New Roman" w:hAnsi="Times New Roman"/>
                <w:szCs w:val="21"/>
              </w:rPr>
              <w:t>1.4</w:t>
            </w:r>
            <w:r w:rsidRPr="005032B2">
              <w:rPr>
                <w:rFonts w:ascii="Times New Roman" w:hAnsi="Times New Roman"/>
                <w:szCs w:val="21"/>
              </w:rPr>
              <w:t>、</w:t>
            </w:r>
          </w:p>
          <w:p w:rsidR="0096338F" w:rsidRPr="005032B2" w:rsidRDefault="0096338F" w:rsidP="001C569A">
            <w:pPr>
              <w:ind w:firstLineChars="200" w:firstLine="420"/>
              <w:rPr>
                <w:rFonts w:ascii="Times New Roman" w:hAnsi="Times New Roman"/>
                <w:szCs w:val="21"/>
              </w:rPr>
            </w:pPr>
            <w:r w:rsidRPr="005032B2">
              <w:rPr>
                <w:rFonts w:ascii="Times New Roman" w:hAnsi="Times New Roman"/>
                <w:szCs w:val="21"/>
              </w:rPr>
              <w:t>2.1</w:t>
            </w:r>
            <w:r w:rsidRPr="005032B2">
              <w:rPr>
                <w:rFonts w:ascii="Times New Roman" w:hAnsi="Times New Roman"/>
                <w:szCs w:val="21"/>
              </w:rPr>
              <w:t>、</w:t>
            </w:r>
            <w:r w:rsidRPr="005032B2">
              <w:rPr>
                <w:rFonts w:ascii="Times New Roman" w:hAnsi="Times New Roman"/>
                <w:szCs w:val="21"/>
              </w:rPr>
              <w:t>2.2</w:t>
            </w:r>
            <w:r w:rsidRPr="005032B2">
              <w:rPr>
                <w:rFonts w:ascii="Times New Roman" w:hAnsi="Times New Roman"/>
                <w:szCs w:val="21"/>
              </w:rPr>
              <w:t>、</w:t>
            </w:r>
          </w:p>
          <w:p w:rsidR="0096338F" w:rsidRPr="005032B2" w:rsidRDefault="0096338F" w:rsidP="001C569A">
            <w:pPr>
              <w:ind w:firstLineChars="200" w:firstLine="420"/>
              <w:rPr>
                <w:rFonts w:ascii="Times New Roman" w:hAnsi="Times New Roman"/>
                <w:szCs w:val="21"/>
              </w:rPr>
            </w:pPr>
            <w:r w:rsidRPr="005032B2">
              <w:rPr>
                <w:rFonts w:ascii="Times New Roman" w:hAnsi="Times New Roman"/>
                <w:szCs w:val="21"/>
              </w:rPr>
              <w:t>2.5</w:t>
            </w:r>
            <w:r w:rsidRPr="005032B2">
              <w:rPr>
                <w:rFonts w:ascii="Times New Roman" w:hAnsi="Times New Roman"/>
                <w:szCs w:val="21"/>
              </w:rPr>
              <w:t>、</w:t>
            </w:r>
            <w:r w:rsidRPr="005032B2">
              <w:rPr>
                <w:rFonts w:ascii="Times New Roman" w:hAnsi="Times New Roman"/>
                <w:szCs w:val="21"/>
              </w:rPr>
              <w:t>3.4</w:t>
            </w:r>
          </w:p>
          <w:p w:rsidR="0096338F" w:rsidRPr="005032B2" w:rsidRDefault="0096338F" w:rsidP="001C569A">
            <w:pPr>
              <w:jc w:val="center"/>
              <w:rPr>
                <w:rFonts w:ascii="Times New Roman" w:hAnsi="Times New Roman"/>
                <w:szCs w:val="21"/>
              </w:rPr>
            </w:pPr>
            <w:r w:rsidRPr="005032B2">
              <w:rPr>
                <w:rFonts w:ascii="Times New Roman" w:hAnsi="Times New Roman"/>
                <w:szCs w:val="21"/>
              </w:rPr>
              <w:t>9.2</w:t>
            </w:r>
            <w:r w:rsidRPr="005032B2">
              <w:rPr>
                <w:rFonts w:ascii="Times New Roman" w:hAnsi="Times New Roman"/>
                <w:szCs w:val="21"/>
              </w:rPr>
              <w:t>、</w:t>
            </w:r>
            <w:r w:rsidRPr="005032B2">
              <w:rPr>
                <w:rFonts w:ascii="Times New Roman" w:hAnsi="Times New Roman"/>
                <w:szCs w:val="21"/>
              </w:rPr>
              <w:t>9.4</w:t>
            </w:r>
          </w:p>
        </w:tc>
      </w:tr>
      <w:tr w:rsidR="0096338F" w:rsidRPr="005032B2" w:rsidTr="001C569A">
        <w:trPr>
          <w:trHeight w:val="547"/>
          <w:jc w:val="center"/>
        </w:trPr>
        <w:tc>
          <w:tcPr>
            <w:tcW w:w="0" w:type="auto"/>
            <w:vMerge/>
            <w:vAlign w:val="center"/>
          </w:tcPr>
          <w:p w:rsidR="0096338F" w:rsidRPr="005032B2" w:rsidRDefault="0096338F" w:rsidP="001C569A">
            <w:pPr>
              <w:jc w:val="center"/>
              <w:rPr>
                <w:rFonts w:ascii="Times New Roman" w:hAnsi="Times New Roman"/>
                <w:szCs w:val="21"/>
              </w:rPr>
            </w:pPr>
          </w:p>
        </w:tc>
        <w:tc>
          <w:tcPr>
            <w:tcW w:w="0" w:type="auto"/>
            <w:vMerge/>
          </w:tcPr>
          <w:p w:rsidR="0096338F" w:rsidRPr="005032B2" w:rsidRDefault="0096338F" w:rsidP="001C569A">
            <w:pPr>
              <w:rPr>
                <w:rFonts w:ascii="Times New Roman" w:hAnsi="Times New Roman"/>
                <w:szCs w:val="21"/>
              </w:rPr>
            </w:pPr>
          </w:p>
        </w:tc>
        <w:tc>
          <w:tcPr>
            <w:tcW w:w="14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同传基础练习</w:t>
            </w:r>
          </w:p>
        </w:tc>
        <w:tc>
          <w:tcPr>
            <w:tcW w:w="850" w:type="dxa"/>
            <w:vAlign w:val="center"/>
          </w:tcPr>
          <w:p w:rsidR="0096338F" w:rsidRPr="005032B2" w:rsidRDefault="0096338F" w:rsidP="001C569A">
            <w:pPr>
              <w:rPr>
                <w:rFonts w:ascii="Times New Roman" w:hAnsi="Times New Roman"/>
                <w:szCs w:val="21"/>
              </w:rPr>
            </w:pPr>
            <w:r w:rsidRPr="005032B2">
              <w:rPr>
                <w:rFonts w:ascii="Times New Roman" w:hAnsi="Times New Roman"/>
                <w:szCs w:val="21"/>
              </w:rPr>
              <w:t>掌握</w:t>
            </w:r>
          </w:p>
        </w:tc>
        <w:tc>
          <w:tcPr>
            <w:tcW w:w="763" w:type="dxa"/>
            <w:vMerge/>
            <w:vAlign w:val="center"/>
          </w:tcPr>
          <w:p w:rsidR="0096338F" w:rsidRPr="005032B2" w:rsidRDefault="0096338F" w:rsidP="001C569A">
            <w:pPr>
              <w:jc w:val="center"/>
              <w:rPr>
                <w:rFonts w:ascii="Times New Roman" w:hAnsi="Times New Roman"/>
                <w:szCs w:val="21"/>
              </w:rPr>
            </w:pPr>
          </w:p>
        </w:tc>
        <w:tc>
          <w:tcPr>
            <w:tcW w:w="0" w:type="auto"/>
            <w:vMerge/>
          </w:tcPr>
          <w:p w:rsidR="0096338F" w:rsidRPr="005032B2" w:rsidRDefault="0096338F" w:rsidP="001C569A">
            <w:pPr>
              <w:jc w:val="center"/>
              <w:rPr>
                <w:rFonts w:ascii="Times New Roman" w:hAnsi="Times New Roman"/>
                <w:szCs w:val="21"/>
              </w:rPr>
            </w:pPr>
          </w:p>
        </w:tc>
      </w:tr>
    </w:tbl>
    <w:p w:rsidR="0096338F" w:rsidRPr="00916661" w:rsidRDefault="0096338F" w:rsidP="0096338F">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916661">
        <w:rPr>
          <w:rFonts w:ascii="黑体" w:eastAsia="黑体" w:hAnsi="黑体" w:cs="宋体"/>
          <w:b/>
          <w:bCs/>
          <w:sz w:val="28"/>
          <w:szCs w:val="28"/>
        </w:rPr>
        <w:t>课程教学方法</w:t>
      </w:r>
    </w:p>
    <w:p w:rsidR="0096338F" w:rsidRPr="005032B2" w:rsidRDefault="0096338F" w:rsidP="0096338F">
      <w:pPr>
        <w:spacing w:beforeLines="50" w:before="156" w:afterLines="50" w:after="156"/>
        <w:ind w:firstLineChars="200" w:firstLine="420"/>
        <w:rPr>
          <w:rFonts w:ascii="Times New Roman" w:hAnsi="Times New Roman"/>
          <w:szCs w:val="21"/>
        </w:rPr>
      </w:pPr>
      <w:r w:rsidRPr="005032B2">
        <w:rPr>
          <w:rFonts w:ascii="Times New Roman" w:hAnsi="Times New Roman"/>
          <w:szCs w:val="21"/>
        </w:rPr>
        <w:t>本门课程主要采用翻译工作坊教学法、翻译任务教学法和情景教学法等多种教学方法。教学思想突出以学生为中心，教师使用现代化的教学设备及兼顾各类文体的教学材料，注重培养学生口译实战技能。在课堂上模拟各类口译现场，结合社会需要有战略性的布置翻译任务，学生以小组形式完成口译任务，并针对任务自讲自评互评，教师参评总结，使学生获取的知识得到进一步迁移和升华。</w:t>
      </w:r>
    </w:p>
    <w:p w:rsidR="0096338F" w:rsidRPr="00916661" w:rsidRDefault="0096338F" w:rsidP="0096338F">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916661">
        <w:rPr>
          <w:rFonts w:ascii="黑体" w:eastAsia="黑体" w:hAnsi="黑体" w:cs="宋体"/>
          <w:b/>
          <w:bCs/>
          <w:sz w:val="28"/>
          <w:szCs w:val="28"/>
        </w:rPr>
        <w:t>课程考核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5812"/>
        <w:gridCol w:w="1417"/>
      </w:tblGrid>
      <w:tr w:rsidR="0096338F" w:rsidRPr="005032B2" w:rsidTr="001C569A">
        <w:trPr>
          <w:jc w:val="center"/>
        </w:trPr>
        <w:tc>
          <w:tcPr>
            <w:tcW w:w="675" w:type="dxa"/>
            <w:vAlign w:val="center"/>
          </w:tcPr>
          <w:p w:rsidR="0096338F" w:rsidRPr="005032B2" w:rsidRDefault="0096338F" w:rsidP="001C569A">
            <w:pPr>
              <w:pStyle w:val="p0"/>
              <w:snapToGrid w:val="0"/>
              <w:jc w:val="center"/>
              <w:rPr>
                <w:rFonts w:ascii="Times New Roman" w:hAnsi="Times New Roman"/>
                <w:bCs/>
                <w:color w:val="000000"/>
              </w:rPr>
            </w:pPr>
            <w:r w:rsidRPr="005032B2">
              <w:rPr>
                <w:rFonts w:ascii="Times New Roman" w:hAnsi="Times New Roman"/>
                <w:bCs/>
                <w:color w:val="000000"/>
              </w:rPr>
              <w:t>考核环节</w:t>
            </w:r>
          </w:p>
        </w:tc>
        <w:tc>
          <w:tcPr>
            <w:tcW w:w="709" w:type="dxa"/>
            <w:vAlign w:val="center"/>
          </w:tcPr>
          <w:p w:rsidR="0096338F" w:rsidRPr="005032B2" w:rsidRDefault="0096338F" w:rsidP="001C569A">
            <w:pPr>
              <w:pStyle w:val="p0"/>
              <w:snapToGrid w:val="0"/>
              <w:jc w:val="center"/>
              <w:rPr>
                <w:rFonts w:ascii="Times New Roman" w:hAnsi="Times New Roman"/>
                <w:bCs/>
                <w:color w:val="000000"/>
              </w:rPr>
            </w:pPr>
            <w:r w:rsidRPr="005032B2">
              <w:rPr>
                <w:rFonts w:ascii="Times New Roman" w:hAnsi="Times New Roman"/>
                <w:bCs/>
                <w:color w:val="000000"/>
              </w:rPr>
              <w:t>建议分值</w:t>
            </w:r>
          </w:p>
        </w:tc>
        <w:tc>
          <w:tcPr>
            <w:tcW w:w="5812" w:type="dxa"/>
            <w:vAlign w:val="center"/>
          </w:tcPr>
          <w:p w:rsidR="0096338F" w:rsidRPr="005032B2" w:rsidRDefault="0096338F" w:rsidP="001C569A">
            <w:pPr>
              <w:pStyle w:val="p0"/>
              <w:snapToGrid w:val="0"/>
              <w:jc w:val="center"/>
              <w:rPr>
                <w:rFonts w:ascii="Times New Roman" w:hAnsi="Times New Roman"/>
                <w:bCs/>
                <w:color w:val="000000"/>
              </w:rPr>
            </w:pPr>
            <w:r w:rsidRPr="005032B2">
              <w:rPr>
                <w:rFonts w:ascii="Times New Roman" w:hAnsi="Times New Roman"/>
                <w:bCs/>
                <w:color w:val="000000"/>
              </w:rPr>
              <w:t>考核</w:t>
            </w:r>
            <w:r w:rsidRPr="005032B2">
              <w:rPr>
                <w:rFonts w:ascii="Times New Roman" w:hAnsi="Times New Roman"/>
                <w:bCs/>
                <w:color w:val="000000"/>
              </w:rPr>
              <w:t>/</w:t>
            </w:r>
            <w:r w:rsidRPr="005032B2">
              <w:rPr>
                <w:rFonts w:ascii="Times New Roman" w:hAnsi="Times New Roman"/>
                <w:bCs/>
                <w:color w:val="000000"/>
              </w:rPr>
              <w:t>评价细则</w:t>
            </w:r>
          </w:p>
        </w:tc>
        <w:tc>
          <w:tcPr>
            <w:tcW w:w="1417" w:type="dxa"/>
            <w:vAlign w:val="center"/>
          </w:tcPr>
          <w:p w:rsidR="0096338F" w:rsidRPr="005032B2" w:rsidRDefault="0096338F" w:rsidP="001C569A">
            <w:pPr>
              <w:pStyle w:val="p0"/>
              <w:snapToGrid w:val="0"/>
              <w:jc w:val="center"/>
              <w:rPr>
                <w:rFonts w:ascii="Times New Roman" w:hAnsi="Times New Roman"/>
                <w:bCs/>
                <w:color w:val="000000"/>
              </w:rPr>
            </w:pPr>
            <w:r w:rsidRPr="005032B2">
              <w:rPr>
                <w:rFonts w:ascii="Times New Roman" w:hAnsi="Times New Roman"/>
                <w:bCs/>
                <w:color w:val="000000"/>
              </w:rPr>
              <w:t>对应的课程目标</w:t>
            </w:r>
          </w:p>
        </w:tc>
      </w:tr>
      <w:tr w:rsidR="0096338F" w:rsidRPr="005032B2" w:rsidTr="001C569A">
        <w:trPr>
          <w:trHeight w:val="290"/>
          <w:jc w:val="center"/>
        </w:trPr>
        <w:tc>
          <w:tcPr>
            <w:tcW w:w="675" w:type="dxa"/>
            <w:vAlign w:val="center"/>
          </w:tcPr>
          <w:p w:rsidR="0096338F" w:rsidRPr="005032B2" w:rsidRDefault="0096338F" w:rsidP="001C569A">
            <w:pPr>
              <w:pStyle w:val="p0"/>
              <w:snapToGrid w:val="0"/>
              <w:jc w:val="center"/>
              <w:rPr>
                <w:rFonts w:ascii="Times New Roman" w:hAnsi="Times New Roman"/>
                <w:color w:val="000000"/>
              </w:rPr>
            </w:pPr>
            <w:r w:rsidRPr="005032B2">
              <w:rPr>
                <w:rFonts w:ascii="Times New Roman" w:hAnsi="Times New Roman"/>
                <w:color w:val="000000"/>
              </w:rPr>
              <w:t>课堂表现</w:t>
            </w:r>
          </w:p>
        </w:tc>
        <w:tc>
          <w:tcPr>
            <w:tcW w:w="709" w:type="dxa"/>
            <w:vAlign w:val="center"/>
          </w:tcPr>
          <w:p w:rsidR="0096338F" w:rsidRPr="005032B2" w:rsidRDefault="0096338F" w:rsidP="001C569A">
            <w:pPr>
              <w:pStyle w:val="p0"/>
              <w:snapToGrid w:val="0"/>
              <w:jc w:val="center"/>
              <w:rPr>
                <w:rFonts w:ascii="Times New Roman" w:hAnsi="Times New Roman"/>
                <w:color w:val="000000"/>
              </w:rPr>
            </w:pPr>
            <w:r w:rsidRPr="005032B2">
              <w:rPr>
                <w:rFonts w:ascii="Times New Roman" w:hAnsi="Times New Roman"/>
                <w:color w:val="000000"/>
              </w:rPr>
              <w:t>30</w:t>
            </w:r>
          </w:p>
        </w:tc>
        <w:tc>
          <w:tcPr>
            <w:tcW w:w="5812" w:type="dxa"/>
            <w:vAlign w:val="center"/>
          </w:tcPr>
          <w:p w:rsidR="0096338F" w:rsidRPr="005032B2" w:rsidRDefault="0096338F" w:rsidP="001C569A">
            <w:pPr>
              <w:pStyle w:val="p0"/>
              <w:snapToGrid w:val="0"/>
              <w:rPr>
                <w:rFonts w:ascii="Times New Roman" w:hAnsi="Times New Roman"/>
                <w:color w:val="000000"/>
              </w:rPr>
            </w:pPr>
            <w:r w:rsidRPr="005032B2">
              <w:rPr>
                <w:rFonts w:ascii="Times New Roman" w:hAnsi="Times New Roman"/>
                <w:color w:val="000000"/>
              </w:rPr>
              <w:t>根据学生参与课堂参与口译表现进行考核</w:t>
            </w:r>
          </w:p>
        </w:tc>
        <w:tc>
          <w:tcPr>
            <w:tcW w:w="1417" w:type="dxa"/>
            <w:vAlign w:val="center"/>
          </w:tcPr>
          <w:p w:rsidR="0096338F" w:rsidRPr="005032B2" w:rsidRDefault="0096338F" w:rsidP="001C569A">
            <w:pPr>
              <w:pStyle w:val="p0"/>
              <w:snapToGrid w:val="0"/>
              <w:jc w:val="center"/>
              <w:rPr>
                <w:rFonts w:ascii="Times New Roman" w:hAnsi="Times New Roman"/>
                <w:color w:val="000000"/>
              </w:rPr>
            </w:pPr>
            <w:r w:rsidRPr="005032B2">
              <w:rPr>
                <w:rFonts w:ascii="Times New Roman" w:hAnsi="Times New Roman"/>
                <w:color w:val="000000"/>
                <w:lang w:val="pt-PT"/>
              </w:rPr>
              <w:t>1</w:t>
            </w:r>
            <w:r w:rsidRPr="005032B2">
              <w:rPr>
                <w:rFonts w:ascii="Times New Roman" w:hAnsi="Times New Roman"/>
                <w:color w:val="000000"/>
                <w:lang w:val="pt-PT"/>
              </w:rPr>
              <w:t>、</w:t>
            </w:r>
            <w:r w:rsidRPr="005032B2">
              <w:rPr>
                <w:rFonts w:ascii="Times New Roman" w:hAnsi="Times New Roman"/>
                <w:color w:val="000000"/>
                <w:lang w:val="pt-PT"/>
              </w:rPr>
              <w:t>2</w:t>
            </w:r>
            <w:r w:rsidRPr="005032B2">
              <w:rPr>
                <w:rFonts w:ascii="Times New Roman" w:hAnsi="Times New Roman"/>
                <w:color w:val="000000"/>
                <w:lang w:val="pt-PT"/>
              </w:rPr>
              <w:t>、</w:t>
            </w:r>
            <w:r w:rsidRPr="005032B2">
              <w:rPr>
                <w:rFonts w:ascii="Times New Roman" w:hAnsi="Times New Roman"/>
                <w:color w:val="000000"/>
                <w:lang w:val="pt-PT"/>
              </w:rPr>
              <w:t>3</w:t>
            </w:r>
          </w:p>
        </w:tc>
      </w:tr>
      <w:tr w:rsidR="0096338F" w:rsidRPr="005032B2" w:rsidTr="001C569A">
        <w:trPr>
          <w:trHeight w:val="781"/>
          <w:jc w:val="center"/>
        </w:trPr>
        <w:tc>
          <w:tcPr>
            <w:tcW w:w="675" w:type="dxa"/>
            <w:vAlign w:val="center"/>
          </w:tcPr>
          <w:p w:rsidR="0096338F" w:rsidRPr="005032B2" w:rsidRDefault="0096338F" w:rsidP="001C569A">
            <w:pPr>
              <w:pStyle w:val="p0"/>
              <w:snapToGrid w:val="0"/>
              <w:jc w:val="center"/>
              <w:rPr>
                <w:rFonts w:ascii="Times New Roman" w:hAnsi="Times New Roman"/>
                <w:color w:val="000000"/>
              </w:rPr>
            </w:pPr>
            <w:r w:rsidRPr="005032B2">
              <w:rPr>
                <w:rFonts w:ascii="Times New Roman" w:hAnsi="Times New Roman"/>
                <w:color w:val="000000"/>
              </w:rPr>
              <w:t>期末考试</w:t>
            </w:r>
          </w:p>
        </w:tc>
        <w:tc>
          <w:tcPr>
            <w:tcW w:w="709" w:type="dxa"/>
            <w:vAlign w:val="center"/>
          </w:tcPr>
          <w:p w:rsidR="0096338F" w:rsidRPr="005032B2" w:rsidRDefault="0096338F" w:rsidP="001C569A">
            <w:pPr>
              <w:pStyle w:val="p0"/>
              <w:tabs>
                <w:tab w:val="left" w:pos="407"/>
              </w:tabs>
              <w:snapToGrid w:val="0"/>
              <w:jc w:val="center"/>
              <w:rPr>
                <w:rFonts w:ascii="Times New Roman" w:hAnsi="Times New Roman"/>
                <w:color w:val="000000"/>
              </w:rPr>
            </w:pPr>
            <w:r w:rsidRPr="005032B2">
              <w:rPr>
                <w:rFonts w:ascii="Times New Roman" w:hAnsi="Times New Roman"/>
                <w:color w:val="000000"/>
              </w:rPr>
              <w:t>70</w:t>
            </w:r>
          </w:p>
        </w:tc>
        <w:tc>
          <w:tcPr>
            <w:tcW w:w="5812" w:type="dxa"/>
            <w:vAlign w:val="center"/>
          </w:tcPr>
          <w:p w:rsidR="0096338F" w:rsidRPr="005032B2" w:rsidRDefault="0096338F" w:rsidP="001C569A">
            <w:pPr>
              <w:pStyle w:val="p0"/>
              <w:snapToGrid w:val="0"/>
              <w:rPr>
                <w:rFonts w:ascii="Times New Roman" w:hAnsi="Times New Roman"/>
                <w:color w:val="000000"/>
              </w:rPr>
            </w:pPr>
            <w:r w:rsidRPr="005032B2">
              <w:rPr>
                <w:rFonts w:ascii="Times New Roman" w:hAnsi="Times New Roman"/>
                <w:color w:val="000000"/>
              </w:rPr>
              <w:t>期末考试分为交替传译实践和同声传译实践两部分</w:t>
            </w:r>
          </w:p>
          <w:p w:rsidR="0096338F" w:rsidRPr="005032B2" w:rsidRDefault="0096338F" w:rsidP="001C569A">
            <w:pPr>
              <w:rPr>
                <w:rFonts w:ascii="Times New Roman" w:hAnsi="Times New Roman"/>
                <w:color w:val="000000"/>
                <w:szCs w:val="21"/>
              </w:rPr>
            </w:pPr>
          </w:p>
        </w:tc>
        <w:tc>
          <w:tcPr>
            <w:tcW w:w="1417" w:type="dxa"/>
            <w:vAlign w:val="center"/>
          </w:tcPr>
          <w:p w:rsidR="0096338F" w:rsidRPr="005032B2" w:rsidRDefault="0096338F" w:rsidP="001C569A">
            <w:pPr>
              <w:pStyle w:val="p0"/>
              <w:snapToGrid w:val="0"/>
              <w:jc w:val="center"/>
              <w:rPr>
                <w:rFonts w:ascii="Times New Roman" w:hAnsi="Times New Roman"/>
                <w:color w:val="000000"/>
                <w:lang w:val="pt-PT"/>
              </w:rPr>
            </w:pPr>
            <w:r w:rsidRPr="005032B2">
              <w:rPr>
                <w:rFonts w:ascii="Times New Roman" w:hAnsi="Times New Roman"/>
                <w:color w:val="000000"/>
                <w:lang w:val="pt-PT"/>
              </w:rPr>
              <w:t>1</w:t>
            </w:r>
            <w:r w:rsidRPr="005032B2">
              <w:rPr>
                <w:rFonts w:ascii="Times New Roman" w:hAnsi="Times New Roman"/>
                <w:color w:val="000000"/>
                <w:lang w:val="pt-PT"/>
              </w:rPr>
              <w:t>、</w:t>
            </w:r>
            <w:r w:rsidRPr="005032B2">
              <w:rPr>
                <w:rFonts w:ascii="Times New Roman" w:hAnsi="Times New Roman"/>
                <w:color w:val="000000"/>
                <w:lang w:val="pt-PT"/>
              </w:rPr>
              <w:t>2</w:t>
            </w:r>
            <w:r w:rsidRPr="005032B2">
              <w:rPr>
                <w:rFonts w:ascii="Times New Roman" w:hAnsi="Times New Roman"/>
                <w:color w:val="000000"/>
                <w:lang w:val="pt-PT"/>
              </w:rPr>
              <w:t>、</w:t>
            </w:r>
            <w:r w:rsidRPr="005032B2">
              <w:rPr>
                <w:rFonts w:ascii="Times New Roman" w:hAnsi="Times New Roman"/>
                <w:color w:val="000000"/>
                <w:lang w:val="pt-PT"/>
              </w:rPr>
              <w:t>3</w:t>
            </w:r>
          </w:p>
        </w:tc>
      </w:tr>
    </w:tbl>
    <w:p w:rsidR="0096338F" w:rsidRPr="00916661" w:rsidRDefault="0096338F" w:rsidP="0096338F">
      <w:pPr>
        <w:spacing w:beforeLines="50" w:before="156" w:afterLines="50" w:after="156"/>
        <w:ind w:left="420" w:hanging="420"/>
        <w:rPr>
          <w:rFonts w:ascii="黑体" w:eastAsia="黑体" w:hAnsi="黑体" w:cs="宋体"/>
          <w:b/>
          <w:bCs/>
          <w:sz w:val="28"/>
          <w:szCs w:val="28"/>
        </w:rPr>
      </w:pPr>
      <w:r w:rsidRPr="00916661">
        <w:rPr>
          <w:rFonts w:ascii="黑体" w:eastAsia="黑体" w:hAnsi="黑体" w:cs="宋体" w:hint="eastAsia"/>
          <w:b/>
          <w:bCs/>
          <w:sz w:val="28"/>
          <w:szCs w:val="28"/>
        </w:rPr>
        <w:t>七、本课程与其它课程的联系与分工</w:t>
      </w:r>
    </w:p>
    <w:p w:rsidR="0096338F" w:rsidRPr="00057865" w:rsidRDefault="0096338F" w:rsidP="0096338F">
      <w:pPr>
        <w:spacing w:beforeLines="50" w:before="156" w:afterLines="50" w:after="156"/>
        <w:ind w:firstLineChars="200" w:firstLine="420"/>
        <w:rPr>
          <w:color w:val="000000"/>
        </w:rPr>
      </w:pPr>
      <w:r w:rsidRPr="00C2595C">
        <w:rPr>
          <w:rFonts w:hint="eastAsia"/>
          <w:color w:val="000000"/>
        </w:rPr>
        <w:t>本课程的先修课程包括</w:t>
      </w:r>
      <w:r>
        <w:rPr>
          <w:rFonts w:hint="eastAsia"/>
          <w:color w:val="000000"/>
        </w:rPr>
        <w:t>葡汉</w:t>
      </w:r>
      <w:r>
        <w:rPr>
          <w:rFonts w:hint="eastAsia"/>
          <w:color w:val="000000"/>
        </w:rPr>
        <w:t>-</w:t>
      </w:r>
      <w:r>
        <w:rPr>
          <w:rFonts w:hint="eastAsia"/>
          <w:color w:val="000000"/>
        </w:rPr>
        <w:t>汉葡会议口译实践</w:t>
      </w:r>
      <w:r>
        <w:rPr>
          <w:rFonts w:hint="eastAsia"/>
          <w:color w:val="000000"/>
        </w:rPr>
        <w:t>I</w:t>
      </w:r>
      <w:r>
        <w:rPr>
          <w:rFonts w:hint="eastAsia"/>
          <w:color w:val="000000"/>
        </w:rPr>
        <w:t>及经贸葡语，修读该课程学生为葡语专业高年级生，大部分葡语能力水平达到</w:t>
      </w:r>
      <w:r>
        <w:rPr>
          <w:rFonts w:hint="eastAsia"/>
          <w:color w:val="000000"/>
        </w:rPr>
        <w:t>C1</w:t>
      </w:r>
      <w:r>
        <w:rPr>
          <w:rFonts w:hint="eastAsia"/>
          <w:color w:val="000000"/>
        </w:rPr>
        <w:t>，具备葡汉翻译理论知识和基本的翻译素质。</w:t>
      </w:r>
    </w:p>
    <w:p w:rsidR="0096338F" w:rsidRPr="00916661" w:rsidRDefault="0096338F" w:rsidP="0096338F">
      <w:pPr>
        <w:spacing w:beforeLines="50" w:before="156" w:afterLines="50" w:after="156"/>
        <w:ind w:left="420" w:hanging="420"/>
        <w:rPr>
          <w:rFonts w:ascii="黑体" w:eastAsia="黑体" w:hAnsi="黑体" w:cs="宋体"/>
          <w:b/>
          <w:bCs/>
          <w:sz w:val="28"/>
          <w:szCs w:val="28"/>
        </w:rPr>
      </w:pPr>
      <w:r w:rsidRPr="00916661">
        <w:rPr>
          <w:rFonts w:ascii="黑体" w:eastAsia="黑体" w:hAnsi="黑体" w:cs="宋体" w:hint="eastAsia"/>
          <w:b/>
          <w:bCs/>
          <w:sz w:val="28"/>
          <w:szCs w:val="28"/>
        </w:rPr>
        <w:t>八</w:t>
      </w:r>
      <w:r w:rsidRPr="00916661">
        <w:rPr>
          <w:rFonts w:ascii="黑体" w:eastAsia="黑体" w:hAnsi="黑体" w:cs="宋体"/>
          <w:b/>
          <w:bCs/>
          <w:sz w:val="28"/>
          <w:szCs w:val="28"/>
        </w:rPr>
        <w:t>、 建议教材及教学参考书</w:t>
      </w:r>
    </w:p>
    <w:p w:rsidR="0096338F" w:rsidRDefault="0096338F" w:rsidP="0096338F">
      <w:pPr>
        <w:spacing w:beforeLines="50" w:before="156" w:afterLines="50" w:after="156" w:line="240" w:lineRule="exact"/>
        <w:ind w:firstLineChars="200" w:firstLine="420"/>
        <w:rPr>
          <w:rFonts w:ascii="Times New Roman" w:hAnsi="Times New Roman"/>
          <w:bCs/>
          <w:color w:val="000000"/>
          <w:szCs w:val="21"/>
        </w:rPr>
      </w:pPr>
      <w:r w:rsidRPr="005032B2">
        <w:rPr>
          <w:rFonts w:ascii="Times New Roman" w:hAnsi="Times New Roman"/>
          <w:bCs/>
          <w:color w:val="000000"/>
          <w:szCs w:val="21"/>
        </w:rPr>
        <w:t xml:space="preserve">[1] </w:t>
      </w:r>
      <w:r w:rsidRPr="005032B2">
        <w:rPr>
          <w:rFonts w:ascii="Times New Roman" w:hAnsi="Times New Roman"/>
          <w:bCs/>
          <w:color w:val="000000"/>
          <w:szCs w:val="21"/>
          <w:lang w:val="pt-PT"/>
        </w:rPr>
        <w:t>何其莘等著</w:t>
      </w:r>
      <w:r w:rsidRPr="005032B2">
        <w:rPr>
          <w:rFonts w:ascii="Times New Roman" w:hAnsi="Times New Roman"/>
          <w:bCs/>
          <w:color w:val="000000"/>
          <w:szCs w:val="21"/>
        </w:rPr>
        <w:t>.</w:t>
      </w:r>
      <w:r w:rsidRPr="005032B2">
        <w:rPr>
          <w:rFonts w:ascii="Times New Roman" w:hAnsi="Times New Roman"/>
          <w:bCs/>
          <w:color w:val="000000"/>
          <w:szCs w:val="21"/>
          <w:lang w:val="pt-PT"/>
        </w:rPr>
        <w:t>基础口译</w:t>
      </w:r>
      <w:r w:rsidRPr="005032B2">
        <w:rPr>
          <w:rFonts w:ascii="Times New Roman" w:hAnsi="Times New Roman"/>
          <w:bCs/>
          <w:color w:val="000000"/>
          <w:szCs w:val="21"/>
        </w:rPr>
        <w:t>.</w:t>
      </w:r>
      <w:r w:rsidRPr="005032B2">
        <w:rPr>
          <w:rFonts w:ascii="Times New Roman" w:hAnsi="Times New Roman"/>
          <w:bCs/>
          <w:color w:val="000000"/>
          <w:szCs w:val="21"/>
          <w:lang w:val="pt-PT"/>
        </w:rPr>
        <w:t>北京</w:t>
      </w:r>
      <w:r w:rsidRPr="005032B2">
        <w:rPr>
          <w:rFonts w:ascii="Times New Roman" w:hAnsi="Times New Roman"/>
          <w:bCs/>
          <w:color w:val="000000"/>
          <w:szCs w:val="21"/>
        </w:rPr>
        <w:t>.</w:t>
      </w:r>
      <w:r w:rsidRPr="005032B2">
        <w:rPr>
          <w:rFonts w:ascii="Times New Roman" w:hAnsi="Times New Roman"/>
          <w:bCs/>
          <w:color w:val="000000"/>
          <w:szCs w:val="21"/>
          <w:lang w:val="pt-PT"/>
        </w:rPr>
        <w:t>外语教学与研究出版社</w:t>
      </w:r>
      <w:r w:rsidRPr="005032B2">
        <w:rPr>
          <w:rFonts w:ascii="Times New Roman" w:hAnsi="Times New Roman"/>
          <w:bCs/>
          <w:color w:val="000000"/>
          <w:szCs w:val="21"/>
        </w:rPr>
        <w:t>. 2009</w:t>
      </w:r>
    </w:p>
    <w:p w:rsidR="0096338F" w:rsidRPr="005032B2" w:rsidRDefault="0096338F" w:rsidP="0096338F">
      <w:pPr>
        <w:spacing w:beforeLines="50" w:before="156" w:afterLines="50" w:after="156" w:line="240" w:lineRule="exact"/>
        <w:ind w:firstLineChars="200" w:firstLine="420"/>
        <w:rPr>
          <w:rFonts w:ascii="Times New Roman" w:hAnsi="Times New Roman"/>
          <w:bCs/>
          <w:color w:val="000000"/>
          <w:szCs w:val="21"/>
        </w:rPr>
      </w:pPr>
      <w:r>
        <w:rPr>
          <w:rFonts w:ascii="Times New Roman" w:hAnsi="Times New Roman" w:hint="eastAsia"/>
          <w:bCs/>
          <w:color w:val="000000"/>
          <w:szCs w:val="21"/>
        </w:rPr>
        <w:t>系部内部口译教学材料</w:t>
      </w:r>
    </w:p>
    <w:p w:rsidR="0096338F" w:rsidRDefault="0096338F">
      <w:pPr>
        <w:spacing w:line="240" w:lineRule="auto"/>
      </w:pPr>
      <w:r>
        <w:br w:type="page"/>
      </w:r>
    </w:p>
    <w:p w:rsidR="0096338F" w:rsidRPr="009357E8" w:rsidRDefault="0096338F" w:rsidP="009357E8">
      <w:pPr>
        <w:pStyle w:val="2"/>
        <w:outlineLvl w:val="1"/>
      </w:pPr>
      <w:r w:rsidRPr="00423887">
        <w:t>《葡汉-汉葡会议口译实践I》课程教学大纲</w:t>
      </w:r>
    </w:p>
    <w:p w:rsidR="0096338F" w:rsidRPr="00580E3B" w:rsidRDefault="0096338F" w:rsidP="0096338F">
      <w:pPr>
        <w:jc w:val="center"/>
        <w:rPr>
          <w:rFonts w:ascii="Times New Roman" w:hAnsi="Times New Roman"/>
          <w:szCs w:val="21"/>
        </w:rPr>
      </w:pPr>
      <w:r w:rsidRPr="00580E3B">
        <w:rPr>
          <w:rFonts w:ascii="Times New Roman" w:hAnsi="Times New Roman"/>
          <w:szCs w:val="21"/>
        </w:rPr>
        <w:t>执笔人：王程序</w:t>
      </w:r>
      <w:r w:rsidRPr="00580E3B">
        <w:rPr>
          <w:rFonts w:ascii="Times New Roman" w:hAnsi="Times New Roman"/>
          <w:szCs w:val="21"/>
        </w:rPr>
        <w:t xml:space="preserve">               </w:t>
      </w:r>
      <w:r w:rsidRPr="00580E3B">
        <w:rPr>
          <w:rFonts w:ascii="Times New Roman" w:hAnsi="Times New Roman"/>
          <w:szCs w:val="21"/>
        </w:rPr>
        <w:t>编写日期：</w:t>
      </w:r>
      <w:r w:rsidRPr="00580E3B">
        <w:rPr>
          <w:rFonts w:ascii="Times New Roman" w:hAnsi="Times New Roman"/>
          <w:szCs w:val="21"/>
        </w:rPr>
        <w:t>2015</w:t>
      </w:r>
      <w:r w:rsidRPr="00580E3B">
        <w:rPr>
          <w:rFonts w:ascii="Times New Roman" w:hAnsi="Times New Roman"/>
          <w:szCs w:val="21"/>
        </w:rPr>
        <w:t>年</w:t>
      </w:r>
      <w:r w:rsidRPr="00580E3B">
        <w:rPr>
          <w:rFonts w:ascii="Times New Roman" w:hAnsi="Times New Roman"/>
          <w:szCs w:val="21"/>
        </w:rPr>
        <w:t>12</w:t>
      </w:r>
      <w:r w:rsidRPr="00580E3B">
        <w:rPr>
          <w:rFonts w:ascii="Times New Roman" w:hAnsi="Times New Roman"/>
          <w:szCs w:val="21"/>
        </w:rPr>
        <w:t>月</w:t>
      </w:r>
      <w:r w:rsidRPr="00580E3B">
        <w:rPr>
          <w:rFonts w:ascii="Times New Roman" w:hAnsi="Times New Roman"/>
          <w:szCs w:val="21"/>
        </w:rPr>
        <w:t>31</w:t>
      </w:r>
      <w:r w:rsidRPr="00580E3B">
        <w:rPr>
          <w:rFonts w:ascii="Times New Roman" w:hAnsi="Times New Roman"/>
          <w:szCs w:val="21"/>
        </w:rPr>
        <w:t>日</w:t>
      </w:r>
    </w:p>
    <w:p w:rsidR="0096338F" w:rsidRPr="00423887" w:rsidRDefault="0096338F" w:rsidP="0096338F">
      <w:pPr>
        <w:widowControl w:val="0"/>
        <w:numPr>
          <w:ilvl w:val="0"/>
          <w:numId w:val="7"/>
        </w:numPr>
        <w:spacing w:beforeLines="50" w:before="156" w:afterLines="50" w:after="156"/>
        <w:jc w:val="both"/>
        <w:rPr>
          <w:rFonts w:ascii="黑体" w:eastAsia="黑体" w:hAnsi="黑体" w:cs="宋体"/>
          <w:b/>
          <w:bCs/>
          <w:sz w:val="28"/>
          <w:szCs w:val="28"/>
        </w:rPr>
      </w:pPr>
      <w:r w:rsidRPr="00423887">
        <w:rPr>
          <w:rFonts w:ascii="黑体" w:eastAsia="黑体" w:hAnsi="黑体" w:cs="宋体"/>
          <w:b/>
          <w:bCs/>
          <w:sz w:val="28"/>
          <w:szCs w:val="28"/>
        </w:rPr>
        <w:t>课程基本信息</w:t>
      </w:r>
    </w:p>
    <w:p w:rsidR="0096338F" w:rsidRPr="00580E3B" w:rsidRDefault="0096338F" w:rsidP="0096338F">
      <w:pPr>
        <w:widowControl w:val="0"/>
        <w:numPr>
          <w:ilvl w:val="0"/>
          <w:numId w:val="6"/>
        </w:numPr>
        <w:ind w:firstLine="6"/>
        <w:jc w:val="both"/>
        <w:rPr>
          <w:rFonts w:ascii="Times New Roman" w:hAnsi="Times New Roman"/>
          <w:szCs w:val="21"/>
        </w:rPr>
      </w:pPr>
      <w:r w:rsidRPr="00580E3B">
        <w:rPr>
          <w:rFonts w:ascii="Times New Roman" w:hAnsi="Times New Roman"/>
          <w:szCs w:val="21"/>
        </w:rPr>
        <w:t>课程编号：</w:t>
      </w:r>
    </w:p>
    <w:p w:rsidR="0096338F" w:rsidRPr="00580E3B" w:rsidRDefault="0096338F" w:rsidP="0096338F">
      <w:pPr>
        <w:widowControl w:val="0"/>
        <w:numPr>
          <w:ilvl w:val="0"/>
          <w:numId w:val="6"/>
        </w:numPr>
        <w:ind w:firstLine="6"/>
        <w:jc w:val="both"/>
        <w:rPr>
          <w:rFonts w:ascii="Times New Roman" w:hAnsi="Times New Roman"/>
          <w:szCs w:val="21"/>
        </w:rPr>
      </w:pPr>
      <w:r w:rsidRPr="00580E3B">
        <w:rPr>
          <w:rFonts w:ascii="Times New Roman" w:hAnsi="Times New Roman"/>
          <w:szCs w:val="21"/>
        </w:rPr>
        <w:t>课程体系：专业课</w:t>
      </w:r>
    </w:p>
    <w:p w:rsidR="0096338F" w:rsidRPr="00580E3B" w:rsidRDefault="0096338F" w:rsidP="0096338F">
      <w:pPr>
        <w:widowControl w:val="0"/>
        <w:numPr>
          <w:ilvl w:val="0"/>
          <w:numId w:val="6"/>
        </w:numPr>
        <w:ind w:firstLine="6"/>
        <w:jc w:val="both"/>
        <w:rPr>
          <w:rFonts w:ascii="Times New Roman" w:hAnsi="Times New Roman"/>
          <w:szCs w:val="21"/>
        </w:rPr>
      </w:pPr>
      <w:r w:rsidRPr="00580E3B">
        <w:rPr>
          <w:rFonts w:ascii="Times New Roman" w:hAnsi="Times New Roman"/>
          <w:szCs w:val="21"/>
        </w:rPr>
        <w:t>课程性质：必修</w:t>
      </w:r>
    </w:p>
    <w:p w:rsidR="0096338F" w:rsidRPr="00580E3B" w:rsidRDefault="0096338F" w:rsidP="0096338F">
      <w:pPr>
        <w:widowControl w:val="0"/>
        <w:numPr>
          <w:ilvl w:val="0"/>
          <w:numId w:val="6"/>
        </w:numPr>
        <w:ind w:firstLine="6"/>
        <w:jc w:val="both"/>
        <w:rPr>
          <w:rFonts w:ascii="Times New Roman" w:hAnsi="Times New Roman"/>
          <w:szCs w:val="21"/>
        </w:rPr>
      </w:pPr>
      <w:r w:rsidRPr="00580E3B">
        <w:rPr>
          <w:rFonts w:ascii="Times New Roman" w:hAnsi="Times New Roman"/>
          <w:szCs w:val="21"/>
        </w:rPr>
        <w:t>学时</w:t>
      </w:r>
      <w:r w:rsidRPr="00580E3B">
        <w:rPr>
          <w:rFonts w:ascii="Times New Roman" w:hAnsi="Times New Roman"/>
          <w:szCs w:val="21"/>
        </w:rPr>
        <w:t>/</w:t>
      </w:r>
      <w:r w:rsidRPr="00580E3B">
        <w:rPr>
          <w:rFonts w:ascii="Times New Roman" w:hAnsi="Times New Roman"/>
          <w:szCs w:val="21"/>
        </w:rPr>
        <w:t>学分：</w:t>
      </w:r>
      <w:r w:rsidRPr="00580E3B">
        <w:rPr>
          <w:rFonts w:ascii="Times New Roman" w:hAnsi="Times New Roman"/>
          <w:szCs w:val="21"/>
        </w:rPr>
        <w:t>32</w:t>
      </w:r>
      <w:r w:rsidRPr="00580E3B">
        <w:rPr>
          <w:rFonts w:ascii="Times New Roman" w:hAnsi="Times New Roman"/>
          <w:szCs w:val="21"/>
        </w:rPr>
        <w:t>学时</w:t>
      </w:r>
      <w:r w:rsidRPr="00580E3B">
        <w:rPr>
          <w:rFonts w:ascii="Times New Roman" w:hAnsi="Times New Roman"/>
          <w:szCs w:val="21"/>
        </w:rPr>
        <w:t>/2</w:t>
      </w:r>
      <w:r w:rsidRPr="00580E3B">
        <w:rPr>
          <w:rFonts w:ascii="Times New Roman" w:hAnsi="Times New Roman"/>
          <w:szCs w:val="21"/>
        </w:rPr>
        <w:t>学分</w:t>
      </w:r>
    </w:p>
    <w:p w:rsidR="0096338F" w:rsidRPr="00580E3B" w:rsidRDefault="0096338F" w:rsidP="0096338F">
      <w:pPr>
        <w:widowControl w:val="0"/>
        <w:numPr>
          <w:ilvl w:val="0"/>
          <w:numId w:val="6"/>
        </w:numPr>
        <w:ind w:firstLine="6"/>
        <w:jc w:val="both"/>
        <w:rPr>
          <w:rFonts w:ascii="Times New Roman" w:hAnsi="Times New Roman"/>
          <w:szCs w:val="21"/>
        </w:rPr>
      </w:pPr>
      <w:r w:rsidRPr="00580E3B">
        <w:rPr>
          <w:rFonts w:ascii="Times New Roman" w:hAnsi="Times New Roman"/>
          <w:szCs w:val="21"/>
        </w:rPr>
        <w:t>先修课程：</w:t>
      </w:r>
      <w:r>
        <w:rPr>
          <w:rFonts w:ascii="Times New Roman" w:hAnsi="Times New Roman" w:hint="eastAsia"/>
          <w:szCs w:val="21"/>
        </w:rPr>
        <w:t>汉葡笔译理论与实践、科技葡萄牙语</w:t>
      </w:r>
    </w:p>
    <w:p w:rsidR="0096338F" w:rsidRPr="00580E3B" w:rsidRDefault="0096338F" w:rsidP="0096338F">
      <w:pPr>
        <w:widowControl w:val="0"/>
        <w:numPr>
          <w:ilvl w:val="0"/>
          <w:numId w:val="6"/>
        </w:numPr>
        <w:ind w:firstLine="6"/>
        <w:jc w:val="both"/>
        <w:rPr>
          <w:rFonts w:ascii="Times New Roman" w:hAnsi="Times New Roman"/>
          <w:szCs w:val="21"/>
        </w:rPr>
      </w:pPr>
      <w:r w:rsidRPr="00580E3B">
        <w:rPr>
          <w:rFonts w:ascii="Times New Roman" w:hAnsi="Times New Roman"/>
          <w:szCs w:val="21"/>
        </w:rPr>
        <w:t>适用专业：葡萄牙语专业</w:t>
      </w:r>
    </w:p>
    <w:p w:rsidR="0096338F" w:rsidRPr="00423887" w:rsidRDefault="0096338F" w:rsidP="0096338F">
      <w:pPr>
        <w:widowControl w:val="0"/>
        <w:numPr>
          <w:ilvl w:val="0"/>
          <w:numId w:val="7"/>
        </w:numPr>
        <w:spacing w:beforeLines="50" w:before="156" w:afterLines="50" w:after="156"/>
        <w:jc w:val="both"/>
        <w:rPr>
          <w:rFonts w:ascii="黑体" w:eastAsia="黑体" w:hAnsi="黑体" w:cs="宋体"/>
          <w:b/>
          <w:bCs/>
          <w:sz w:val="28"/>
          <w:szCs w:val="28"/>
        </w:rPr>
      </w:pPr>
      <w:r w:rsidRPr="00423887">
        <w:rPr>
          <w:rFonts w:ascii="黑体" w:eastAsia="黑体" w:hAnsi="黑体" w:cs="宋体"/>
          <w:b/>
          <w:bCs/>
          <w:sz w:val="28"/>
          <w:szCs w:val="28"/>
        </w:rPr>
        <w:t>课程教学目标</w:t>
      </w:r>
    </w:p>
    <w:p w:rsidR="0096338F" w:rsidRPr="00580E3B" w:rsidRDefault="0096338F" w:rsidP="0096338F">
      <w:pPr>
        <w:ind w:firstLineChars="200" w:firstLine="420"/>
        <w:rPr>
          <w:rFonts w:ascii="Times New Roman" w:hAnsi="Times New Roman"/>
          <w:szCs w:val="21"/>
        </w:rPr>
      </w:pPr>
      <w:r w:rsidRPr="00580E3B">
        <w:rPr>
          <w:rFonts w:ascii="Times New Roman" w:hAnsi="Times New Roman"/>
          <w:szCs w:val="21"/>
        </w:rPr>
        <w:t>本课程为葡萄牙语专业学生第</w:t>
      </w:r>
      <w:r w:rsidRPr="00580E3B">
        <w:rPr>
          <w:rFonts w:ascii="Times New Roman" w:hAnsi="Times New Roman"/>
          <w:szCs w:val="21"/>
        </w:rPr>
        <w:t>7</w:t>
      </w:r>
      <w:r w:rsidRPr="00580E3B">
        <w:rPr>
          <w:rFonts w:ascii="Times New Roman" w:hAnsi="Times New Roman"/>
          <w:szCs w:val="21"/>
        </w:rPr>
        <w:t>学期必修课，旨在使学生了解会议口译的基本概念，通过大量题材广泛的葡汉</w:t>
      </w:r>
      <w:r w:rsidRPr="00580E3B">
        <w:rPr>
          <w:rFonts w:ascii="Times New Roman" w:hAnsi="Times New Roman"/>
          <w:szCs w:val="21"/>
        </w:rPr>
        <w:t>-</w:t>
      </w:r>
      <w:r w:rsidRPr="00580E3B">
        <w:rPr>
          <w:rFonts w:ascii="Times New Roman" w:hAnsi="Times New Roman"/>
          <w:szCs w:val="21"/>
        </w:rPr>
        <w:t>汉葡口译练习，使学生了解口译笔记技巧、口译记忆方法、掌握试译和交替传译的基础技能。主要教学任务和目标：</w:t>
      </w:r>
    </w:p>
    <w:p w:rsidR="0096338F" w:rsidRPr="00580E3B" w:rsidRDefault="0096338F" w:rsidP="0096338F">
      <w:pPr>
        <w:widowControl w:val="0"/>
        <w:numPr>
          <w:ilvl w:val="0"/>
          <w:numId w:val="32"/>
        </w:numPr>
        <w:jc w:val="both"/>
        <w:rPr>
          <w:rFonts w:ascii="Times New Roman" w:hAnsi="Times New Roman"/>
          <w:szCs w:val="21"/>
        </w:rPr>
      </w:pPr>
      <w:r w:rsidRPr="00580E3B">
        <w:rPr>
          <w:rFonts w:ascii="Times New Roman" w:hAnsi="Times New Roman"/>
          <w:szCs w:val="21"/>
        </w:rPr>
        <w:t>了解会议口译的特点、实践过程、应用范围等基本概念，具备口译员的职业素养；</w:t>
      </w:r>
    </w:p>
    <w:p w:rsidR="0096338F" w:rsidRPr="00580E3B" w:rsidRDefault="0096338F" w:rsidP="0096338F">
      <w:pPr>
        <w:widowControl w:val="0"/>
        <w:numPr>
          <w:ilvl w:val="0"/>
          <w:numId w:val="32"/>
        </w:numPr>
        <w:jc w:val="both"/>
        <w:rPr>
          <w:rFonts w:ascii="Times New Roman" w:hAnsi="Times New Roman"/>
          <w:szCs w:val="21"/>
        </w:rPr>
      </w:pPr>
      <w:r w:rsidRPr="00580E3B">
        <w:rPr>
          <w:rFonts w:ascii="Times New Roman" w:hAnsi="Times New Roman"/>
          <w:szCs w:val="21"/>
        </w:rPr>
        <w:t>了解口译笔记技巧、口译记忆方法；</w:t>
      </w:r>
    </w:p>
    <w:p w:rsidR="0096338F" w:rsidRPr="00580E3B" w:rsidRDefault="0096338F" w:rsidP="0096338F">
      <w:pPr>
        <w:widowControl w:val="0"/>
        <w:numPr>
          <w:ilvl w:val="0"/>
          <w:numId w:val="32"/>
        </w:numPr>
        <w:jc w:val="both"/>
        <w:rPr>
          <w:rFonts w:ascii="Times New Roman" w:hAnsi="Times New Roman"/>
          <w:szCs w:val="21"/>
        </w:rPr>
      </w:pPr>
      <w:r w:rsidRPr="00580E3B">
        <w:rPr>
          <w:rFonts w:ascii="Times New Roman" w:hAnsi="Times New Roman"/>
          <w:szCs w:val="21"/>
        </w:rPr>
        <w:t>掌握葡汉</w:t>
      </w:r>
      <w:r w:rsidRPr="00580E3B">
        <w:rPr>
          <w:rFonts w:ascii="Times New Roman" w:hAnsi="Times New Roman"/>
          <w:szCs w:val="21"/>
        </w:rPr>
        <w:t>-</w:t>
      </w:r>
      <w:r w:rsidRPr="00580E3B">
        <w:rPr>
          <w:rFonts w:ascii="Times New Roman" w:hAnsi="Times New Roman"/>
          <w:szCs w:val="21"/>
        </w:rPr>
        <w:t>汉葡视译和交替传译的基础技能，提高葡语口语表达能力。</w:t>
      </w:r>
    </w:p>
    <w:p w:rsidR="0096338F" w:rsidRPr="00423887" w:rsidRDefault="0096338F" w:rsidP="0096338F">
      <w:pPr>
        <w:spacing w:beforeLines="50" w:before="156" w:afterLines="50" w:after="156"/>
        <w:ind w:left="420" w:hanging="420"/>
        <w:rPr>
          <w:rFonts w:ascii="黑体" w:eastAsia="黑体" w:hAnsi="黑体" w:cs="宋体"/>
          <w:b/>
          <w:bCs/>
          <w:sz w:val="28"/>
          <w:szCs w:val="28"/>
        </w:rPr>
      </w:pPr>
      <w:r w:rsidRPr="00423887">
        <w:rPr>
          <w:rFonts w:ascii="黑体" w:eastAsia="黑体" w:hAnsi="黑体" w:cs="宋体"/>
          <w:b/>
          <w:bCs/>
          <w:sz w:val="28"/>
          <w:szCs w:val="28"/>
        </w:rPr>
        <w:t>三、课程目标和毕业要求的对应关系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5244"/>
        <w:gridCol w:w="709"/>
      </w:tblGrid>
      <w:tr w:rsidR="0096338F" w:rsidRPr="00580E3B" w:rsidTr="001C569A">
        <w:trPr>
          <w:jc w:val="center"/>
        </w:trPr>
        <w:tc>
          <w:tcPr>
            <w:tcW w:w="2802" w:type="dxa"/>
            <w:vAlign w:val="center"/>
          </w:tcPr>
          <w:p w:rsidR="0096338F" w:rsidRPr="00580E3B" w:rsidRDefault="0096338F" w:rsidP="001C569A">
            <w:pPr>
              <w:rPr>
                <w:rFonts w:ascii="Times New Roman" w:hAnsi="Times New Roman"/>
                <w:color w:val="000000"/>
                <w:szCs w:val="21"/>
              </w:rPr>
            </w:pPr>
            <w:r w:rsidRPr="00580E3B">
              <w:rPr>
                <w:rFonts w:ascii="Times New Roman" w:hAnsi="Times New Roman"/>
                <w:bCs/>
                <w:color w:val="000000"/>
                <w:kern w:val="24"/>
                <w:szCs w:val="21"/>
              </w:rPr>
              <w:t>毕业要求</w:t>
            </w:r>
          </w:p>
        </w:tc>
        <w:tc>
          <w:tcPr>
            <w:tcW w:w="5244" w:type="dxa"/>
            <w:vAlign w:val="center"/>
          </w:tcPr>
          <w:p w:rsidR="0096338F" w:rsidRPr="00580E3B" w:rsidRDefault="0096338F" w:rsidP="001C569A">
            <w:pPr>
              <w:rPr>
                <w:rFonts w:ascii="Times New Roman" w:hAnsi="Times New Roman"/>
                <w:color w:val="000000"/>
                <w:szCs w:val="21"/>
              </w:rPr>
            </w:pPr>
            <w:r w:rsidRPr="00580E3B">
              <w:rPr>
                <w:rFonts w:ascii="Times New Roman" w:hAnsi="Times New Roman"/>
                <w:bCs/>
                <w:color w:val="000000"/>
                <w:kern w:val="24"/>
                <w:szCs w:val="21"/>
              </w:rPr>
              <w:t>毕业要求指标点</w:t>
            </w:r>
          </w:p>
        </w:tc>
        <w:tc>
          <w:tcPr>
            <w:tcW w:w="709" w:type="dxa"/>
            <w:vAlign w:val="center"/>
          </w:tcPr>
          <w:p w:rsidR="0096338F" w:rsidRPr="00580E3B" w:rsidRDefault="0096338F" w:rsidP="001C569A">
            <w:pPr>
              <w:rPr>
                <w:rFonts w:ascii="Times New Roman" w:hAnsi="Times New Roman"/>
                <w:color w:val="000000"/>
                <w:szCs w:val="21"/>
              </w:rPr>
            </w:pPr>
            <w:r w:rsidRPr="00580E3B">
              <w:rPr>
                <w:rFonts w:ascii="Times New Roman" w:hAnsi="Times New Roman"/>
                <w:bCs/>
                <w:color w:val="000000"/>
                <w:kern w:val="24"/>
                <w:szCs w:val="21"/>
              </w:rPr>
              <w:t>课程目标</w:t>
            </w:r>
          </w:p>
        </w:tc>
      </w:tr>
      <w:tr w:rsidR="0096338F" w:rsidRPr="00580E3B" w:rsidTr="001C569A">
        <w:trPr>
          <w:jc w:val="center"/>
        </w:trPr>
        <w:tc>
          <w:tcPr>
            <w:tcW w:w="2802" w:type="dxa"/>
            <w:vMerge w:val="restart"/>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1</w:t>
            </w:r>
            <w:r w:rsidRPr="00580E3B">
              <w:rPr>
                <w:rFonts w:ascii="Times New Roman" w:hAnsi="Times New Roman"/>
                <w:szCs w:val="21"/>
              </w:rPr>
              <w:t>．具备多元语言能力</w:t>
            </w:r>
          </w:p>
          <w:p w:rsidR="0096338F" w:rsidRPr="00580E3B" w:rsidRDefault="0096338F" w:rsidP="001C569A">
            <w:pPr>
              <w:pStyle w:val="a4"/>
              <w:spacing w:after="156"/>
              <w:rPr>
                <w:rFonts w:ascii="Times New Roman" w:hAnsi="Times New Roman"/>
                <w:szCs w:val="21"/>
              </w:rPr>
            </w:pPr>
          </w:p>
        </w:tc>
        <w:tc>
          <w:tcPr>
            <w:tcW w:w="5244" w:type="dxa"/>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1.1.1</w:t>
            </w:r>
            <w:r w:rsidRPr="00580E3B">
              <w:rPr>
                <w:rFonts w:ascii="Times New Roman" w:hAnsi="Times New Roman"/>
                <w:szCs w:val="21"/>
              </w:rPr>
              <w:t>能够轻松听懂葡萄牙语非正式话题或日常生</w:t>
            </w:r>
            <w:r w:rsidRPr="00580E3B">
              <w:rPr>
                <w:rFonts w:ascii="Times New Roman" w:hAnsi="Times New Roman"/>
                <w:szCs w:val="21"/>
              </w:rPr>
              <w:lastRenderedPageBreak/>
              <w:t>活话题的信息</w:t>
            </w:r>
          </w:p>
        </w:tc>
        <w:tc>
          <w:tcPr>
            <w:tcW w:w="709" w:type="dxa"/>
            <w:vAlign w:val="center"/>
          </w:tcPr>
          <w:p w:rsidR="0096338F" w:rsidRPr="00580E3B" w:rsidRDefault="0096338F" w:rsidP="001C569A">
            <w:pPr>
              <w:jc w:val="center"/>
              <w:rPr>
                <w:rFonts w:ascii="Times New Roman" w:hAnsi="Times New Roman"/>
                <w:color w:val="000000"/>
                <w:szCs w:val="21"/>
              </w:rPr>
            </w:pPr>
            <w:r w:rsidRPr="00580E3B">
              <w:rPr>
                <w:rFonts w:ascii="Times New Roman" w:hAnsi="Times New Roman"/>
                <w:color w:val="000000"/>
                <w:szCs w:val="21"/>
                <w:lang w:val="pt-PT"/>
              </w:rPr>
              <w:t>3</w:t>
            </w:r>
          </w:p>
        </w:tc>
      </w:tr>
      <w:tr w:rsidR="0096338F" w:rsidRPr="00580E3B" w:rsidTr="001C569A">
        <w:trPr>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1.1.2 </w:t>
            </w:r>
            <w:r w:rsidRPr="00580E3B">
              <w:rPr>
                <w:rFonts w:ascii="Times New Roman" w:hAnsi="Times New Roman"/>
                <w:szCs w:val="21"/>
              </w:rPr>
              <w:t>能够听懂话题熟悉的葡萄牙语新闻、影视节目、会议和课程中的信息，并理解话题中的复杂内容</w:t>
            </w:r>
          </w:p>
        </w:tc>
        <w:tc>
          <w:tcPr>
            <w:tcW w:w="709" w:type="dxa"/>
            <w:vAlign w:val="center"/>
          </w:tcPr>
          <w:p w:rsidR="0096338F" w:rsidRPr="00580E3B" w:rsidRDefault="0096338F" w:rsidP="001C569A">
            <w:pPr>
              <w:jc w:val="center"/>
              <w:rPr>
                <w:rFonts w:ascii="Times New Roman" w:hAnsi="Times New Roman"/>
                <w:color w:val="000000"/>
                <w:szCs w:val="21"/>
                <w:lang w:val="pt-PT"/>
              </w:rPr>
            </w:pPr>
            <w:r w:rsidRPr="00580E3B">
              <w:rPr>
                <w:rFonts w:ascii="Times New Roman" w:hAnsi="Times New Roman"/>
                <w:color w:val="000000"/>
                <w:szCs w:val="21"/>
                <w:lang w:val="pt-PT"/>
              </w:rPr>
              <w:t>3</w:t>
            </w:r>
          </w:p>
        </w:tc>
      </w:tr>
      <w:tr w:rsidR="0096338F" w:rsidRPr="00580E3B" w:rsidTr="001C569A">
        <w:trPr>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1.1.3. </w:t>
            </w:r>
            <w:r w:rsidRPr="00580E3B">
              <w:rPr>
                <w:rFonts w:ascii="Times New Roman" w:hAnsi="Times New Roman"/>
                <w:szCs w:val="21"/>
              </w:rPr>
              <w:t>能够发音清晰、流利自如的与葡语母语者交流，并在各类正式与非正式话题中积极阐述自己的观点，连贯表达复杂的内容</w:t>
            </w:r>
          </w:p>
        </w:tc>
        <w:tc>
          <w:tcPr>
            <w:tcW w:w="709" w:type="dxa"/>
            <w:vAlign w:val="center"/>
          </w:tcPr>
          <w:p w:rsidR="0096338F" w:rsidRPr="00580E3B" w:rsidRDefault="0096338F" w:rsidP="001C569A">
            <w:pPr>
              <w:jc w:val="center"/>
              <w:rPr>
                <w:rFonts w:ascii="Times New Roman" w:hAnsi="Times New Roman"/>
                <w:color w:val="000000"/>
                <w:szCs w:val="21"/>
                <w:lang w:val="pt-PT"/>
              </w:rPr>
            </w:pPr>
            <w:r w:rsidRPr="00580E3B">
              <w:rPr>
                <w:rFonts w:ascii="Times New Roman" w:hAnsi="Times New Roman"/>
                <w:color w:val="000000"/>
                <w:szCs w:val="21"/>
                <w:lang w:val="pt-PT"/>
              </w:rPr>
              <w:t>3</w:t>
            </w:r>
          </w:p>
        </w:tc>
      </w:tr>
      <w:tr w:rsidR="0096338F" w:rsidRPr="00580E3B" w:rsidTr="001C569A">
        <w:trPr>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1.1.4 </w:t>
            </w:r>
            <w:r w:rsidRPr="00580E3B">
              <w:rPr>
                <w:rFonts w:ascii="Times New Roman" w:hAnsi="Times New Roman"/>
                <w:szCs w:val="21"/>
              </w:rPr>
              <w:t>能够广泛阅读内容复杂的各类型葡萄牙语篇章，并能理解文中的隐含之意</w:t>
            </w:r>
          </w:p>
        </w:tc>
        <w:tc>
          <w:tcPr>
            <w:tcW w:w="709" w:type="dxa"/>
            <w:vAlign w:val="center"/>
          </w:tcPr>
          <w:p w:rsidR="0096338F" w:rsidRPr="00580E3B" w:rsidRDefault="0096338F" w:rsidP="001C569A">
            <w:pPr>
              <w:jc w:val="center"/>
              <w:rPr>
                <w:rFonts w:ascii="Times New Roman" w:hAnsi="Times New Roman"/>
                <w:color w:val="000000"/>
                <w:szCs w:val="21"/>
                <w:lang w:val="pt-PT"/>
              </w:rPr>
            </w:pPr>
            <w:r w:rsidRPr="00580E3B">
              <w:rPr>
                <w:rFonts w:ascii="Times New Roman" w:hAnsi="Times New Roman"/>
                <w:color w:val="000000"/>
                <w:szCs w:val="21"/>
                <w:lang w:val="pt-PT"/>
              </w:rPr>
              <w:t>3</w:t>
            </w:r>
          </w:p>
        </w:tc>
      </w:tr>
      <w:tr w:rsidR="0096338F" w:rsidRPr="00580E3B" w:rsidTr="001C569A">
        <w:trPr>
          <w:jc w:val="center"/>
        </w:trPr>
        <w:tc>
          <w:tcPr>
            <w:tcW w:w="2802" w:type="dxa"/>
            <w:vMerge/>
            <w:vAlign w:val="center"/>
          </w:tcPr>
          <w:p w:rsidR="0096338F" w:rsidRPr="00580E3B" w:rsidRDefault="0096338F" w:rsidP="001C569A">
            <w:pPr>
              <w:pStyle w:val="a4"/>
              <w:spacing w:after="156"/>
              <w:rPr>
                <w:rFonts w:ascii="Times New Roman" w:hAnsi="Times New Roman"/>
                <w:szCs w:val="21"/>
              </w:rPr>
            </w:pP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1.3 </w:t>
            </w:r>
            <w:r w:rsidRPr="00580E3B">
              <w:rPr>
                <w:rFonts w:ascii="Times New Roman" w:hAnsi="Times New Roman"/>
                <w:szCs w:val="21"/>
              </w:rPr>
              <w:t>具备优秀的母语汉语水平，即：汉语表达规范得体、语言地道、普通话标准（</w:t>
            </w:r>
            <w:r w:rsidRPr="00580E3B">
              <w:rPr>
                <w:rFonts w:ascii="Times New Roman" w:hAnsi="Times New Roman"/>
                <w:szCs w:val="21"/>
              </w:rPr>
              <w:t>1.3.1</w:t>
            </w:r>
            <w:r w:rsidRPr="00580E3B">
              <w:rPr>
                <w:rFonts w:ascii="Times New Roman" w:hAnsi="Times New Roman"/>
                <w:szCs w:val="21"/>
              </w:rPr>
              <w:t>）；掌握相当数量的专业汉语术语及相应的表述规则（</w:t>
            </w:r>
            <w:r w:rsidRPr="00580E3B">
              <w:rPr>
                <w:rFonts w:ascii="Times New Roman" w:hAnsi="Times New Roman"/>
                <w:szCs w:val="21"/>
              </w:rPr>
              <w:t>1.3.2</w:t>
            </w:r>
            <w:r w:rsidRPr="00580E3B">
              <w:rPr>
                <w:rFonts w:ascii="Times New Roman" w:hAnsi="Times New Roman"/>
                <w:szCs w:val="21"/>
              </w:rPr>
              <w:t>）</w:t>
            </w:r>
          </w:p>
        </w:tc>
        <w:tc>
          <w:tcPr>
            <w:tcW w:w="709" w:type="dxa"/>
            <w:vAlign w:val="center"/>
          </w:tcPr>
          <w:p w:rsidR="0096338F" w:rsidRPr="00580E3B" w:rsidRDefault="0096338F" w:rsidP="001C569A">
            <w:pPr>
              <w:jc w:val="center"/>
              <w:rPr>
                <w:rFonts w:ascii="Times New Roman" w:hAnsi="Times New Roman"/>
                <w:color w:val="000000"/>
                <w:szCs w:val="21"/>
              </w:rPr>
            </w:pPr>
            <w:r w:rsidRPr="00580E3B">
              <w:rPr>
                <w:rFonts w:ascii="Times New Roman" w:hAnsi="Times New Roman"/>
                <w:color w:val="000000"/>
                <w:szCs w:val="21"/>
                <w:lang w:val="pt-PT"/>
              </w:rPr>
              <w:t>3</w:t>
            </w:r>
          </w:p>
        </w:tc>
      </w:tr>
      <w:tr w:rsidR="0096338F" w:rsidRPr="00580E3B" w:rsidTr="001C569A">
        <w:trPr>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1.4</w:t>
            </w:r>
            <w:r w:rsidRPr="00580E3B">
              <w:rPr>
                <w:rFonts w:ascii="Times New Roman" w:hAnsi="Times New Roman"/>
                <w:szCs w:val="21"/>
              </w:rPr>
              <w:t>了解不同国家、民族和社会群体的语言特点，构建多元语言认知</w:t>
            </w:r>
          </w:p>
        </w:tc>
        <w:tc>
          <w:tcPr>
            <w:tcW w:w="709" w:type="dxa"/>
            <w:vAlign w:val="center"/>
          </w:tcPr>
          <w:p w:rsidR="0096338F" w:rsidRPr="00580E3B" w:rsidRDefault="0096338F" w:rsidP="001C569A">
            <w:pPr>
              <w:jc w:val="center"/>
              <w:rPr>
                <w:rFonts w:ascii="Times New Roman" w:hAnsi="Times New Roman"/>
                <w:color w:val="000000"/>
                <w:szCs w:val="21"/>
              </w:rPr>
            </w:pPr>
            <w:r w:rsidRPr="00580E3B">
              <w:rPr>
                <w:rFonts w:ascii="Times New Roman" w:hAnsi="Times New Roman"/>
                <w:color w:val="000000"/>
                <w:szCs w:val="21"/>
                <w:lang w:val="pt-PT"/>
              </w:rPr>
              <w:t>2</w:t>
            </w:r>
          </w:p>
        </w:tc>
      </w:tr>
      <w:tr w:rsidR="0096338F" w:rsidRPr="00580E3B" w:rsidTr="001C569A">
        <w:trPr>
          <w:jc w:val="center"/>
        </w:trPr>
        <w:tc>
          <w:tcPr>
            <w:tcW w:w="2802" w:type="dxa"/>
            <w:vMerge w:val="restart"/>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2. </w:t>
            </w:r>
            <w:r w:rsidRPr="00580E3B">
              <w:rPr>
                <w:rFonts w:ascii="Times New Roman" w:hAnsi="Times New Roman"/>
                <w:szCs w:val="21"/>
              </w:rPr>
              <w:t>语言应用能力</w:t>
            </w: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2.1 </w:t>
            </w:r>
            <w:r w:rsidRPr="00580E3B">
              <w:rPr>
                <w:rFonts w:ascii="Times New Roman" w:hAnsi="Times New Roman"/>
                <w:szCs w:val="21"/>
              </w:rPr>
              <w:t>对当代社会言语交际规范和原则有明确认识</w:t>
            </w:r>
          </w:p>
        </w:tc>
        <w:tc>
          <w:tcPr>
            <w:tcW w:w="709" w:type="dxa"/>
            <w:vAlign w:val="center"/>
          </w:tcPr>
          <w:p w:rsidR="0096338F" w:rsidRPr="00580E3B" w:rsidRDefault="0096338F" w:rsidP="001C569A">
            <w:pPr>
              <w:jc w:val="center"/>
              <w:rPr>
                <w:rFonts w:ascii="Times New Roman" w:hAnsi="Times New Roman"/>
                <w:color w:val="000000"/>
                <w:szCs w:val="21"/>
              </w:rPr>
            </w:pPr>
            <w:r w:rsidRPr="00580E3B">
              <w:rPr>
                <w:rFonts w:ascii="Times New Roman" w:hAnsi="Times New Roman"/>
                <w:color w:val="000000"/>
                <w:szCs w:val="21"/>
              </w:rPr>
              <w:t>3</w:t>
            </w:r>
          </w:p>
        </w:tc>
      </w:tr>
      <w:tr w:rsidR="0096338F" w:rsidRPr="00580E3B" w:rsidTr="001C569A">
        <w:trPr>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2.2 </w:t>
            </w:r>
            <w:r w:rsidRPr="00580E3B">
              <w:rPr>
                <w:rFonts w:ascii="Times New Roman" w:hAnsi="Times New Roman"/>
                <w:szCs w:val="21"/>
              </w:rPr>
              <w:t>具备语境推理能力，能够合理判断言语交际活动的社会、文化、政治因素和说话者的情感因素</w:t>
            </w:r>
          </w:p>
        </w:tc>
        <w:tc>
          <w:tcPr>
            <w:tcW w:w="709" w:type="dxa"/>
            <w:vAlign w:val="center"/>
          </w:tcPr>
          <w:p w:rsidR="0096338F" w:rsidRPr="00580E3B" w:rsidRDefault="0096338F" w:rsidP="001C569A">
            <w:pPr>
              <w:jc w:val="center"/>
              <w:rPr>
                <w:rFonts w:ascii="Times New Roman" w:hAnsi="Times New Roman"/>
                <w:color w:val="000000"/>
                <w:szCs w:val="21"/>
              </w:rPr>
            </w:pPr>
            <w:r w:rsidRPr="00580E3B">
              <w:rPr>
                <w:rFonts w:ascii="Times New Roman" w:hAnsi="Times New Roman"/>
                <w:color w:val="000000"/>
                <w:szCs w:val="21"/>
              </w:rPr>
              <w:t>3</w:t>
            </w:r>
          </w:p>
        </w:tc>
      </w:tr>
      <w:tr w:rsidR="0096338F" w:rsidRPr="00580E3B" w:rsidTr="001C569A">
        <w:trPr>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2.5 </w:t>
            </w:r>
            <w:r w:rsidRPr="00580E3B">
              <w:rPr>
                <w:rFonts w:ascii="Times New Roman" w:hAnsi="Times New Roman"/>
                <w:szCs w:val="21"/>
              </w:rPr>
              <w:t>掌握广泛领域和专业领域内葡汉</w:t>
            </w:r>
            <w:r w:rsidRPr="00580E3B">
              <w:rPr>
                <w:rFonts w:ascii="Times New Roman" w:hAnsi="Times New Roman"/>
                <w:szCs w:val="21"/>
              </w:rPr>
              <w:t>-</w:t>
            </w:r>
            <w:r w:rsidRPr="00580E3B">
              <w:rPr>
                <w:rFonts w:ascii="Times New Roman" w:hAnsi="Times New Roman"/>
                <w:szCs w:val="21"/>
              </w:rPr>
              <w:t>汉葡口译实践活动策略和技巧</w:t>
            </w:r>
          </w:p>
        </w:tc>
        <w:tc>
          <w:tcPr>
            <w:tcW w:w="709" w:type="dxa"/>
            <w:vAlign w:val="center"/>
          </w:tcPr>
          <w:p w:rsidR="0096338F" w:rsidRPr="00580E3B" w:rsidRDefault="0096338F" w:rsidP="001C569A">
            <w:pPr>
              <w:jc w:val="center"/>
              <w:rPr>
                <w:rFonts w:ascii="Times New Roman" w:hAnsi="Times New Roman"/>
                <w:color w:val="000000"/>
                <w:szCs w:val="21"/>
                <w:lang w:val="pt-PT"/>
              </w:rPr>
            </w:pPr>
            <w:r w:rsidRPr="00580E3B">
              <w:rPr>
                <w:rFonts w:ascii="Times New Roman" w:hAnsi="Times New Roman"/>
                <w:color w:val="000000"/>
                <w:szCs w:val="21"/>
                <w:lang w:val="pt-PT"/>
              </w:rPr>
              <w:t>3</w:t>
            </w:r>
          </w:p>
        </w:tc>
      </w:tr>
      <w:tr w:rsidR="0096338F" w:rsidRPr="00580E3B" w:rsidTr="001C569A">
        <w:trPr>
          <w:jc w:val="center"/>
        </w:trPr>
        <w:tc>
          <w:tcPr>
            <w:tcW w:w="2802" w:type="dxa"/>
            <w:vAlign w:val="center"/>
          </w:tcPr>
          <w:p w:rsidR="0096338F" w:rsidRPr="00580E3B" w:rsidRDefault="0096338F" w:rsidP="001C569A">
            <w:pPr>
              <w:rPr>
                <w:rFonts w:ascii="Times New Roman" w:hAnsi="Times New Roman"/>
                <w:color w:val="FF0000"/>
                <w:szCs w:val="21"/>
              </w:rPr>
            </w:pPr>
            <w:r w:rsidRPr="00580E3B">
              <w:rPr>
                <w:rFonts w:ascii="Times New Roman" w:hAnsi="Times New Roman"/>
                <w:szCs w:val="21"/>
              </w:rPr>
              <w:t>3</w:t>
            </w:r>
            <w:r w:rsidRPr="00580E3B">
              <w:rPr>
                <w:rFonts w:ascii="Times New Roman" w:hAnsi="Times New Roman"/>
                <w:szCs w:val="21"/>
              </w:rPr>
              <w:t>、跨文化能力：具备跨文化适应能力和跨文化交际意识</w:t>
            </w:r>
          </w:p>
        </w:tc>
        <w:tc>
          <w:tcPr>
            <w:tcW w:w="5244" w:type="dxa"/>
            <w:vAlign w:val="center"/>
          </w:tcPr>
          <w:p w:rsidR="0096338F" w:rsidRPr="00580E3B" w:rsidRDefault="0096338F" w:rsidP="001C569A">
            <w:pPr>
              <w:pStyle w:val="a4"/>
              <w:spacing w:after="156"/>
              <w:ind w:leftChars="0" w:left="0"/>
              <w:rPr>
                <w:rFonts w:ascii="Times New Roman" w:hAnsi="Times New Roman"/>
              </w:rPr>
            </w:pPr>
            <w:r w:rsidRPr="00580E3B">
              <w:rPr>
                <w:rFonts w:ascii="Times New Roman" w:hAnsi="Times New Roman"/>
              </w:rPr>
              <w:t xml:space="preserve">3.4 </w:t>
            </w:r>
            <w:r w:rsidRPr="00580E3B">
              <w:rPr>
                <w:rFonts w:ascii="Times New Roman" w:hAnsi="Times New Roman"/>
              </w:rPr>
              <w:t>对中国与各个葡语系国家和地区之间的文化差异有明确认识，以跨文化观念合理应用葡萄牙语</w:t>
            </w:r>
          </w:p>
        </w:tc>
        <w:tc>
          <w:tcPr>
            <w:tcW w:w="709" w:type="dxa"/>
            <w:vAlign w:val="center"/>
          </w:tcPr>
          <w:p w:rsidR="0096338F" w:rsidRPr="00580E3B" w:rsidRDefault="0096338F" w:rsidP="001C569A">
            <w:pPr>
              <w:jc w:val="center"/>
              <w:rPr>
                <w:rFonts w:ascii="Times New Roman" w:hAnsi="Times New Roman"/>
                <w:color w:val="000000"/>
                <w:szCs w:val="21"/>
              </w:rPr>
            </w:pPr>
            <w:r w:rsidRPr="00580E3B">
              <w:rPr>
                <w:rFonts w:ascii="Times New Roman" w:hAnsi="Times New Roman"/>
                <w:color w:val="000000"/>
                <w:szCs w:val="21"/>
                <w:lang w:val="pt-PT"/>
              </w:rPr>
              <w:t>3</w:t>
            </w:r>
          </w:p>
        </w:tc>
      </w:tr>
      <w:tr w:rsidR="0096338F" w:rsidRPr="00580E3B" w:rsidTr="001C569A">
        <w:trPr>
          <w:trHeight w:val="848"/>
          <w:jc w:val="center"/>
        </w:trPr>
        <w:tc>
          <w:tcPr>
            <w:tcW w:w="2802" w:type="dxa"/>
            <w:vMerge w:val="restart"/>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8. </w:t>
            </w:r>
            <w:r w:rsidRPr="00580E3B">
              <w:rPr>
                <w:rFonts w:ascii="Times New Roman" w:hAnsi="Times New Roman"/>
                <w:szCs w:val="21"/>
              </w:rPr>
              <w:t>终身学习能力：认识到在多元语言和文化环境下，语言学习是一项</w:t>
            </w:r>
            <w:r w:rsidRPr="00580E3B">
              <w:rPr>
                <w:rFonts w:ascii="Times New Roman" w:hAnsi="Times New Roman"/>
                <w:szCs w:val="21"/>
              </w:rPr>
              <w:t>“</w:t>
            </w:r>
            <w:r w:rsidRPr="00580E3B">
              <w:rPr>
                <w:rFonts w:ascii="Times New Roman" w:hAnsi="Times New Roman"/>
                <w:szCs w:val="21"/>
              </w:rPr>
              <w:t>终生事业</w:t>
            </w:r>
            <w:r w:rsidRPr="00580E3B">
              <w:rPr>
                <w:rFonts w:ascii="Times New Roman" w:hAnsi="Times New Roman"/>
                <w:szCs w:val="21"/>
              </w:rPr>
              <w:t>”</w:t>
            </w:r>
            <w:r w:rsidRPr="00580E3B">
              <w:rPr>
                <w:rFonts w:ascii="Times New Roman" w:hAnsi="Times New Roman"/>
                <w:szCs w:val="21"/>
              </w:rPr>
              <w:t>，具备</w:t>
            </w:r>
            <w:r w:rsidRPr="00580E3B">
              <w:rPr>
                <w:rFonts w:ascii="Times New Roman" w:hAnsi="Times New Roman"/>
                <w:szCs w:val="21"/>
              </w:rPr>
              <w:t>“</w:t>
            </w:r>
            <w:r w:rsidRPr="00580E3B">
              <w:rPr>
                <w:rFonts w:ascii="Times New Roman" w:hAnsi="Times New Roman"/>
                <w:szCs w:val="21"/>
              </w:rPr>
              <w:t>多元语言能力</w:t>
            </w:r>
            <w:r w:rsidRPr="00580E3B">
              <w:rPr>
                <w:rFonts w:ascii="Times New Roman" w:hAnsi="Times New Roman"/>
                <w:szCs w:val="21"/>
              </w:rPr>
              <w:t>”</w:t>
            </w:r>
            <w:r w:rsidRPr="00580E3B">
              <w:rPr>
                <w:rFonts w:ascii="Times New Roman" w:hAnsi="Times New Roman"/>
                <w:szCs w:val="21"/>
              </w:rPr>
              <w:t>是外语学习者的终极目标。</w:t>
            </w: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8.2 </w:t>
            </w:r>
            <w:r w:rsidRPr="00580E3B">
              <w:rPr>
                <w:rFonts w:ascii="Times New Roman" w:hAnsi="Times New Roman"/>
                <w:szCs w:val="21"/>
              </w:rPr>
              <w:t>对学科专业知识的整体性、连续性和相通性具有明确的认识</w:t>
            </w:r>
          </w:p>
        </w:tc>
        <w:tc>
          <w:tcPr>
            <w:tcW w:w="709" w:type="dxa"/>
            <w:vAlign w:val="center"/>
          </w:tcPr>
          <w:p w:rsidR="0096338F" w:rsidRPr="00580E3B" w:rsidRDefault="0096338F" w:rsidP="001C569A">
            <w:pPr>
              <w:jc w:val="center"/>
              <w:rPr>
                <w:rFonts w:ascii="Times New Roman" w:hAnsi="Times New Roman"/>
                <w:szCs w:val="21"/>
              </w:rPr>
            </w:pPr>
            <w:r w:rsidRPr="00580E3B">
              <w:rPr>
                <w:rFonts w:ascii="Times New Roman" w:hAnsi="Times New Roman"/>
                <w:color w:val="000000"/>
                <w:szCs w:val="21"/>
                <w:lang w:val="pt-PT"/>
              </w:rPr>
              <w:t>1</w:t>
            </w:r>
          </w:p>
        </w:tc>
      </w:tr>
      <w:tr w:rsidR="0096338F" w:rsidRPr="00580E3B" w:rsidTr="001C569A">
        <w:trPr>
          <w:trHeight w:val="705"/>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8.4 </w:t>
            </w:r>
            <w:r w:rsidRPr="00580E3B">
              <w:rPr>
                <w:rFonts w:ascii="Times New Roman" w:hAnsi="Times New Roman"/>
                <w:szCs w:val="21"/>
              </w:rPr>
              <w:t>具备主动积累学习经验的能力</w:t>
            </w:r>
          </w:p>
        </w:tc>
        <w:tc>
          <w:tcPr>
            <w:tcW w:w="709" w:type="dxa"/>
            <w:vAlign w:val="center"/>
          </w:tcPr>
          <w:p w:rsidR="0096338F" w:rsidRPr="00580E3B" w:rsidRDefault="0096338F" w:rsidP="001C569A">
            <w:pPr>
              <w:jc w:val="center"/>
              <w:rPr>
                <w:rFonts w:ascii="Times New Roman" w:hAnsi="Times New Roman"/>
                <w:color w:val="000000"/>
                <w:szCs w:val="21"/>
                <w:lang w:val="pt-PT"/>
              </w:rPr>
            </w:pPr>
            <w:r w:rsidRPr="00580E3B">
              <w:rPr>
                <w:rFonts w:ascii="Times New Roman" w:hAnsi="Times New Roman"/>
                <w:color w:val="000000"/>
                <w:szCs w:val="21"/>
                <w:lang w:val="pt-PT"/>
              </w:rPr>
              <w:t>1</w:t>
            </w:r>
          </w:p>
        </w:tc>
      </w:tr>
      <w:tr w:rsidR="0096338F" w:rsidRPr="00580E3B" w:rsidTr="001C569A">
        <w:trPr>
          <w:trHeight w:val="551"/>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8.5 </w:t>
            </w:r>
            <w:r w:rsidRPr="00580E3B">
              <w:rPr>
                <w:rFonts w:ascii="Times New Roman" w:hAnsi="Times New Roman"/>
                <w:szCs w:val="21"/>
              </w:rPr>
              <w:t>具备自我监督和评价能力，使自主学习意识贯穿学习过程的始末</w:t>
            </w:r>
          </w:p>
        </w:tc>
        <w:tc>
          <w:tcPr>
            <w:tcW w:w="709" w:type="dxa"/>
            <w:vAlign w:val="center"/>
          </w:tcPr>
          <w:p w:rsidR="0096338F" w:rsidRPr="00580E3B" w:rsidRDefault="0096338F" w:rsidP="001C569A">
            <w:pPr>
              <w:jc w:val="center"/>
              <w:rPr>
                <w:rFonts w:ascii="Times New Roman" w:hAnsi="Times New Roman"/>
                <w:color w:val="000000"/>
                <w:szCs w:val="21"/>
                <w:lang w:val="pt-PT"/>
              </w:rPr>
            </w:pPr>
            <w:r w:rsidRPr="00580E3B">
              <w:rPr>
                <w:rFonts w:ascii="Times New Roman" w:hAnsi="Times New Roman"/>
                <w:color w:val="000000"/>
                <w:szCs w:val="21"/>
                <w:lang w:val="pt-PT"/>
              </w:rPr>
              <w:t>1</w:t>
            </w:r>
          </w:p>
        </w:tc>
      </w:tr>
      <w:tr w:rsidR="0096338F" w:rsidRPr="00580E3B" w:rsidTr="001C569A">
        <w:trPr>
          <w:trHeight w:val="551"/>
          <w:jc w:val="center"/>
        </w:trPr>
        <w:tc>
          <w:tcPr>
            <w:tcW w:w="2802" w:type="dxa"/>
            <w:vMerge w:val="restart"/>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9. </w:t>
            </w:r>
            <w:r w:rsidRPr="00580E3B">
              <w:rPr>
                <w:rFonts w:ascii="Times New Roman" w:hAnsi="Times New Roman"/>
                <w:szCs w:val="21"/>
              </w:rPr>
              <w:t>信息化应用能力：能够针对学习过程和专业复杂问题</w:t>
            </w:r>
            <w:r w:rsidRPr="00580E3B">
              <w:rPr>
                <w:rFonts w:ascii="Times New Roman" w:hAnsi="Times New Roman"/>
                <w:szCs w:val="21"/>
              </w:rPr>
              <w:lastRenderedPageBreak/>
              <w:t>来恰当选择与使用现代化信息技术、资源和工具，并能够理解其局限性。</w:t>
            </w: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9.2 </w:t>
            </w:r>
            <w:r w:rsidRPr="00580E3B">
              <w:rPr>
                <w:rFonts w:ascii="Times New Roman" w:hAnsi="Times New Roman"/>
                <w:szCs w:val="21"/>
              </w:rPr>
              <w:t>数字化语言学习系统的应用能力</w:t>
            </w:r>
          </w:p>
        </w:tc>
        <w:tc>
          <w:tcPr>
            <w:tcW w:w="709" w:type="dxa"/>
            <w:vAlign w:val="center"/>
          </w:tcPr>
          <w:p w:rsidR="0096338F" w:rsidRPr="00580E3B" w:rsidRDefault="0096338F" w:rsidP="001C569A">
            <w:pPr>
              <w:jc w:val="center"/>
              <w:rPr>
                <w:rFonts w:ascii="Times New Roman" w:hAnsi="Times New Roman"/>
                <w:color w:val="000000"/>
                <w:szCs w:val="21"/>
                <w:lang w:val="pt-PT"/>
              </w:rPr>
            </w:pPr>
            <w:r w:rsidRPr="00580E3B">
              <w:rPr>
                <w:rFonts w:ascii="Times New Roman" w:hAnsi="Times New Roman"/>
                <w:color w:val="000000"/>
                <w:szCs w:val="21"/>
                <w:lang w:val="pt-PT"/>
              </w:rPr>
              <w:t>3</w:t>
            </w:r>
          </w:p>
        </w:tc>
      </w:tr>
      <w:tr w:rsidR="0096338F" w:rsidRPr="00580E3B" w:rsidTr="001C569A">
        <w:trPr>
          <w:trHeight w:val="551"/>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9.4 </w:t>
            </w:r>
            <w:r w:rsidRPr="00580E3B">
              <w:rPr>
                <w:rFonts w:ascii="Times New Roman" w:hAnsi="Times New Roman"/>
                <w:szCs w:val="21"/>
              </w:rPr>
              <w:t>会议口译设备的基础与应用能力</w:t>
            </w:r>
          </w:p>
        </w:tc>
        <w:tc>
          <w:tcPr>
            <w:tcW w:w="709" w:type="dxa"/>
            <w:vAlign w:val="center"/>
          </w:tcPr>
          <w:p w:rsidR="0096338F" w:rsidRPr="00580E3B" w:rsidRDefault="0096338F" w:rsidP="001C569A">
            <w:pPr>
              <w:jc w:val="center"/>
              <w:rPr>
                <w:rFonts w:ascii="Times New Roman" w:hAnsi="Times New Roman"/>
                <w:color w:val="000000"/>
                <w:szCs w:val="21"/>
                <w:lang w:val="pt-PT"/>
              </w:rPr>
            </w:pPr>
            <w:r w:rsidRPr="00580E3B">
              <w:rPr>
                <w:rFonts w:ascii="Times New Roman" w:hAnsi="Times New Roman"/>
                <w:color w:val="000000"/>
                <w:szCs w:val="21"/>
                <w:lang w:val="pt-PT"/>
              </w:rPr>
              <w:t>3</w:t>
            </w:r>
          </w:p>
        </w:tc>
      </w:tr>
      <w:tr w:rsidR="0096338F" w:rsidRPr="00580E3B" w:rsidTr="001C569A">
        <w:trPr>
          <w:trHeight w:val="443"/>
          <w:jc w:val="center"/>
        </w:trPr>
        <w:tc>
          <w:tcPr>
            <w:tcW w:w="2802" w:type="dxa"/>
            <w:vMerge w:val="restart"/>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11. </w:t>
            </w:r>
            <w:r w:rsidRPr="00580E3B">
              <w:rPr>
                <w:rFonts w:ascii="Times New Roman" w:hAnsi="Times New Roman"/>
                <w:szCs w:val="21"/>
              </w:rPr>
              <w:t>职业综合能力：在知识学习、科学研究、社会实践、毕业设计（论文）等活动中理解并遵守相关专业的职业道德和规范，履行责任。</w:t>
            </w: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11.2 </w:t>
            </w:r>
            <w:r w:rsidRPr="00580E3B">
              <w:rPr>
                <w:rFonts w:ascii="Times New Roman" w:hAnsi="Times New Roman"/>
                <w:szCs w:val="21"/>
              </w:rPr>
              <w:t>理解并遵守翻译职业道德和规范</w:t>
            </w:r>
          </w:p>
        </w:tc>
        <w:tc>
          <w:tcPr>
            <w:tcW w:w="709" w:type="dxa"/>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1</w:t>
            </w:r>
          </w:p>
        </w:tc>
      </w:tr>
      <w:tr w:rsidR="0096338F" w:rsidRPr="00580E3B" w:rsidTr="001C569A">
        <w:trPr>
          <w:trHeight w:val="649"/>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11.3 </w:t>
            </w:r>
            <w:r w:rsidRPr="00580E3B">
              <w:rPr>
                <w:rFonts w:ascii="Times New Roman" w:hAnsi="Times New Roman"/>
                <w:szCs w:val="21"/>
              </w:rPr>
              <w:t>对职业和社会发展具有科学的认识</w:t>
            </w:r>
          </w:p>
        </w:tc>
        <w:tc>
          <w:tcPr>
            <w:tcW w:w="709" w:type="dxa"/>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1</w:t>
            </w:r>
          </w:p>
        </w:tc>
      </w:tr>
      <w:tr w:rsidR="0096338F" w:rsidRPr="00580E3B" w:rsidTr="001C569A">
        <w:trPr>
          <w:trHeight w:val="687"/>
          <w:jc w:val="center"/>
        </w:trPr>
        <w:tc>
          <w:tcPr>
            <w:tcW w:w="2802" w:type="dxa"/>
            <w:vMerge/>
            <w:vAlign w:val="center"/>
          </w:tcPr>
          <w:p w:rsidR="0096338F" w:rsidRPr="00580E3B" w:rsidRDefault="0096338F" w:rsidP="001C569A">
            <w:pPr>
              <w:pStyle w:val="a4"/>
              <w:spacing w:after="156"/>
              <w:ind w:leftChars="0" w:left="0"/>
              <w:rPr>
                <w:rFonts w:ascii="Times New Roman" w:hAnsi="Times New Roman"/>
                <w:szCs w:val="21"/>
              </w:rPr>
            </w:pPr>
          </w:p>
        </w:tc>
        <w:tc>
          <w:tcPr>
            <w:tcW w:w="5244" w:type="dxa"/>
            <w:vAlign w:val="center"/>
          </w:tcPr>
          <w:p w:rsidR="0096338F" w:rsidRPr="00580E3B" w:rsidRDefault="0096338F" w:rsidP="001C569A">
            <w:pPr>
              <w:pStyle w:val="a4"/>
              <w:spacing w:after="156"/>
              <w:ind w:leftChars="0" w:left="0"/>
              <w:rPr>
                <w:rFonts w:ascii="Times New Roman" w:hAnsi="Times New Roman"/>
                <w:szCs w:val="21"/>
              </w:rPr>
            </w:pPr>
            <w:r w:rsidRPr="00580E3B">
              <w:rPr>
                <w:rFonts w:ascii="Times New Roman" w:hAnsi="Times New Roman"/>
                <w:szCs w:val="21"/>
              </w:rPr>
              <w:t xml:space="preserve">11.4 </w:t>
            </w:r>
            <w:r w:rsidRPr="00580E3B">
              <w:rPr>
                <w:rFonts w:ascii="Times New Roman" w:hAnsi="Times New Roman"/>
                <w:szCs w:val="21"/>
              </w:rPr>
              <w:t>对自我综合素养和专业能力具有合理的认识</w:t>
            </w:r>
          </w:p>
        </w:tc>
        <w:tc>
          <w:tcPr>
            <w:tcW w:w="709" w:type="dxa"/>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1</w:t>
            </w:r>
          </w:p>
        </w:tc>
      </w:tr>
    </w:tbl>
    <w:p w:rsidR="0096338F" w:rsidRPr="00423887" w:rsidRDefault="0096338F" w:rsidP="0096338F">
      <w:pPr>
        <w:spacing w:beforeLines="50" w:before="156" w:afterLines="50" w:after="156"/>
        <w:ind w:left="420" w:hanging="420"/>
        <w:rPr>
          <w:rFonts w:ascii="黑体" w:eastAsia="黑体" w:hAnsi="黑体" w:cs="宋体"/>
          <w:b/>
          <w:bCs/>
          <w:sz w:val="28"/>
          <w:szCs w:val="28"/>
        </w:rPr>
      </w:pPr>
      <w:r w:rsidRPr="00423887">
        <w:rPr>
          <w:rFonts w:ascii="黑体" w:eastAsia="黑体" w:hAnsi="黑体" w:cs="宋体"/>
          <w:b/>
          <w:bCs/>
          <w:sz w:val="28"/>
          <w:szCs w:val="28"/>
        </w:rPr>
        <w:t>四、 课程教学内容和要求</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7"/>
        <w:gridCol w:w="1768"/>
        <w:gridCol w:w="1775"/>
        <w:gridCol w:w="708"/>
        <w:gridCol w:w="763"/>
        <w:gridCol w:w="2724"/>
      </w:tblGrid>
      <w:tr w:rsidR="0096338F" w:rsidRPr="00580E3B" w:rsidTr="001C569A">
        <w:trPr>
          <w:jc w:val="center"/>
        </w:trPr>
        <w:tc>
          <w:tcPr>
            <w:tcW w:w="767" w:type="dxa"/>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序号</w:t>
            </w:r>
          </w:p>
        </w:tc>
        <w:tc>
          <w:tcPr>
            <w:tcW w:w="1768" w:type="dxa"/>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知识单元（章节）</w:t>
            </w:r>
          </w:p>
        </w:tc>
        <w:tc>
          <w:tcPr>
            <w:tcW w:w="1775" w:type="dxa"/>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知识点</w:t>
            </w:r>
          </w:p>
        </w:tc>
        <w:tc>
          <w:tcPr>
            <w:tcW w:w="708" w:type="dxa"/>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要求</w:t>
            </w:r>
          </w:p>
        </w:tc>
        <w:tc>
          <w:tcPr>
            <w:tcW w:w="763" w:type="dxa"/>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推荐学时</w:t>
            </w:r>
          </w:p>
        </w:tc>
        <w:tc>
          <w:tcPr>
            <w:tcW w:w="0" w:type="auto"/>
          </w:tcPr>
          <w:p w:rsidR="0096338F" w:rsidRPr="00580E3B" w:rsidRDefault="0096338F" w:rsidP="001C569A">
            <w:pPr>
              <w:jc w:val="center"/>
              <w:rPr>
                <w:rFonts w:ascii="Times New Roman" w:hAnsi="Times New Roman"/>
                <w:color w:val="FF0000"/>
                <w:szCs w:val="21"/>
              </w:rPr>
            </w:pPr>
            <w:r w:rsidRPr="00580E3B">
              <w:rPr>
                <w:rFonts w:ascii="Times New Roman" w:hAnsi="Times New Roman"/>
                <w:color w:val="000000"/>
                <w:szCs w:val="21"/>
              </w:rPr>
              <w:t>支撑毕业要求指标点</w:t>
            </w:r>
          </w:p>
        </w:tc>
      </w:tr>
      <w:tr w:rsidR="0096338F" w:rsidRPr="00580E3B" w:rsidTr="001C569A">
        <w:trPr>
          <w:trHeight w:val="153"/>
          <w:jc w:val="center"/>
        </w:trPr>
        <w:tc>
          <w:tcPr>
            <w:tcW w:w="767" w:type="dxa"/>
            <w:vMerge w:val="restart"/>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1</w:t>
            </w:r>
          </w:p>
        </w:tc>
        <w:tc>
          <w:tcPr>
            <w:tcW w:w="1768" w:type="dxa"/>
            <w:vMerge w:val="restart"/>
          </w:tcPr>
          <w:p w:rsidR="0096338F" w:rsidRPr="00580E3B" w:rsidRDefault="0096338F" w:rsidP="001C569A">
            <w:pPr>
              <w:rPr>
                <w:rFonts w:ascii="Times New Roman" w:hAnsi="Times New Roman"/>
                <w:szCs w:val="21"/>
              </w:rPr>
            </w:pPr>
            <w:r w:rsidRPr="00580E3B">
              <w:rPr>
                <w:rFonts w:ascii="Times New Roman" w:hAnsi="Times New Roman"/>
                <w:szCs w:val="21"/>
              </w:rPr>
              <w:t>会议口译入门</w:t>
            </w:r>
          </w:p>
        </w:tc>
        <w:tc>
          <w:tcPr>
            <w:tcW w:w="1775"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翻译与口译</w:t>
            </w:r>
          </w:p>
        </w:tc>
        <w:tc>
          <w:tcPr>
            <w:tcW w:w="708"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了解</w:t>
            </w:r>
          </w:p>
        </w:tc>
        <w:tc>
          <w:tcPr>
            <w:tcW w:w="763" w:type="dxa"/>
            <w:vMerge w:val="restart"/>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2</w:t>
            </w:r>
          </w:p>
        </w:tc>
        <w:tc>
          <w:tcPr>
            <w:tcW w:w="0" w:type="auto"/>
            <w:vMerge w:val="restart"/>
          </w:tcPr>
          <w:p w:rsidR="0096338F" w:rsidRDefault="0096338F" w:rsidP="001C569A">
            <w:pPr>
              <w:jc w:val="center"/>
              <w:rPr>
                <w:rFonts w:ascii="Times New Roman" w:hAnsi="Times New Roman"/>
                <w:szCs w:val="21"/>
              </w:rPr>
            </w:pPr>
            <w:r w:rsidRPr="00580E3B">
              <w:rPr>
                <w:rFonts w:ascii="Times New Roman" w:hAnsi="Times New Roman"/>
                <w:szCs w:val="21"/>
              </w:rPr>
              <w:t>8.2</w:t>
            </w:r>
            <w:r w:rsidRPr="00580E3B">
              <w:rPr>
                <w:rFonts w:ascii="Times New Roman" w:hAnsi="Times New Roman"/>
                <w:szCs w:val="21"/>
              </w:rPr>
              <w:t>、</w:t>
            </w:r>
            <w:r w:rsidRPr="00580E3B">
              <w:rPr>
                <w:rFonts w:ascii="Times New Roman" w:hAnsi="Times New Roman"/>
                <w:szCs w:val="21"/>
              </w:rPr>
              <w:t>8.4</w:t>
            </w:r>
            <w:r w:rsidRPr="00580E3B">
              <w:rPr>
                <w:rFonts w:ascii="Times New Roman" w:hAnsi="Times New Roman"/>
                <w:szCs w:val="21"/>
              </w:rPr>
              <w:t>、</w:t>
            </w:r>
            <w:r w:rsidRPr="00580E3B">
              <w:rPr>
                <w:rFonts w:ascii="Times New Roman" w:hAnsi="Times New Roman"/>
                <w:szCs w:val="21"/>
              </w:rPr>
              <w:t xml:space="preserve"> 8.5</w:t>
            </w:r>
            <w:r w:rsidRPr="00580E3B">
              <w:rPr>
                <w:rFonts w:ascii="Times New Roman" w:hAnsi="Times New Roman"/>
                <w:szCs w:val="21"/>
              </w:rPr>
              <w:t>、</w:t>
            </w:r>
          </w:p>
          <w:p w:rsidR="0096338F" w:rsidRPr="00580E3B" w:rsidRDefault="0096338F" w:rsidP="001C569A">
            <w:pPr>
              <w:jc w:val="center"/>
              <w:rPr>
                <w:rFonts w:ascii="Times New Roman" w:hAnsi="Times New Roman"/>
                <w:szCs w:val="21"/>
              </w:rPr>
            </w:pPr>
            <w:r w:rsidRPr="00580E3B">
              <w:rPr>
                <w:rFonts w:ascii="Times New Roman" w:hAnsi="Times New Roman"/>
                <w:szCs w:val="21"/>
              </w:rPr>
              <w:t>11.2</w:t>
            </w:r>
            <w:r w:rsidRPr="00580E3B">
              <w:rPr>
                <w:rFonts w:ascii="Times New Roman" w:hAnsi="Times New Roman"/>
                <w:szCs w:val="21"/>
              </w:rPr>
              <w:t>、</w:t>
            </w:r>
            <w:r w:rsidRPr="00580E3B">
              <w:rPr>
                <w:rFonts w:ascii="Times New Roman" w:hAnsi="Times New Roman"/>
                <w:szCs w:val="21"/>
              </w:rPr>
              <w:t>11.3</w:t>
            </w:r>
            <w:r w:rsidRPr="00580E3B">
              <w:rPr>
                <w:rFonts w:ascii="Times New Roman" w:hAnsi="Times New Roman"/>
                <w:szCs w:val="21"/>
              </w:rPr>
              <w:t>、</w:t>
            </w:r>
            <w:r w:rsidRPr="00580E3B">
              <w:rPr>
                <w:rFonts w:ascii="Times New Roman" w:hAnsi="Times New Roman"/>
                <w:szCs w:val="21"/>
              </w:rPr>
              <w:t>11.4</w:t>
            </w:r>
          </w:p>
        </w:tc>
      </w:tr>
      <w:tr w:rsidR="0096338F" w:rsidRPr="00580E3B" w:rsidTr="001C569A">
        <w:trPr>
          <w:trHeight w:val="312"/>
          <w:jc w:val="center"/>
        </w:trPr>
        <w:tc>
          <w:tcPr>
            <w:tcW w:w="767" w:type="dxa"/>
            <w:vMerge/>
            <w:vAlign w:val="center"/>
          </w:tcPr>
          <w:p w:rsidR="0096338F" w:rsidRPr="00580E3B" w:rsidRDefault="0096338F" w:rsidP="001C569A">
            <w:pPr>
              <w:jc w:val="center"/>
              <w:rPr>
                <w:rFonts w:ascii="Times New Roman" w:hAnsi="Times New Roman"/>
                <w:szCs w:val="21"/>
              </w:rPr>
            </w:pPr>
          </w:p>
        </w:tc>
        <w:tc>
          <w:tcPr>
            <w:tcW w:w="1768" w:type="dxa"/>
            <w:vMerge/>
          </w:tcPr>
          <w:p w:rsidR="0096338F" w:rsidRPr="00580E3B" w:rsidRDefault="0096338F" w:rsidP="001C569A">
            <w:pPr>
              <w:jc w:val="center"/>
              <w:rPr>
                <w:rFonts w:ascii="Times New Roman" w:hAnsi="Times New Roman"/>
                <w:szCs w:val="21"/>
              </w:rPr>
            </w:pPr>
          </w:p>
        </w:tc>
        <w:tc>
          <w:tcPr>
            <w:tcW w:w="1775"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口译类型</w:t>
            </w:r>
          </w:p>
        </w:tc>
        <w:tc>
          <w:tcPr>
            <w:tcW w:w="708"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了解</w:t>
            </w:r>
          </w:p>
        </w:tc>
        <w:tc>
          <w:tcPr>
            <w:tcW w:w="763" w:type="dxa"/>
            <w:vMerge/>
            <w:vAlign w:val="center"/>
          </w:tcPr>
          <w:p w:rsidR="0096338F" w:rsidRPr="00580E3B" w:rsidRDefault="0096338F" w:rsidP="001C569A">
            <w:pPr>
              <w:jc w:val="center"/>
              <w:rPr>
                <w:rFonts w:ascii="Times New Roman" w:hAnsi="Times New Roman"/>
                <w:szCs w:val="21"/>
              </w:rPr>
            </w:pPr>
          </w:p>
        </w:tc>
        <w:tc>
          <w:tcPr>
            <w:tcW w:w="0" w:type="auto"/>
            <w:vMerge/>
          </w:tcPr>
          <w:p w:rsidR="0096338F" w:rsidRPr="00580E3B" w:rsidRDefault="0096338F" w:rsidP="001C569A">
            <w:pPr>
              <w:jc w:val="center"/>
              <w:rPr>
                <w:rFonts w:ascii="Times New Roman" w:hAnsi="Times New Roman"/>
                <w:szCs w:val="21"/>
              </w:rPr>
            </w:pPr>
          </w:p>
        </w:tc>
      </w:tr>
      <w:tr w:rsidR="0096338F" w:rsidRPr="00580E3B" w:rsidTr="001C569A">
        <w:trPr>
          <w:trHeight w:val="312"/>
          <w:jc w:val="center"/>
        </w:trPr>
        <w:tc>
          <w:tcPr>
            <w:tcW w:w="767" w:type="dxa"/>
            <w:vMerge/>
            <w:vAlign w:val="center"/>
          </w:tcPr>
          <w:p w:rsidR="0096338F" w:rsidRPr="00580E3B" w:rsidRDefault="0096338F" w:rsidP="001C569A">
            <w:pPr>
              <w:jc w:val="center"/>
              <w:rPr>
                <w:rFonts w:ascii="Times New Roman" w:hAnsi="Times New Roman"/>
                <w:szCs w:val="21"/>
              </w:rPr>
            </w:pPr>
          </w:p>
        </w:tc>
        <w:tc>
          <w:tcPr>
            <w:tcW w:w="1768" w:type="dxa"/>
            <w:vMerge/>
          </w:tcPr>
          <w:p w:rsidR="0096338F" w:rsidRPr="00580E3B" w:rsidRDefault="0096338F" w:rsidP="001C569A">
            <w:pPr>
              <w:jc w:val="center"/>
              <w:rPr>
                <w:rFonts w:ascii="Times New Roman" w:hAnsi="Times New Roman"/>
                <w:szCs w:val="21"/>
              </w:rPr>
            </w:pPr>
          </w:p>
        </w:tc>
        <w:tc>
          <w:tcPr>
            <w:tcW w:w="1775"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口译基本素养</w:t>
            </w:r>
          </w:p>
        </w:tc>
        <w:tc>
          <w:tcPr>
            <w:tcW w:w="708"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掌握</w:t>
            </w:r>
          </w:p>
        </w:tc>
        <w:tc>
          <w:tcPr>
            <w:tcW w:w="763" w:type="dxa"/>
            <w:vMerge/>
            <w:vAlign w:val="center"/>
          </w:tcPr>
          <w:p w:rsidR="0096338F" w:rsidRPr="00580E3B" w:rsidRDefault="0096338F" w:rsidP="001C569A">
            <w:pPr>
              <w:jc w:val="center"/>
              <w:rPr>
                <w:rFonts w:ascii="Times New Roman" w:hAnsi="Times New Roman"/>
                <w:szCs w:val="21"/>
              </w:rPr>
            </w:pPr>
          </w:p>
        </w:tc>
        <w:tc>
          <w:tcPr>
            <w:tcW w:w="0" w:type="auto"/>
            <w:vMerge/>
          </w:tcPr>
          <w:p w:rsidR="0096338F" w:rsidRPr="00580E3B" w:rsidRDefault="0096338F" w:rsidP="001C569A">
            <w:pPr>
              <w:jc w:val="center"/>
              <w:rPr>
                <w:rFonts w:ascii="Times New Roman" w:hAnsi="Times New Roman"/>
                <w:szCs w:val="21"/>
              </w:rPr>
            </w:pPr>
          </w:p>
        </w:tc>
      </w:tr>
      <w:tr w:rsidR="0096338F" w:rsidRPr="00580E3B" w:rsidTr="001C569A">
        <w:trPr>
          <w:trHeight w:val="451"/>
          <w:jc w:val="center"/>
        </w:trPr>
        <w:tc>
          <w:tcPr>
            <w:tcW w:w="767" w:type="dxa"/>
            <w:vMerge w:val="restart"/>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2</w:t>
            </w:r>
          </w:p>
        </w:tc>
        <w:tc>
          <w:tcPr>
            <w:tcW w:w="1768" w:type="dxa"/>
            <w:vMerge w:val="restart"/>
          </w:tcPr>
          <w:p w:rsidR="0096338F" w:rsidRPr="00580E3B" w:rsidRDefault="0096338F" w:rsidP="001C569A">
            <w:pPr>
              <w:rPr>
                <w:rFonts w:ascii="Times New Roman" w:hAnsi="Times New Roman"/>
                <w:szCs w:val="21"/>
              </w:rPr>
            </w:pPr>
            <w:r w:rsidRPr="00580E3B">
              <w:rPr>
                <w:rFonts w:ascii="Times New Roman" w:hAnsi="Times New Roman"/>
                <w:szCs w:val="21"/>
              </w:rPr>
              <w:t>视译训练</w:t>
            </w:r>
          </w:p>
        </w:tc>
        <w:tc>
          <w:tcPr>
            <w:tcW w:w="1775"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视译技巧</w:t>
            </w:r>
          </w:p>
        </w:tc>
        <w:tc>
          <w:tcPr>
            <w:tcW w:w="708"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掌握</w:t>
            </w:r>
          </w:p>
        </w:tc>
        <w:tc>
          <w:tcPr>
            <w:tcW w:w="763" w:type="dxa"/>
            <w:vMerge w:val="restart"/>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12</w:t>
            </w:r>
          </w:p>
        </w:tc>
        <w:tc>
          <w:tcPr>
            <w:tcW w:w="0" w:type="auto"/>
            <w:vMerge w:val="restart"/>
          </w:tcPr>
          <w:p w:rsidR="0096338F" w:rsidRDefault="0096338F" w:rsidP="001C569A">
            <w:pPr>
              <w:jc w:val="center"/>
              <w:rPr>
                <w:rFonts w:ascii="Times New Roman" w:hAnsi="Times New Roman"/>
                <w:szCs w:val="21"/>
              </w:rPr>
            </w:pPr>
            <w:r w:rsidRPr="00580E3B">
              <w:rPr>
                <w:rFonts w:ascii="Times New Roman" w:hAnsi="Times New Roman"/>
                <w:szCs w:val="21"/>
              </w:rPr>
              <w:t>1.1.1</w:t>
            </w:r>
            <w:r w:rsidRPr="00580E3B">
              <w:rPr>
                <w:rFonts w:ascii="Times New Roman" w:hAnsi="Times New Roman"/>
                <w:szCs w:val="21"/>
              </w:rPr>
              <w:t>、</w:t>
            </w:r>
            <w:r w:rsidRPr="00580E3B">
              <w:rPr>
                <w:rFonts w:ascii="Times New Roman" w:hAnsi="Times New Roman"/>
                <w:szCs w:val="21"/>
              </w:rPr>
              <w:t>1.1.2</w:t>
            </w:r>
            <w:r w:rsidRPr="00580E3B">
              <w:rPr>
                <w:rFonts w:ascii="Times New Roman" w:hAnsi="Times New Roman"/>
                <w:szCs w:val="21"/>
              </w:rPr>
              <w:t>、</w:t>
            </w:r>
            <w:r w:rsidRPr="00580E3B">
              <w:rPr>
                <w:rFonts w:ascii="Times New Roman" w:hAnsi="Times New Roman"/>
                <w:szCs w:val="21"/>
              </w:rPr>
              <w:t>1.1.3</w:t>
            </w:r>
            <w:r w:rsidRPr="00580E3B">
              <w:rPr>
                <w:rFonts w:ascii="Times New Roman" w:hAnsi="Times New Roman"/>
                <w:szCs w:val="21"/>
              </w:rPr>
              <w:t>、</w:t>
            </w:r>
          </w:p>
          <w:p w:rsidR="0096338F" w:rsidRDefault="0096338F" w:rsidP="001C569A">
            <w:pPr>
              <w:jc w:val="center"/>
              <w:rPr>
                <w:rFonts w:ascii="Times New Roman" w:hAnsi="Times New Roman"/>
                <w:szCs w:val="21"/>
              </w:rPr>
            </w:pPr>
            <w:r w:rsidRPr="00580E3B">
              <w:rPr>
                <w:rFonts w:ascii="Times New Roman" w:hAnsi="Times New Roman"/>
                <w:szCs w:val="21"/>
              </w:rPr>
              <w:t>1.1.4</w:t>
            </w:r>
            <w:r w:rsidRPr="00580E3B">
              <w:rPr>
                <w:rFonts w:ascii="Times New Roman" w:hAnsi="Times New Roman"/>
                <w:szCs w:val="21"/>
              </w:rPr>
              <w:t>、</w:t>
            </w:r>
            <w:r w:rsidRPr="00580E3B">
              <w:rPr>
                <w:rFonts w:ascii="Times New Roman" w:hAnsi="Times New Roman"/>
                <w:szCs w:val="21"/>
              </w:rPr>
              <w:t>1.3</w:t>
            </w:r>
            <w:r w:rsidRPr="00580E3B">
              <w:rPr>
                <w:rFonts w:ascii="Times New Roman" w:hAnsi="Times New Roman"/>
                <w:szCs w:val="21"/>
              </w:rPr>
              <w:t>、</w:t>
            </w:r>
            <w:r w:rsidRPr="00580E3B">
              <w:rPr>
                <w:rFonts w:ascii="Times New Roman" w:hAnsi="Times New Roman"/>
                <w:szCs w:val="21"/>
              </w:rPr>
              <w:t>1.4</w:t>
            </w:r>
            <w:r w:rsidRPr="00580E3B">
              <w:rPr>
                <w:rFonts w:ascii="Times New Roman" w:hAnsi="Times New Roman"/>
                <w:szCs w:val="21"/>
              </w:rPr>
              <w:t>、</w:t>
            </w:r>
          </w:p>
          <w:p w:rsidR="0096338F" w:rsidRPr="00580E3B" w:rsidRDefault="0096338F" w:rsidP="001C569A">
            <w:pPr>
              <w:jc w:val="center"/>
              <w:rPr>
                <w:rFonts w:ascii="Times New Roman" w:hAnsi="Times New Roman"/>
                <w:szCs w:val="21"/>
              </w:rPr>
            </w:pPr>
            <w:r w:rsidRPr="00580E3B">
              <w:rPr>
                <w:rFonts w:ascii="Times New Roman" w:hAnsi="Times New Roman"/>
                <w:szCs w:val="21"/>
              </w:rPr>
              <w:t>2.1</w:t>
            </w:r>
            <w:r w:rsidRPr="00580E3B">
              <w:rPr>
                <w:rFonts w:ascii="Times New Roman" w:hAnsi="Times New Roman"/>
                <w:szCs w:val="21"/>
              </w:rPr>
              <w:t>、</w:t>
            </w:r>
            <w:r w:rsidRPr="00580E3B">
              <w:rPr>
                <w:rFonts w:ascii="Times New Roman" w:hAnsi="Times New Roman"/>
                <w:szCs w:val="21"/>
              </w:rPr>
              <w:t>2.2</w:t>
            </w:r>
            <w:r w:rsidRPr="00580E3B">
              <w:rPr>
                <w:rFonts w:ascii="Times New Roman" w:hAnsi="Times New Roman"/>
                <w:szCs w:val="21"/>
              </w:rPr>
              <w:t>、</w:t>
            </w:r>
            <w:r w:rsidRPr="00580E3B">
              <w:rPr>
                <w:rFonts w:ascii="Times New Roman" w:hAnsi="Times New Roman"/>
                <w:szCs w:val="21"/>
              </w:rPr>
              <w:t>2.5</w:t>
            </w:r>
            <w:r w:rsidRPr="00580E3B">
              <w:rPr>
                <w:rFonts w:ascii="Times New Roman" w:hAnsi="Times New Roman"/>
                <w:szCs w:val="21"/>
              </w:rPr>
              <w:t>、</w:t>
            </w:r>
            <w:r w:rsidRPr="00580E3B">
              <w:rPr>
                <w:rFonts w:ascii="Times New Roman" w:hAnsi="Times New Roman"/>
                <w:szCs w:val="21"/>
              </w:rPr>
              <w:t>3.4</w:t>
            </w:r>
          </w:p>
        </w:tc>
      </w:tr>
      <w:tr w:rsidR="0096338F" w:rsidRPr="00580E3B" w:rsidTr="001C569A">
        <w:trPr>
          <w:trHeight w:val="271"/>
          <w:jc w:val="center"/>
        </w:trPr>
        <w:tc>
          <w:tcPr>
            <w:tcW w:w="767" w:type="dxa"/>
            <w:vMerge/>
            <w:vAlign w:val="center"/>
          </w:tcPr>
          <w:p w:rsidR="0096338F" w:rsidRPr="00580E3B" w:rsidRDefault="0096338F" w:rsidP="001C569A">
            <w:pPr>
              <w:jc w:val="center"/>
              <w:rPr>
                <w:rFonts w:ascii="Times New Roman" w:hAnsi="Times New Roman"/>
                <w:szCs w:val="21"/>
              </w:rPr>
            </w:pPr>
          </w:p>
        </w:tc>
        <w:tc>
          <w:tcPr>
            <w:tcW w:w="1768" w:type="dxa"/>
            <w:vMerge/>
          </w:tcPr>
          <w:p w:rsidR="0096338F" w:rsidRPr="00580E3B" w:rsidRDefault="0096338F" w:rsidP="001C569A">
            <w:pPr>
              <w:jc w:val="center"/>
              <w:rPr>
                <w:rFonts w:ascii="Times New Roman" w:hAnsi="Times New Roman"/>
                <w:szCs w:val="21"/>
              </w:rPr>
            </w:pPr>
          </w:p>
        </w:tc>
        <w:tc>
          <w:tcPr>
            <w:tcW w:w="1775"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专题练习</w:t>
            </w:r>
          </w:p>
        </w:tc>
        <w:tc>
          <w:tcPr>
            <w:tcW w:w="708"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掌握</w:t>
            </w:r>
          </w:p>
        </w:tc>
        <w:tc>
          <w:tcPr>
            <w:tcW w:w="763" w:type="dxa"/>
            <w:vMerge/>
            <w:vAlign w:val="center"/>
          </w:tcPr>
          <w:p w:rsidR="0096338F" w:rsidRPr="00580E3B" w:rsidRDefault="0096338F" w:rsidP="001C569A">
            <w:pPr>
              <w:jc w:val="center"/>
              <w:rPr>
                <w:rFonts w:ascii="Times New Roman" w:hAnsi="Times New Roman"/>
                <w:szCs w:val="21"/>
              </w:rPr>
            </w:pPr>
          </w:p>
        </w:tc>
        <w:tc>
          <w:tcPr>
            <w:tcW w:w="0" w:type="auto"/>
            <w:vMerge/>
          </w:tcPr>
          <w:p w:rsidR="0096338F" w:rsidRPr="00580E3B" w:rsidRDefault="0096338F" w:rsidP="001C569A">
            <w:pPr>
              <w:jc w:val="center"/>
              <w:rPr>
                <w:rFonts w:ascii="Times New Roman" w:hAnsi="Times New Roman"/>
                <w:szCs w:val="21"/>
              </w:rPr>
            </w:pPr>
          </w:p>
        </w:tc>
      </w:tr>
      <w:tr w:rsidR="0096338F" w:rsidRPr="00580E3B" w:rsidTr="001C569A">
        <w:trPr>
          <w:trHeight w:val="366"/>
          <w:jc w:val="center"/>
        </w:trPr>
        <w:tc>
          <w:tcPr>
            <w:tcW w:w="767" w:type="dxa"/>
            <w:vMerge w:val="restart"/>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3</w:t>
            </w:r>
          </w:p>
        </w:tc>
        <w:tc>
          <w:tcPr>
            <w:tcW w:w="1768" w:type="dxa"/>
            <w:vMerge w:val="restart"/>
          </w:tcPr>
          <w:p w:rsidR="0096338F" w:rsidRPr="00580E3B" w:rsidRDefault="0096338F" w:rsidP="001C569A">
            <w:pPr>
              <w:rPr>
                <w:rFonts w:ascii="Times New Roman" w:hAnsi="Times New Roman"/>
                <w:szCs w:val="21"/>
              </w:rPr>
            </w:pPr>
            <w:r w:rsidRPr="00580E3B">
              <w:rPr>
                <w:rFonts w:ascii="Times New Roman" w:hAnsi="Times New Roman"/>
                <w:szCs w:val="21"/>
              </w:rPr>
              <w:t>交替传译训练</w:t>
            </w:r>
          </w:p>
        </w:tc>
        <w:tc>
          <w:tcPr>
            <w:tcW w:w="1775"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记笔记技巧</w:t>
            </w:r>
          </w:p>
        </w:tc>
        <w:tc>
          <w:tcPr>
            <w:tcW w:w="708"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掌握</w:t>
            </w:r>
          </w:p>
        </w:tc>
        <w:tc>
          <w:tcPr>
            <w:tcW w:w="763" w:type="dxa"/>
            <w:vMerge w:val="restart"/>
            <w:vAlign w:val="center"/>
          </w:tcPr>
          <w:p w:rsidR="0096338F" w:rsidRPr="00580E3B" w:rsidRDefault="0096338F" w:rsidP="001C569A">
            <w:pPr>
              <w:jc w:val="center"/>
              <w:rPr>
                <w:rFonts w:ascii="Times New Roman" w:hAnsi="Times New Roman"/>
                <w:szCs w:val="21"/>
              </w:rPr>
            </w:pPr>
            <w:r w:rsidRPr="00580E3B">
              <w:rPr>
                <w:rFonts w:ascii="Times New Roman" w:hAnsi="Times New Roman"/>
                <w:szCs w:val="21"/>
              </w:rPr>
              <w:t>18</w:t>
            </w:r>
          </w:p>
        </w:tc>
        <w:tc>
          <w:tcPr>
            <w:tcW w:w="0" w:type="auto"/>
            <w:vMerge w:val="restart"/>
          </w:tcPr>
          <w:p w:rsidR="0096338F" w:rsidRDefault="0096338F" w:rsidP="001C569A">
            <w:pPr>
              <w:jc w:val="center"/>
              <w:rPr>
                <w:rFonts w:ascii="Times New Roman" w:hAnsi="Times New Roman"/>
                <w:szCs w:val="21"/>
              </w:rPr>
            </w:pPr>
            <w:r w:rsidRPr="00580E3B">
              <w:rPr>
                <w:rFonts w:ascii="Times New Roman" w:hAnsi="Times New Roman"/>
                <w:szCs w:val="21"/>
              </w:rPr>
              <w:t>1.1.1</w:t>
            </w:r>
            <w:r w:rsidRPr="00580E3B">
              <w:rPr>
                <w:rFonts w:ascii="Times New Roman" w:hAnsi="Times New Roman"/>
                <w:szCs w:val="21"/>
              </w:rPr>
              <w:t>、</w:t>
            </w:r>
            <w:r w:rsidRPr="00580E3B">
              <w:rPr>
                <w:rFonts w:ascii="Times New Roman" w:hAnsi="Times New Roman"/>
                <w:szCs w:val="21"/>
              </w:rPr>
              <w:t>1.1.2</w:t>
            </w:r>
            <w:r w:rsidRPr="00580E3B">
              <w:rPr>
                <w:rFonts w:ascii="Times New Roman" w:hAnsi="Times New Roman"/>
                <w:szCs w:val="21"/>
              </w:rPr>
              <w:t>、</w:t>
            </w:r>
            <w:r w:rsidRPr="00580E3B">
              <w:rPr>
                <w:rFonts w:ascii="Times New Roman" w:hAnsi="Times New Roman"/>
                <w:szCs w:val="21"/>
              </w:rPr>
              <w:t>1.1.3</w:t>
            </w:r>
            <w:r w:rsidRPr="00580E3B">
              <w:rPr>
                <w:rFonts w:ascii="Times New Roman" w:hAnsi="Times New Roman"/>
                <w:szCs w:val="21"/>
              </w:rPr>
              <w:t>、</w:t>
            </w:r>
          </w:p>
          <w:p w:rsidR="0096338F" w:rsidRDefault="0096338F" w:rsidP="001C569A">
            <w:pPr>
              <w:jc w:val="center"/>
              <w:rPr>
                <w:rFonts w:ascii="Times New Roman" w:hAnsi="Times New Roman"/>
                <w:szCs w:val="21"/>
              </w:rPr>
            </w:pPr>
            <w:r w:rsidRPr="00580E3B">
              <w:rPr>
                <w:rFonts w:ascii="Times New Roman" w:hAnsi="Times New Roman"/>
                <w:szCs w:val="21"/>
              </w:rPr>
              <w:t>1.1.4</w:t>
            </w:r>
            <w:r w:rsidRPr="00580E3B">
              <w:rPr>
                <w:rFonts w:ascii="Times New Roman" w:hAnsi="Times New Roman"/>
                <w:szCs w:val="21"/>
              </w:rPr>
              <w:t>、</w:t>
            </w:r>
            <w:r w:rsidRPr="00580E3B">
              <w:rPr>
                <w:rFonts w:ascii="Times New Roman" w:hAnsi="Times New Roman"/>
                <w:szCs w:val="21"/>
              </w:rPr>
              <w:t>1.3</w:t>
            </w:r>
            <w:r w:rsidRPr="00580E3B">
              <w:rPr>
                <w:rFonts w:ascii="Times New Roman" w:hAnsi="Times New Roman"/>
                <w:szCs w:val="21"/>
              </w:rPr>
              <w:t>、</w:t>
            </w:r>
            <w:r w:rsidRPr="00580E3B">
              <w:rPr>
                <w:rFonts w:ascii="Times New Roman" w:hAnsi="Times New Roman"/>
                <w:szCs w:val="21"/>
              </w:rPr>
              <w:t>1.4</w:t>
            </w:r>
            <w:r w:rsidRPr="00580E3B">
              <w:rPr>
                <w:rFonts w:ascii="Times New Roman" w:hAnsi="Times New Roman"/>
                <w:szCs w:val="21"/>
              </w:rPr>
              <w:t>、</w:t>
            </w:r>
          </w:p>
          <w:p w:rsidR="0096338F" w:rsidRDefault="0096338F" w:rsidP="001C569A">
            <w:pPr>
              <w:jc w:val="center"/>
              <w:rPr>
                <w:rFonts w:ascii="Times New Roman" w:hAnsi="Times New Roman"/>
                <w:szCs w:val="21"/>
              </w:rPr>
            </w:pPr>
            <w:r w:rsidRPr="00580E3B">
              <w:rPr>
                <w:rFonts w:ascii="Times New Roman" w:hAnsi="Times New Roman"/>
                <w:szCs w:val="21"/>
              </w:rPr>
              <w:t>2.1</w:t>
            </w:r>
            <w:r w:rsidRPr="00580E3B">
              <w:rPr>
                <w:rFonts w:ascii="Times New Roman" w:hAnsi="Times New Roman"/>
                <w:szCs w:val="21"/>
              </w:rPr>
              <w:t>、</w:t>
            </w:r>
            <w:r w:rsidRPr="00580E3B">
              <w:rPr>
                <w:rFonts w:ascii="Times New Roman" w:hAnsi="Times New Roman"/>
                <w:szCs w:val="21"/>
              </w:rPr>
              <w:t>2.2</w:t>
            </w:r>
            <w:r w:rsidRPr="00580E3B">
              <w:rPr>
                <w:rFonts w:ascii="Times New Roman" w:hAnsi="Times New Roman"/>
                <w:szCs w:val="21"/>
              </w:rPr>
              <w:t>、</w:t>
            </w:r>
            <w:r w:rsidRPr="00580E3B">
              <w:rPr>
                <w:rFonts w:ascii="Times New Roman" w:hAnsi="Times New Roman"/>
                <w:szCs w:val="21"/>
              </w:rPr>
              <w:t>2.5</w:t>
            </w:r>
            <w:r w:rsidRPr="00580E3B">
              <w:rPr>
                <w:rFonts w:ascii="Times New Roman" w:hAnsi="Times New Roman"/>
                <w:szCs w:val="21"/>
              </w:rPr>
              <w:t>、</w:t>
            </w:r>
          </w:p>
          <w:p w:rsidR="0096338F" w:rsidRPr="00580E3B" w:rsidRDefault="0096338F" w:rsidP="001C569A">
            <w:pPr>
              <w:jc w:val="center"/>
              <w:rPr>
                <w:rFonts w:ascii="Times New Roman" w:hAnsi="Times New Roman"/>
                <w:szCs w:val="21"/>
              </w:rPr>
            </w:pPr>
            <w:r w:rsidRPr="00580E3B">
              <w:rPr>
                <w:rFonts w:ascii="Times New Roman" w:hAnsi="Times New Roman"/>
                <w:szCs w:val="21"/>
              </w:rPr>
              <w:t>3.4</w:t>
            </w:r>
            <w:r>
              <w:rPr>
                <w:rFonts w:ascii="Times New Roman" w:hAnsi="Times New Roman" w:hint="eastAsia"/>
                <w:szCs w:val="21"/>
              </w:rPr>
              <w:t>、</w:t>
            </w:r>
            <w:r w:rsidRPr="00580E3B">
              <w:rPr>
                <w:rFonts w:ascii="Times New Roman" w:hAnsi="Times New Roman"/>
                <w:szCs w:val="21"/>
              </w:rPr>
              <w:t>9.2</w:t>
            </w:r>
            <w:r w:rsidRPr="00580E3B">
              <w:rPr>
                <w:rFonts w:ascii="Times New Roman" w:hAnsi="Times New Roman"/>
                <w:szCs w:val="21"/>
              </w:rPr>
              <w:t>、</w:t>
            </w:r>
            <w:r w:rsidRPr="00580E3B">
              <w:rPr>
                <w:rFonts w:ascii="Times New Roman" w:hAnsi="Times New Roman"/>
                <w:szCs w:val="21"/>
              </w:rPr>
              <w:t>9.4</w:t>
            </w:r>
          </w:p>
        </w:tc>
      </w:tr>
      <w:tr w:rsidR="0096338F" w:rsidRPr="00580E3B" w:rsidTr="001C569A">
        <w:trPr>
          <w:trHeight w:val="271"/>
          <w:jc w:val="center"/>
        </w:trPr>
        <w:tc>
          <w:tcPr>
            <w:tcW w:w="767" w:type="dxa"/>
            <w:vMerge/>
            <w:vAlign w:val="center"/>
          </w:tcPr>
          <w:p w:rsidR="0096338F" w:rsidRPr="00580E3B" w:rsidRDefault="0096338F" w:rsidP="001C569A">
            <w:pPr>
              <w:jc w:val="center"/>
              <w:rPr>
                <w:rFonts w:ascii="Times New Roman" w:hAnsi="Times New Roman"/>
                <w:szCs w:val="21"/>
              </w:rPr>
            </w:pPr>
          </w:p>
        </w:tc>
        <w:tc>
          <w:tcPr>
            <w:tcW w:w="1768" w:type="dxa"/>
            <w:vMerge/>
          </w:tcPr>
          <w:p w:rsidR="0096338F" w:rsidRPr="00580E3B" w:rsidRDefault="0096338F" w:rsidP="001C569A">
            <w:pPr>
              <w:rPr>
                <w:rFonts w:ascii="Times New Roman" w:hAnsi="Times New Roman"/>
                <w:szCs w:val="21"/>
              </w:rPr>
            </w:pPr>
          </w:p>
        </w:tc>
        <w:tc>
          <w:tcPr>
            <w:tcW w:w="1775"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数字练习</w:t>
            </w:r>
          </w:p>
        </w:tc>
        <w:tc>
          <w:tcPr>
            <w:tcW w:w="708"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掌握</w:t>
            </w:r>
          </w:p>
        </w:tc>
        <w:tc>
          <w:tcPr>
            <w:tcW w:w="763" w:type="dxa"/>
            <w:vMerge/>
            <w:vAlign w:val="center"/>
          </w:tcPr>
          <w:p w:rsidR="0096338F" w:rsidRPr="00580E3B" w:rsidRDefault="0096338F" w:rsidP="001C569A">
            <w:pPr>
              <w:jc w:val="center"/>
              <w:rPr>
                <w:rFonts w:ascii="Times New Roman" w:hAnsi="Times New Roman"/>
                <w:szCs w:val="21"/>
              </w:rPr>
            </w:pPr>
          </w:p>
        </w:tc>
        <w:tc>
          <w:tcPr>
            <w:tcW w:w="0" w:type="auto"/>
            <w:vMerge/>
          </w:tcPr>
          <w:p w:rsidR="0096338F" w:rsidRPr="00580E3B" w:rsidRDefault="0096338F" w:rsidP="001C569A">
            <w:pPr>
              <w:jc w:val="center"/>
              <w:rPr>
                <w:rFonts w:ascii="Times New Roman" w:hAnsi="Times New Roman"/>
                <w:szCs w:val="21"/>
              </w:rPr>
            </w:pPr>
          </w:p>
        </w:tc>
      </w:tr>
      <w:tr w:rsidR="0096338F" w:rsidRPr="00580E3B" w:rsidTr="001C569A">
        <w:trPr>
          <w:trHeight w:val="375"/>
          <w:jc w:val="center"/>
        </w:trPr>
        <w:tc>
          <w:tcPr>
            <w:tcW w:w="767" w:type="dxa"/>
            <w:vMerge/>
            <w:vAlign w:val="center"/>
          </w:tcPr>
          <w:p w:rsidR="0096338F" w:rsidRPr="00580E3B" w:rsidRDefault="0096338F" w:rsidP="001C569A">
            <w:pPr>
              <w:jc w:val="center"/>
              <w:rPr>
                <w:rFonts w:ascii="Times New Roman" w:hAnsi="Times New Roman"/>
                <w:szCs w:val="21"/>
              </w:rPr>
            </w:pPr>
          </w:p>
        </w:tc>
        <w:tc>
          <w:tcPr>
            <w:tcW w:w="1768" w:type="dxa"/>
            <w:vMerge/>
          </w:tcPr>
          <w:p w:rsidR="0096338F" w:rsidRPr="00580E3B" w:rsidRDefault="0096338F" w:rsidP="001C569A">
            <w:pPr>
              <w:rPr>
                <w:rFonts w:ascii="Times New Roman" w:hAnsi="Times New Roman"/>
                <w:szCs w:val="21"/>
              </w:rPr>
            </w:pPr>
          </w:p>
        </w:tc>
        <w:tc>
          <w:tcPr>
            <w:tcW w:w="1775"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交替传译基础入门练习</w:t>
            </w:r>
          </w:p>
        </w:tc>
        <w:tc>
          <w:tcPr>
            <w:tcW w:w="708" w:type="dxa"/>
            <w:vAlign w:val="center"/>
          </w:tcPr>
          <w:p w:rsidR="0096338F" w:rsidRPr="00580E3B" w:rsidRDefault="0096338F" w:rsidP="001C569A">
            <w:pPr>
              <w:rPr>
                <w:rFonts w:ascii="Times New Roman" w:hAnsi="Times New Roman"/>
                <w:szCs w:val="21"/>
              </w:rPr>
            </w:pPr>
            <w:r w:rsidRPr="00580E3B">
              <w:rPr>
                <w:rFonts w:ascii="Times New Roman" w:hAnsi="Times New Roman"/>
                <w:szCs w:val="21"/>
              </w:rPr>
              <w:t>掌握</w:t>
            </w:r>
          </w:p>
        </w:tc>
        <w:tc>
          <w:tcPr>
            <w:tcW w:w="763" w:type="dxa"/>
            <w:vMerge/>
            <w:vAlign w:val="center"/>
          </w:tcPr>
          <w:p w:rsidR="0096338F" w:rsidRPr="00580E3B" w:rsidRDefault="0096338F" w:rsidP="001C569A">
            <w:pPr>
              <w:jc w:val="center"/>
              <w:rPr>
                <w:rFonts w:ascii="Times New Roman" w:hAnsi="Times New Roman"/>
                <w:szCs w:val="21"/>
              </w:rPr>
            </w:pPr>
          </w:p>
        </w:tc>
        <w:tc>
          <w:tcPr>
            <w:tcW w:w="0" w:type="auto"/>
            <w:vMerge/>
          </w:tcPr>
          <w:p w:rsidR="0096338F" w:rsidRPr="00580E3B" w:rsidRDefault="0096338F" w:rsidP="001C569A">
            <w:pPr>
              <w:jc w:val="center"/>
              <w:rPr>
                <w:rFonts w:ascii="Times New Roman" w:hAnsi="Times New Roman"/>
                <w:szCs w:val="21"/>
              </w:rPr>
            </w:pPr>
          </w:p>
        </w:tc>
      </w:tr>
    </w:tbl>
    <w:p w:rsidR="0096338F" w:rsidRPr="00423887" w:rsidRDefault="0096338F" w:rsidP="0096338F">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423887">
        <w:rPr>
          <w:rFonts w:ascii="黑体" w:eastAsia="黑体" w:hAnsi="黑体" w:cs="宋体"/>
          <w:b/>
          <w:bCs/>
          <w:sz w:val="28"/>
          <w:szCs w:val="28"/>
        </w:rPr>
        <w:t>课程教学方法</w:t>
      </w:r>
    </w:p>
    <w:p w:rsidR="0096338F" w:rsidRPr="00580E3B" w:rsidRDefault="0096338F" w:rsidP="0096338F">
      <w:pPr>
        <w:spacing w:beforeLines="50" w:before="156" w:afterLines="50" w:after="156"/>
        <w:ind w:firstLineChars="200" w:firstLine="420"/>
        <w:rPr>
          <w:rFonts w:ascii="Times New Roman" w:hAnsi="Times New Roman"/>
          <w:szCs w:val="21"/>
        </w:rPr>
      </w:pPr>
      <w:r w:rsidRPr="00580E3B">
        <w:rPr>
          <w:rFonts w:ascii="Times New Roman" w:hAnsi="Times New Roman"/>
          <w:szCs w:val="21"/>
        </w:rPr>
        <w:t>本门课程主要采用翻译工作坊教学法、翻译任务教学法和情景教学法等多种教学方法。教学思想突出以学生为中心，教师使用现代化的教学设备及兼顾各类文体的教学材料，注重培养学生口译实战技能。在课堂上模拟各类口译现场，结合社会需要有战略性的布置翻译任务，学生以小组形式完成口译任务，并针对任务自讲自评互评，教师参评总结，使学生获取的知识得到进一步迁移和升华。</w:t>
      </w:r>
    </w:p>
    <w:p w:rsidR="0096338F" w:rsidRPr="00423887" w:rsidRDefault="0096338F" w:rsidP="0096338F">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423887">
        <w:rPr>
          <w:rFonts w:ascii="黑体" w:eastAsia="黑体" w:hAnsi="黑体" w:cs="宋体"/>
          <w:b/>
          <w:bCs/>
          <w:sz w:val="28"/>
          <w:szCs w:val="28"/>
        </w:rPr>
        <w:t>课程考核</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119"/>
        <w:gridCol w:w="4910"/>
        <w:gridCol w:w="1836"/>
      </w:tblGrid>
      <w:tr w:rsidR="0096338F" w:rsidRPr="00580E3B" w:rsidTr="001C569A">
        <w:trPr>
          <w:jc w:val="center"/>
        </w:trPr>
        <w:tc>
          <w:tcPr>
            <w:tcW w:w="640" w:type="dxa"/>
            <w:vAlign w:val="center"/>
          </w:tcPr>
          <w:p w:rsidR="0096338F" w:rsidRPr="00580E3B" w:rsidRDefault="0096338F" w:rsidP="001C569A">
            <w:pPr>
              <w:pStyle w:val="p0"/>
              <w:snapToGrid w:val="0"/>
              <w:jc w:val="center"/>
              <w:rPr>
                <w:rFonts w:ascii="Times New Roman" w:hAnsi="Times New Roman"/>
                <w:bCs/>
                <w:color w:val="000000"/>
              </w:rPr>
            </w:pPr>
            <w:r w:rsidRPr="00580E3B">
              <w:rPr>
                <w:rFonts w:ascii="Times New Roman" w:hAnsi="Times New Roman"/>
                <w:bCs/>
                <w:color w:val="000000"/>
              </w:rPr>
              <w:t>考核环节</w:t>
            </w:r>
          </w:p>
        </w:tc>
        <w:tc>
          <w:tcPr>
            <w:tcW w:w="1119" w:type="dxa"/>
            <w:vAlign w:val="center"/>
          </w:tcPr>
          <w:p w:rsidR="0096338F" w:rsidRPr="00580E3B" w:rsidRDefault="0096338F" w:rsidP="001C569A">
            <w:pPr>
              <w:pStyle w:val="p0"/>
              <w:snapToGrid w:val="0"/>
              <w:jc w:val="center"/>
              <w:rPr>
                <w:rFonts w:ascii="Times New Roman" w:hAnsi="Times New Roman"/>
                <w:bCs/>
                <w:color w:val="000000"/>
              </w:rPr>
            </w:pPr>
            <w:r w:rsidRPr="00580E3B">
              <w:rPr>
                <w:rFonts w:ascii="Times New Roman" w:hAnsi="Times New Roman"/>
                <w:bCs/>
                <w:color w:val="000000"/>
              </w:rPr>
              <w:t>建议分值</w:t>
            </w:r>
          </w:p>
        </w:tc>
        <w:tc>
          <w:tcPr>
            <w:tcW w:w="4910" w:type="dxa"/>
            <w:vAlign w:val="center"/>
          </w:tcPr>
          <w:p w:rsidR="0096338F" w:rsidRPr="00580E3B" w:rsidRDefault="0096338F" w:rsidP="001C569A">
            <w:pPr>
              <w:pStyle w:val="p0"/>
              <w:snapToGrid w:val="0"/>
              <w:jc w:val="center"/>
              <w:rPr>
                <w:rFonts w:ascii="Times New Roman" w:hAnsi="Times New Roman"/>
                <w:bCs/>
                <w:color w:val="000000"/>
              </w:rPr>
            </w:pPr>
            <w:r w:rsidRPr="00580E3B">
              <w:rPr>
                <w:rFonts w:ascii="Times New Roman" w:hAnsi="Times New Roman"/>
                <w:bCs/>
                <w:color w:val="000000"/>
              </w:rPr>
              <w:t>考核</w:t>
            </w:r>
            <w:r w:rsidRPr="00580E3B">
              <w:rPr>
                <w:rFonts w:ascii="Times New Roman" w:hAnsi="Times New Roman"/>
                <w:bCs/>
                <w:color w:val="000000"/>
              </w:rPr>
              <w:t>/</w:t>
            </w:r>
            <w:r w:rsidRPr="00580E3B">
              <w:rPr>
                <w:rFonts w:ascii="Times New Roman" w:hAnsi="Times New Roman"/>
                <w:bCs/>
                <w:color w:val="000000"/>
              </w:rPr>
              <w:t>评价细则</w:t>
            </w:r>
          </w:p>
        </w:tc>
        <w:tc>
          <w:tcPr>
            <w:tcW w:w="1836" w:type="dxa"/>
            <w:vAlign w:val="center"/>
          </w:tcPr>
          <w:p w:rsidR="0096338F" w:rsidRPr="00580E3B" w:rsidRDefault="0096338F" w:rsidP="001C569A">
            <w:pPr>
              <w:pStyle w:val="p0"/>
              <w:snapToGrid w:val="0"/>
              <w:jc w:val="center"/>
              <w:rPr>
                <w:rFonts w:ascii="Times New Roman" w:hAnsi="Times New Roman"/>
                <w:bCs/>
                <w:color w:val="000000"/>
              </w:rPr>
            </w:pPr>
            <w:r w:rsidRPr="00580E3B">
              <w:rPr>
                <w:rFonts w:ascii="Times New Roman" w:hAnsi="Times New Roman"/>
                <w:bCs/>
                <w:color w:val="000000"/>
              </w:rPr>
              <w:t>对应的课程目标</w:t>
            </w:r>
          </w:p>
        </w:tc>
      </w:tr>
      <w:tr w:rsidR="0096338F" w:rsidRPr="00580E3B" w:rsidTr="001C569A">
        <w:trPr>
          <w:trHeight w:val="290"/>
          <w:jc w:val="center"/>
        </w:trPr>
        <w:tc>
          <w:tcPr>
            <w:tcW w:w="640" w:type="dxa"/>
            <w:vAlign w:val="center"/>
          </w:tcPr>
          <w:p w:rsidR="0096338F" w:rsidRPr="00580E3B" w:rsidRDefault="0096338F" w:rsidP="001C569A">
            <w:pPr>
              <w:pStyle w:val="p0"/>
              <w:snapToGrid w:val="0"/>
              <w:jc w:val="center"/>
              <w:rPr>
                <w:rFonts w:ascii="Times New Roman" w:hAnsi="Times New Roman"/>
                <w:color w:val="000000"/>
              </w:rPr>
            </w:pPr>
            <w:r w:rsidRPr="00580E3B">
              <w:rPr>
                <w:rFonts w:ascii="Times New Roman" w:hAnsi="Times New Roman"/>
                <w:color w:val="000000"/>
              </w:rPr>
              <w:t>课堂表现</w:t>
            </w:r>
          </w:p>
        </w:tc>
        <w:tc>
          <w:tcPr>
            <w:tcW w:w="1119" w:type="dxa"/>
            <w:vAlign w:val="center"/>
          </w:tcPr>
          <w:p w:rsidR="0096338F" w:rsidRPr="00580E3B" w:rsidRDefault="0096338F" w:rsidP="001C569A">
            <w:pPr>
              <w:pStyle w:val="p0"/>
              <w:snapToGrid w:val="0"/>
              <w:jc w:val="center"/>
              <w:rPr>
                <w:rFonts w:ascii="Times New Roman" w:hAnsi="Times New Roman"/>
                <w:color w:val="000000"/>
              </w:rPr>
            </w:pPr>
            <w:r w:rsidRPr="00580E3B">
              <w:rPr>
                <w:rFonts w:ascii="Times New Roman" w:hAnsi="Times New Roman"/>
                <w:color w:val="000000"/>
              </w:rPr>
              <w:t>30</w:t>
            </w:r>
          </w:p>
        </w:tc>
        <w:tc>
          <w:tcPr>
            <w:tcW w:w="4910" w:type="dxa"/>
            <w:vAlign w:val="center"/>
          </w:tcPr>
          <w:p w:rsidR="0096338F" w:rsidRPr="00580E3B" w:rsidRDefault="0096338F" w:rsidP="001C569A">
            <w:pPr>
              <w:pStyle w:val="p0"/>
              <w:snapToGrid w:val="0"/>
              <w:rPr>
                <w:rFonts w:ascii="Times New Roman" w:hAnsi="Times New Roman"/>
                <w:color w:val="000000"/>
              </w:rPr>
            </w:pPr>
            <w:r w:rsidRPr="00580E3B">
              <w:rPr>
                <w:rFonts w:ascii="Times New Roman" w:hAnsi="Times New Roman"/>
                <w:color w:val="000000"/>
              </w:rPr>
              <w:t>根据学生参与课堂参与口译表现进行考核</w:t>
            </w:r>
          </w:p>
        </w:tc>
        <w:tc>
          <w:tcPr>
            <w:tcW w:w="1836" w:type="dxa"/>
            <w:vAlign w:val="center"/>
          </w:tcPr>
          <w:p w:rsidR="0096338F" w:rsidRPr="00580E3B" w:rsidRDefault="0096338F" w:rsidP="001C569A">
            <w:pPr>
              <w:pStyle w:val="p0"/>
              <w:snapToGrid w:val="0"/>
              <w:jc w:val="center"/>
              <w:rPr>
                <w:rFonts w:ascii="Times New Roman" w:hAnsi="Times New Roman"/>
                <w:color w:val="000000"/>
              </w:rPr>
            </w:pPr>
            <w:r w:rsidRPr="00580E3B">
              <w:rPr>
                <w:rFonts w:ascii="Times New Roman" w:hAnsi="Times New Roman"/>
                <w:color w:val="000000"/>
                <w:lang w:val="pt-PT"/>
              </w:rPr>
              <w:t>1</w:t>
            </w:r>
            <w:r w:rsidRPr="00580E3B">
              <w:rPr>
                <w:rFonts w:ascii="Times New Roman" w:hAnsi="Times New Roman"/>
                <w:color w:val="000000"/>
                <w:lang w:val="pt-PT"/>
              </w:rPr>
              <w:t>、</w:t>
            </w:r>
            <w:r w:rsidRPr="00580E3B">
              <w:rPr>
                <w:rFonts w:ascii="Times New Roman" w:hAnsi="Times New Roman"/>
                <w:color w:val="000000"/>
                <w:lang w:val="pt-PT"/>
              </w:rPr>
              <w:t>2</w:t>
            </w:r>
            <w:r w:rsidRPr="00580E3B">
              <w:rPr>
                <w:rFonts w:ascii="Times New Roman" w:hAnsi="Times New Roman"/>
                <w:color w:val="000000"/>
                <w:lang w:val="pt-PT"/>
              </w:rPr>
              <w:t>、</w:t>
            </w:r>
            <w:r w:rsidRPr="00580E3B">
              <w:rPr>
                <w:rFonts w:ascii="Times New Roman" w:hAnsi="Times New Roman"/>
                <w:color w:val="000000"/>
                <w:lang w:val="pt-PT"/>
              </w:rPr>
              <w:t>3</w:t>
            </w:r>
          </w:p>
        </w:tc>
      </w:tr>
      <w:tr w:rsidR="0096338F" w:rsidRPr="00580E3B" w:rsidTr="001C569A">
        <w:trPr>
          <w:trHeight w:val="574"/>
          <w:jc w:val="center"/>
        </w:trPr>
        <w:tc>
          <w:tcPr>
            <w:tcW w:w="640" w:type="dxa"/>
            <w:vAlign w:val="center"/>
          </w:tcPr>
          <w:p w:rsidR="0096338F" w:rsidRPr="00580E3B" w:rsidRDefault="0096338F" w:rsidP="001C569A">
            <w:pPr>
              <w:pStyle w:val="p0"/>
              <w:snapToGrid w:val="0"/>
              <w:jc w:val="center"/>
              <w:rPr>
                <w:rFonts w:ascii="Times New Roman" w:hAnsi="Times New Roman"/>
                <w:color w:val="000000"/>
              </w:rPr>
            </w:pPr>
            <w:r w:rsidRPr="00580E3B">
              <w:rPr>
                <w:rFonts w:ascii="Times New Roman" w:hAnsi="Times New Roman"/>
                <w:color w:val="000000"/>
              </w:rPr>
              <w:t>期</w:t>
            </w:r>
            <w:r w:rsidRPr="00580E3B">
              <w:rPr>
                <w:rFonts w:ascii="Times New Roman" w:hAnsi="Times New Roman"/>
                <w:color w:val="000000"/>
              </w:rPr>
              <w:lastRenderedPageBreak/>
              <w:t>末考试</w:t>
            </w:r>
          </w:p>
        </w:tc>
        <w:tc>
          <w:tcPr>
            <w:tcW w:w="1119" w:type="dxa"/>
            <w:vAlign w:val="center"/>
          </w:tcPr>
          <w:p w:rsidR="0096338F" w:rsidRPr="00580E3B" w:rsidRDefault="0096338F" w:rsidP="001C569A">
            <w:pPr>
              <w:pStyle w:val="p0"/>
              <w:tabs>
                <w:tab w:val="left" w:pos="407"/>
              </w:tabs>
              <w:snapToGrid w:val="0"/>
              <w:jc w:val="center"/>
              <w:rPr>
                <w:rFonts w:ascii="Times New Roman" w:hAnsi="Times New Roman"/>
                <w:color w:val="000000"/>
              </w:rPr>
            </w:pPr>
            <w:r w:rsidRPr="00580E3B">
              <w:rPr>
                <w:rFonts w:ascii="Times New Roman" w:hAnsi="Times New Roman"/>
                <w:color w:val="000000"/>
              </w:rPr>
              <w:t>70</w:t>
            </w:r>
          </w:p>
        </w:tc>
        <w:tc>
          <w:tcPr>
            <w:tcW w:w="4910" w:type="dxa"/>
            <w:vAlign w:val="center"/>
          </w:tcPr>
          <w:p w:rsidR="0096338F" w:rsidRPr="00580E3B" w:rsidRDefault="0096338F" w:rsidP="001C569A">
            <w:pPr>
              <w:pStyle w:val="p0"/>
              <w:snapToGrid w:val="0"/>
              <w:rPr>
                <w:rFonts w:ascii="Times New Roman" w:hAnsi="Times New Roman"/>
                <w:color w:val="000000"/>
              </w:rPr>
            </w:pPr>
            <w:r w:rsidRPr="00580E3B">
              <w:rPr>
                <w:rFonts w:ascii="Times New Roman" w:hAnsi="Times New Roman"/>
                <w:color w:val="000000"/>
              </w:rPr>
              <w:t>期末考试分为视译和交替传译实践两部分</w:t>
            </w:r>
          </w:p>
        </w:tc>
        <w:tc>
          <w:tcPr>
            <w:tcW w:w="1836" w:type="dxa"/>
            <w:vAlign w:val="center"/>
          </w:tcPr>
          <w:p w:rsidR="0096338F" w:rsidRPr="00580E3B" w:rsidRDefault="0096338F" w:rsidP="001C569A">
            <w:pPr>
              <w:pStyle w:val="p0"/>
              <w:snapToGrid w:val="0"/>
              <w:jc w:val="center"/>
              <w:rPr>
                <w:rFonts w:ascii="Times New Roman" w:hAnsi="Times New Roman"/>
                <w:color w:val="000000"/>
                <w:lang w:val="pt-PT"/>
              </w:rPr>
            </w:pPr>
            <w:r w:rsidRPr="00580E3B">
              <w:rPr>
                <w:rFonts w:ascii="Times New Roman" w:hAnsi="Times New Roman"/>
                <w:color w:val="000000"/>
                <w:lang w:val="pt-PT"/>
              </w:rPr>
              <w:t>1</w:t>
            </w:r>
            <w:r w:rsidRPr="00580E3B">
              <w:rPr>
                <w:rFonts w:ascii="Times New Roman" w:hAnsi="Times New Roman"/>
                <w:color w:val="000000"/>
                <w:lang w:val="pt-PT"/>
              </w:rPr>
              <w:t>、</w:t>
            </w:r>
            <w:r w:rsidRPr="00580E3B">
              <w:rPr>
                <w:rFonts w:ascii="Times New Roman" w:hAnsi="Times New Roman"/>
                <w:color w:val="000000"/>
                <w:lang w:val="pt-PT"/>
              </w:rPr>
              <w:t>2</w:t>
            </w:r>
            <w:r w:rsidRPr="00580E3B">
              <w:rPr>
                <w:rFonts w:ascii="Times New Roman" w:hAnsi="Times New Roman"/>
                <w:color w:val="000000"/>
                <w:lang w:val="pt-PT"/>
              </w:rPr>
              <w:t>、</w:t>
            </w:r>
            <w:r w:rsidRPr="00580E3B">
              <w:rPr>
                <w:rFonts w:ascii="Times New Roman" w:hAnsi="Times New Roman"/>
                <w:color w:val="000000"/>
                <w:lang w:val="pt-PT"/>
              </w:rPr>
              <w:t>3</w:t>
            </w:r>
          </w:p>
        </w:tc>
      </w:tr>
    </w:tbl>
    <w:p w:rsidR="0096338F" w:rsidRPr="00423887" w:rsidRDefault="0096338F" w:rsidP="0096338F">
      <w:pPr>
        <w:spacing w:beforeLines="50" w:before="156" w:afterLines="50" w:after="156"/>
        <w:ind w:left="420" w:hanging="420"/>
        <w:rPr>
          <w:rFonts w:ascii="黑体" w:eastAsia="黑体" w:hAnsi="黑体" w:cs="宋体"/>
          <w:b/>
          <w:bCs/>
          <w:sz w:val="28"/>
          <w:szCs w:val="28"/>
        </w:rPr>
      </w:pPr>
      <w:r w:rsidRPr="00423887">
        <w:rPr>
          <w:rFonts w:ascii="黑体" w:eastAsia="黑体" w:hAnsi="黑体" w:cs="宋体" w:hint="eastAsia"/>
          <w:b/>
          <w:bCs/>
          <w:sz w:val="28"/>
          <w:szCs w:val="28"/>
        </w:rPr>
        <w:t>七、本课程与其它课程的联系与分工</w:t>
      </w:r>
    </w:p>
    <w:p w:rsidR="0096338F" w:rsidRPr="000C1100" w:rsidRDefault="0096338F" w:rsidP="0096338F">
      <w:pPr>
        <w:spacing w:beforeLines="50" w:before="156" w:afterLines="50" w:after="156"/>
        <w:ind w:firstLineChars="200" w:firstLine="420"/>
        <w:rPr>
          <w:color w:val="000000"/>
        </w:rPr>
      </w:pPr>
      <w:r w:rsidRPr="00C2595C">
        <w:rPr>
          <w:rFonts w:hint="eastAsia"/>
          <w:color w:val="000000"/>
        </w:rPr>
        <w:t>本课程的先修课程包括</w:t>
      </w:r>
      <w:r>
        <w:rPr>
          <w:rFonts w:hint="eastAsia"/>
          <w:color w:val="000000"/>
        </w:rPr>
        <w:t>汉葡笔译理论与实践及科技葡萄牙语，同时也是葡汉</w:t>
      </w:r>
      <w:r>
        <w:rPr>
          <w:rFonts w:hint="eastAsia"/>
          <w:color w:val="000000"/>
        </w:rPr>
        <w:t>-</w:t>
      </w:r>
      <w:r>
        <w:rPr>
          <w:rFonts w:hint="eastAsia"/>
          <w:color w:val="000000"/>
        </w:rPr>
        <w:t>汉葡会议口译实践</w:t>
      </w:r>
      <w:r>
        <w:rPr>
          <w:rFonts w:hint="eastAsia"/>
          <w:color w:val="000000"/>
        </w:rPr>
        <w:t>II</w:t>
      </w:r>
      <w:r>
        <w:rPr>
          <w:rFonts w:hint="eastAsia"/>
          <w:color w:val="000000"/>
        </w:rPr>
        <w:t>课程的先修课。修读该课程学生为葡语专业高年级生，大部分葡语能力水平应接近</w:t>
      </w:r>
      <w:r>
        <w:rPr>
          <w:rFonts w:hint="eastAsia"/>
          <w:color w:val="000000"/>
        </w:rPr>
        <w:t>C1</w:t>
      </w:r>
      <w:r>
        <w:rPr>
          <w:rFonts w:hint="eastAsia"/>
          <w:color w:val="000000"/>
        </w:rPr>
        <w:t>，具备葡汉翻译理论知识和基本的翻译素质。</w:t>
      </w:r>
    </w:p>
    <w:p w:rsidR="0096338F" w:rsidRPr="00423887" w:rsidRDefault="0096338F" w:rsidP="0096338F">
      <w:pPr>
        <w:spacing w:beforeLines="50" w:before="156" w:afterLines="50" w:after="156"/>
        <w:ind w:left="420" w:hanging="420"/>
        <w:rPr>
          <w:rFonts w:ascii="黑体" w:eastAsia="黑体" w:hAnsi="黑体" w:cs="宋体"/>
          <w:b/>
          <w:bCs/>
          <w:sz w:val="28"/>
          <w:szCs w:val="28"/>
        </w:rPr>
      </w:pPr>
      <w:r w:rsidRPr="00423887">
        <w:rPr>
          <w:rFonts w:ascii="黑体" w:eastAsia="黑体" w:hAnsi="黑体" w:cs="宋体" w:hint="eastAsia"/>
          <w:b/>
          <w:bCs/>
          <w:sz w:val="28"/>
          <w:szCs w:val="28"/>
        </w:rPr>
        <w:t>八</w:t>
      </w:r>
      <w:r w:rsidRPr="00423887">
        <w:rPr>
          <w:rFonts w:ascii="黑体" w:eastAsia="黑体" w:hAnsi="黑体" w:cs="宋体"/>
          <w:b/>
          <w:bCs/>
          <w:sz w:val="28"/>
          <w:szCs w:val="28"/>
        </w:rPr>
        <w:t>、 建议教材及教学参考书</w:t>
      </w:r>
    </w:p>
    <w:p w:rsidR="0096338F" w:rsidRPr="00580E3B" w:rsidRDefault="0096338F" w:rsidP="0096338F">
      <w:pPr>
        <w:spacing w:beforeLines="50" w:before="156" w:afterLines="50" w:after="156"/>
        <w:rPr>
          <w:rFonts w:ascii="Times New Roman" w:hAnsi="Times New Roman"/>
          <w:bCs/>
          <w:color w:val="000000"/>
          <w:szCs w:val="21"/>
        </w:rPr>
      </w:pPr>
      <w:r w:rsidRPr="00580E3B">
        <w:rPr>
          <w:rFonts w:ascii="Times New Roman" w:hAnsi="Times New Roman"/>
          <w:bCs/>
          <w:color w:val="000000"/>
          <w:szCs w:val="21"/>
        </w:rPr>
        <w:t xml:space="preserve">[1] </w:t>
      </w:r>
      <w:r w:rsidRPr="00580E3B">
        <w:rPr>
          <w:rFonts w:ascii="Times New Roman" w:hAnsi="Times New Roman"/>
          <w:bCs/>
          <w:color w:val="000000"/>
          <w:szCs w:val="21"/>
          <w:lang w:val="pt-PT"/>
        </w:rPr>
        <w:t>何其莘等著</w:t>
      </w:r>
      <w:r w:rsidRPr="00580E3B">
        <w:rPr>
          <w:rFonts w:ascii="Times New Roman" w:hAnsi="Times New Roman"/>
          <w:bCs/>
          <w:color w:val="000000"/>
          <w:szCs w:val="21"/>
        </w:rPr>
        <w:t>.</w:t>
      </w:r>
      <w:r w:rsidRPr="00580E3B">
        <w:rPr>
          <w:rFonts w:ascii="Times New Roman" w:hAnsi="Times New Roman"/>
          <w:bCs/>
          <w:color w:val="000000"/>
          <w:szCs w:val="21"/>
          <w:lang w:val="pt-PT"/>
        </w:rPr>
        <w:t>基础口译</w:t>
      </w:r>
      <w:r w:rsidRPr="00580E3B">
        <w:rPr>
          <w:rFonts w:ascii="Times New Roman" w:hAnsi="Times New Roman"/>
          <w:bCs/>
          <w:color w:val="000000"/>
          <w:szCs w:val="21"/>
        </w:rPr>
        <w:t>.</w:t>
      </w:r>
      <w:r w:rsidRPr="00580E3B">
        <w:rPr>
          <w:rFonts w:ascii="Times New Roman" w:hAnsi="Times New Roman"/>
          <w:bCs/>
          <w:color w:val="000000"/>
          <w:szCs w:val="21"/>
          <w:lang w:val="pt-PT"/>
        </w:rPr>
        <w:t>北京</w:t>
      </w:r>
      <w:r w:rsidRPr="00580E3B">
        <w:rPr>
          <w:rFonts w:ascii="Times New Roman" w:hAnsi="Times New Roman"/>
          <w:bCs/>
          <w:color w:val="000000"/>
          <w:szCs w:val="21"/>
        </w:rPr>
        <w:t>.</w:t>
      </w:r>
      <w:r w:rsidRPr="00580E3B">
        <w:rPr>
          <w:rFonts w:ascii="Times New Roman" w:hAnsi="Times New Roman"/>
          <w:bCs/>
          <w:color w:val="000000"/>
          <w:szCs w:val="21"/>
          <w:lang w:val="pt-PT"/>
        </w:rPr>
        <w:t>外语教学与研究出版社</w:t>
      </w:r>
      <w:r w:rsidRPr="00580E3B">
        <w:rPr>
          <w:rFonts w:ascii="Times New Roman" w:hAnsi="Times New Roman"/>
          <w:bCs/>
          <w:color w:val="000000"/>
          <w:szCs w:val="21"/>
        </w:rPr>
        <w:t>. 2009</w:t>
      </w:r>
    </w:p>
    <w:p w:rsidR="0096338F" w:rsidRPr="00580E3B" w:rsidRDefault="0096338F" w:rsidP="0096338F">
      <w:pPr>
        <w:rPr>
          <w:rFonts w:ascii="Times New Roman" w:hAnsi="Times New Roman"/>
          <w:szCs w:val="21"/>
        </w:rPr>
      </w:pPr>
      <w:r>
        <w:rPr>
          <w:rFonts w:ascii="Times New Roman" w:hAnsi="Times New Roman" w:hint="eastAsia"/>
          <w:szCs w:val="21"/>
        </w:rPr>
        <w:t>系部内部口译教学材料</w:t>
      </w:r>
    </w:p>
    <w:p w:rsidR="004728AF" w:rsidRDefault="004728AF">
      <w:pPr>
        <w:spacing w:line="240" w:lineRule="auto"/>
      </w:pPr>
      <w:r>
        <w:br w:type="page"/>
      </w:r>
    </w:p>
    <w:p w:rsidR="004728AF" w:rsidRPr="009357E8" w:rsidRDefault="004728AF" w:rsidP="009357E8">
      <w:pPr>
        <w:pStyle w:val="2"/>
        <w:outlineLvl w:val="1"/>
      </w:pPr>
      <w:r w:rsidRPr="009357E8">
        <w:rPr>
          <w:rFonts w:hint="eastAsia"/>
        </w:rPr>
        <w:t>《葡萄牙语III》课程教学大纲</w:t>
      </w:r>
    </w:p>
    <w:p w:rsidR="004728AF" w:rsidRDefault="004728AF" w:rsidP="004728AF">
      <w:pPr>
        <w:jc w:val="center"/>
        <w:rPr>
          <w:rFonts w:ascii="宋体" w:hAnsi="宋体" w:cs="宋体"/>
          <w:szCs w:val="21"/>
        </w:rPr>
      </w:pPr>
      <w:r>
        <w:rPr>
          <w:rFonts w:ascii="宋体" w:hAnsi="宋体" w:cs="宋体" w:hint="eastAsia"/>
          <w:szCs w:val="21"/>
        </w:rPr>
        <w:t>执笔人：祝明姗               编写日期：2015年12月</w:t>
      </w:r>
    </w:p>
    <w:p w:rsidR="004728AF" w:rsidRPr="00197A29" w:rsidRDefault="004728AF" w:rsidP="004728AF">
      <w:pPr>
        <w:widowControl w:val="0"/>
        <w:numPr>
          <w:ilvl w:val="0"/>
          <w:numId w:val="11"/>
        </w:numPr>
        <w:spacing w:beforeLines="50" w:before="156" w:afterLines="50" w:after="156"/>
        <w:ind w:left="420" w:hanging="420"/>
        <w:jc w:val="both"/>
        <w:rPr>
          <w:rFonts w:ascii="黑体" w:eastAsia="黑体" w:hAnsi="黑体" w:cs="宋体"/>
          <w:b/>
          <w:bCs/>
          <w:sz w:val="28"/>
          <w:szCs w:val="28"/>
        </w:rPr>
      </w:pPr>
      <w:r w:rsidRPr="00197A29">
        <w:rPr>
          <w:rFonts w:ascii="黑体" w:eastAsia="黑体" w:hAnsi="黑体" w:cs="宋体" w:hint="eastAsia"/>
          <w:b/>
          <w:bCs/>
          <w:sz w:val="28"/>
          <w:szCs w:val="28"/>
        </w:rPr>
        <w:t>课程基本信息</w:t>
      </w:r>
    </w:p>
    <w:p w:rsidR="004728AF" w:rsidRDefault="004728AF" w:rsidP="004728AF">
      <w:pPr>
        <w:widowControl w:val="0"/>
        <w:numPr>
          <w:ilvl w:val="0"/>
          <w:numId w:val="6"/>
        </w:numPr>
        <w:ind w:left="0" w:firstLineChars="200" w:firstLine="420"/>
        <w:jc w:val="both"/>
        <w:rPr>
          <w:rFonts w:ascii="宋体" w:hAnsi="宋体" w:cs="宋体"/>
          <w:szCs w:val="21"/>
        </w:rPr>
      </w:pPr>
      <w:r>
        <w:rPr>
          <w:rFonts w:ascii="宋体" w:hAnsi="宋体" w:cs="宋体" w:hint="eastAsia"/>
          <w:szCs w:val="21"/>
        </w:rPr>
        <w:t>课程编号：</w:t>
      </w:r>
    </w:p>
    <w:p w:rsidR="004728AF" w:rsidRDefault="004728AF" w:rsidP="004728AF">
      <w:pPr>
        <w:widowControl w:val="0"/>
        <w:numPr>
          <w:ilvl w:val="0"/>
          <w:numId w:val="6"/>
        </w:numPr>
        <w:ind w:left="0" w:firstLineChars="200" w:firstLine="420"/>
        <w:jc w:val="both"/>
        <w:rPr>
          <w:rFonts w:ascii="宋体" w:hAnsi="宋体" w:cs="宋体"/>
          <w:szCs w:val="21"/>
        </w:rPr>
      </w:pPr>
      <w:r>
        <w:rPr>
          <w:rFonts w:ascii="宋体" w:hAnsi="宋体" w:cs="宋体" w:hint="eastAsia"/>
          <w:szCs w:val="21"/>
        </w:rPr>
        <w:t>课程体系：专业核心课</w:t>
      </w:r>
    </w:p>
    <w:p w:rsidR="004728AF" w:rsidRDefault="004728AF" w:rsidP="004728AF">
      <w:pPr>
        <w:widowControl w:val="0"/>
        <w:numPr>
          <w:ilvl w:val="0"/>
          <w:numId w:val="6"/>
        </w:numPr>
        <w:ind w:left="0" w:firstLineChars="200" w:firstLine="420"/>
        <w:jc w:val="both"/>
        <w:rPr>
          <w:rFonts w:ascii="宋体" w:hAnsi="宋体" w:cs="宋体"/>
          <w:szCs w:val="21"/>
        </w:rPr>
      </w:pPr>
      <w:r>
        <w:rPr>
          <w:rFonts w:ascii="宋体" w:hAnsi="宋体" w:cs="宋体" w:hint="eastAsia"/>
          <w:szCs w:val="21"/>
        </w:rPr>
        <w:t>课程性质：必修</w:t>
      </w:r>
    </w:p>
    <w:p w:rsidR="004728AF" w:rsidRDefault="004728AF" w:rsidP="004728AF">
      <w:pPr>
        <w:widowControl w:val="0"/>
        <w:numPr>
          <w:ilvl w:val="0"/>
          <w:numId w:val="6"/>
        </w:numPr>
        <w:ind w:left="0" w:firstLineChars="200" w:firstLine="420"/>
        <w:jc w:val="both"/>
        <w:rPr>
          <w:rFonts w:ascii="宋体" w:hAnsi="宋体" w:cs="宋体"/>
          <w:szCs w:val="21"/>
        </w:rPr>
      </w:pPr>
      <w:r>
        <w:rPr>
          <w:rFonts w:ascii="宋体" w:hAnsi="宋体" w:cs="宋体" w:hint="eastAsia"/>
          <w:szCs w:val="21"/>
        </w:rPr>
        <w:t>学时/学分：96学时/6学分</w:t>
      </w:r>
    </w:p>
    <w:p w:rsidR="004728AF" w:rsidRDefault="004728AF" w:rsidP="004728AF">
      <w:pPr>
        <w:widowControl w:val="0"/>
        <w:numPr>
          <w:ilvl w:val="0"/>
          <w:numId w:val="6"/>
        </w:numPr>
        <w:ind w:left="0" w:firstLineChars="200" w:firstLine="420"/>
        <w:jc w:val="both"/>
        <w:rPr>
          <w:rFonts w:ascii="宋体" w:hAnsi="宋体" w:cs="宋体"/>
          <w:szCs w:val="21"/>
        </w:rPr>
      </w:pPr>
      <w:r>
        <w:rPr>
          <w:rFonts w:ascii="宋体" w:hAnsi="宋体" w:cs="宋体" w:hint="eastAsia"/>
          <w:szCs w:val="21"/>
        </w:rPr>
        <w:t>先修课程：葡萄牙语I</w:t>
      </w:r>
      <w:r>
        <w:rPr>
          <w:rFonts w:ascii="宋体" w:hAnsi="宋体" w:cs="宋体"/>
          <w:szCs w:val="21"/>
          <w:lang w:val="pt-PT"/>
        </w:rPr>
        <w:t>I</w:t>
      </w:r>
    </w:p>
    <w:p w:rsidR="004728AF" w:rsidRPr="008834EE" w:rsidRDefault="004728AF" w:rsidP="004728AF">
      <w:pPr>
        <w:widowControl w:val="0"/>
        <w:numPr>
          <w:ilvl w:val="0"/>
          <w:numId w:val="6"/>
        </w:numPr>
        <w:ind w:left="0" w:firstLineChars="200" w:firstLine="420"/>
        <w:jc w:val="both"/>
        <w:rPr>
          <w:rFonts w:ascii="宋体" w:hAnsi="宋体" w:cs="宋体"/>
          <w:szCs w:val="21"/>
        </w:rPr>
      </w:pPr>
      <w:r>
        <w:rPr>
          <w:rFonts w:ascii="宋体" w:hAnsi="宋体" w:cs="宋体" w:hint="eastAsia"/>
          <w:szCs w:val="21"/>
        </w:rPr>
        <w:t>适用专业：葡萄牙语专业</w:t>
      </w:r>
    </w:p>
    <w:p w:rsidR="004728AF" w:rsidRPr="00197A29" w:rsidRDefault="004728AF" w:rsidP="004728AF">
      <w:pPr>
        <w:widowControl w:val="0"/>
        <w:numPr>
          <w:ilvl w:val="0"/>
          <w:numId w:val="7"/>
        </w:numPr>
        <w:spacing w:beforeLines="50" w:before="156" w:afterLines="50" w:after="156"/>
        <w:jc w:val="both"/>
        <w:rPr>
          <w:rFonts w:ascii="黑体" w:eastAsia="黑体" w:hAnsi="黑体" w:cs="宋体"/>
          <w:b/>
          <w:bCs/>
          <w:sz w:val="28"/>
          <w:szCs w:val="28"/>
        </w:rPr>
      </w:pPr>
      <w:r w:rsidRPr="00197A29">
        <w:rPr>
          <w:rFonts w:ascii="黑体" w:eastAsia="黑体" w:hAnsi="黑体" w:cs="宋体" w:hint="eastAsia"/>
          <w:b/>
          <w:bCs/>
          <w:sz w:val="28"/>
          <w:szCs w:val="28"/>
        </w:rPr>
        <w:t>课程教学目标</w:t>
      </w:r>
    </w:p>
    <w:p w:rsidR="004728AF" w:rsidRPr="008834EE" w:rsidRDefault="004728AF" w:rsidP="004728AF">
      <w:pPr>
        <w:ind w:firstLineChars="200" w:firstLine="420"/>
        <w:rPr>
          <w:rFonts w:ascii="宋体" w:hAnsi="宋体" w:cs="宋体"/>
          <w:szCs w:val="21"/>
        </w:rPr>
      </w:pPr>
      <w:r>
        <w:rPr>
          <w:rFonts w:ascii="宋体" w:hAnsi="宋体" w:cs="宋体" w:hint="eastAsia"/>
          <w:szCs w:val="21"/>
        </w:rPr>
        <w:t>本课程为专业核心课，是学生学习葡语的基础，对学生的葡语能力的培养起到十分重要的作用。具体教学目标如下：</w:t>
      </w:r>
    </w:p>
    <w:p w:rsidR="004728AF" w:rsidRDefault="004728AF" w:rsidP="004728AF">
      <w:pPr>
        <w:widowControl w:val="0"/>
        <w:numPr>
          <w:ilvl w:val="0"/>
          <w:numId w:val="34"/>
        </w:numPr>
        <w:tabs>
          <w:tab w:val="left" w:pos="425"/>
        </w:tabs>
        <w:ind w:left="0" w:firstLineChars="200" w:firstLine="420"/>
        <w:jc w:val="both"/>
        <w:rPr>
          <w:rFonts w:ascii="宋体" w:hAnsi="宋体" w:cs="宋体"/>
          <w:bCs/>
          <w:szCs w:val="21"/>
        </w:rPr>
      </w:pPr>
      <w:r>
        <w:rPr>
          <w:rFonts w:ascii="宋体" w:hAnsi="宋体" w:cs="宋体" w:hint="eastAsia"/>
          <w:bCs/>
          <w:szCs w:val="21"/>
        </w:rPr>
        <w:t>掌握虚拟式现在时，过去未完成时，过去完成时与将来时的用法；</w:t>
      </w:r>
    </w:p>
    <w:p w:rsidR="004728AF" w:rsidRDefault="004728AF" w:rsidP="004728AF">
      <w:pPr>
        <w:widowControl w:val="0"/>
        <w:numPr>
          <w:ilvl w:val="0"/>
          <w:numId w:val="34"/>
        </w:numPr>
        <w:tabs>
          <w:tab w:val="left" w:pos="425"/>
        </w:tabs>
        <w:ind w:left="0" w:firstLineChars="200" w:firstLine="420"/>
        <w:jc w:val="both"/>
        <w:rPr>
          <w:rFonts w:ascii="宋体" w:hAnsi="宋体" w:cs="宋体"/>
          <w:bCs/>
          <w:szCs w:val="21"/>
        </w:rPr>
      </w:pPr>
      <w:r>
        <w:rPr>
          <w:rFonts w:ascii="宋体" w:hAnsi="宋体" w:cs="宋体" w:hint="eastAsia"/>
          <w:bCs/>
          <w:szCs w:val="21"/>
        </w:rPr>
        <w:t>了解葡萄牙历史，文化；葡萄牙人的性格特点与风俗习惯；</w:t>
      </w:r>
    </w:p>
    <w:p w:rsidR="004728AF" w:rsidRDefault="004728AF" w:rsidP="004728AF">
      <w:pPr>
        <w:widowControl w:val="0"/>
        <w:numPr>
          <w:ilvl w:val="0"/>
          <w:numId w:val="34"/>
        </w:numPr>
        <w:tabs>
          <w:tab w:val="left" w:pos="425"/>
        </w:tabs>
        <w:ind w:left="0" w:firstLineChars="200" w:firstLine="420"/>
        <w:jc w:val="both"/>
        <w:rPr>
          <w:rFonts w:ascii="宋体" w:hAnsi="宋体" w:cs="宋体"/>
          <w:bCs/>
          <w:szCs w:val="21"/>
        </w:rPr>
      </w:pPr>
      <w:r>
        <w:rPr>
          <w:rFonts w:ascii="宋体" w:hAnsi="宋体" w:cs="宋体" w:hint="eastAsia"/>
          <w:bCs/>
          <w:szCs w:val="21"/>
        </w:rPr>
        <w:t>运用所有所学时态论述个人观点；</w:t>
      </w:r>
    </w:p>
    <w:p w:rsidR="004728AF" w:rsidRDefault="004728AF" w:rsidP="004728AF">
      <w:pPr>
        <w:widowControl w:val="0"/>
        <w:numPr>
          <w:ilvl w:val="0"/>
          <w:numId w:val="34"/>
        </w:numPr>
        <w:tabs>
          <w:tab w:val="left" w:pos="425"/>
        </w:tabs>
        <w:ind w:left="0" w:firstLineChars="200" w:firstLine="420"/>
        <w:jc w:val="both"/>
        <w:rPr>
          <w:rFonts w:ascii="宋体" w:hAnsi="宋体" w:cs="宋体"/>
          <w:bCs/>
          <w:szCs w:val="21"/>
        </w:rPr>
      </w:pPr>
      <w:r>
        <w:rPr>
          <w:rFonts w:ascii="宋体" w:hAnsi="宋体" w:cs="宋体" w:hint="eastAsia"/>
          <w:bCs/>
          <w:szCs w:val="21"/>
        </w:rPr>
        <w:t>理解葡萄牙文化及社会类文章并理解其中隐藏的含义；</w:t>
      </w:r>
    </w:p>
    <w:p w:rsidR="004728AF" w:rsidRDefault="004728AF" w:rsidP="004728AF">
      <w:pPr>
        <w:widowControl w:val="0"/>
        <w:numPr>
          <w:ilvl w:val="0"/>
          <w:numId w:val="34"/>
        </w:numPr>
        <w:tabs>
          <w:tab w:val="left" w:pos="425"/>
        </w:tabs>
        <w:ind w:left="0" w:firstLineChars="200" w:firstLine="420"/>
        <w:jc w:val="both"/>
        <w:rPr>
          <w:rFonts w:ascii="宋体" w:hAnsi="宋体" w:cs="宋体"/>
          <w:bCs/>
          <w:szCs w:val="21"/>
        </w:rPr>
      </w:pPr>
      <w:r>
        <w:rPr>
          <w:rFonts w:ascii="宋体" w:hAnsi="宋体" w:cs="宋体" w:hint="eastAsia"/>
          <w:bCs/>
          <w:szCs w:val="21"/>
        </w:rPr>
        <w:t>听懂日常生活话题，医生建议，公共警告等，并表达出自己的观点；</w:t>
      </w:r>
    </w:p>
    <w:p w:rsidR="004728AF" w:rsidRDefault="004728AF" w:rsidP="004728AF">
      <w:pPr>
        <w:widowControl w:val="0"/>
        <w:numPr>
          <w:ilvl w:val="0"/>
          <w:numId w:val="34"/>
        </w:numPr>
        <w:tabs>
          <w:tab w:val="left" w:pos="425"/>
        </w:tabs>
        <w:ind w:left="0" w:firstLineChars="200" w:firstLine="420"/>
        <w:jc w:val="both"/>
        <w:rPr>
          <w:rFonts w:ascii="宋体" w:hAnsi="宋体" w:cs="宋体"/>
          <w:bCs/>
          <w:szCs w:val="21"/>
        </w:rPr>
      </w:pPr>
      <w:r>
        <w:rPr>
          <w:rFonts w:ascii="宋体" w:hAnsi="宋体" w:cs="宋体" w:hint="eastAsia"/>
          <w:bCs/>
          <w:szCs w:val="21"/>
        </w:rPr>
        <w:t>通过所学内容，创建新的对话环境与</w:t>
      </w:r>
      <w:r>
        <w:rPr>
          <w:rFonts w:ascii="宋体" w:hAnsi="宋体" w:cs="宋体" w:hint="eastAsia"/>
          <w:bCs/>
          <w:szCs w:val="21"/>
        </w:rPr>
        <w:lastRenderedPageBreak/>
        <w:t>内容，并与葡语为母语者交流；</w:t>
      </w:r>
    </w:p>
    <w:p w:rsidR="004728AF" w:rsidRPr="008834EE" w:rsidRDefault="004728AF" w:rsidP="004728AF">
      <w:pPr>
        <w:widowControl w:val="0"/>
        <w:numPr>
          <w:ilvl w:val="0"/>
          <w:numId w:val="34"/>
        </w:numPr>
        <w:tabs>
          <w:tab w:val="left" w:pos="425"/>
        </w:tabs>
        <w:ind w:left="0" w:firstLineChars="200" w:firstLine="420"/>
        <w:jc w:val="both"/>
        <w:rPr>
          <w:rFonts w:ascii="宋体" w:hAnsi="宋体" w:cs="宋体"/>
          <w:bCs/>
          <w:szCs w:val="21"/>
        </w:rPr>
      </w:pPr>
      <w:r>
        <w:rPr>
          <w:rFonts w:ascii="宋体" w:hAnsi="宋体" w:cs="宋体" w:hint="eastAsia"/>
          <w:bCs/>
          <w:szCs w:val="21"/>
        </w:rPr>
        <w:t>掌握正规的商业服务类信函的写作方式。</w:t>
      </w:r>
    </w:p>
    <w:p w:rsidR="004728AF" w:rsidRPr="00197A29" w:rsidRDefault="004728AF" w:rsidP="004728AF">
      <w:pPr>
        <w:spacing w:beforeLines="50" w:before="156" w:afterLines="50" w:after="156"/>
        <w:ind w:left="420" w:hanging="420"/>
        <w:rPr>
          <w:rFonts w:ascii="黑体" w:eastAsia="黑体" w:hAnsi="黑体" w:cs="宋体"/>
          <w:b/>
          <w:bCs/>
          <w:sz w:val="28"/>
          <w:szCs w:val="28"/>
        </w:rPr>
      </w:pPr>
      <w:r w:rsidRPr="00197A29">
        <w:rPr>
          <w:rFonts w:ascii="黑体" w:eastAsia="黑体" w:hAnsi="黑体" w:cs="宋体" w:hint="eastAsia"/>
          <w:b/>
          <w:bCs/>
          <w:sz w:val="28"/>
          <w:szCs w:val="28"/>
        </w:rPr>
        <w:t>三、课程目标和</w:t>
      </w:r>
      <w:r w:rsidRPr="00197A29">
        <w:rPr>
          <w:rFonts w:ascii="黑体" w:eastAsia="黑体" w:hAnsi="黑体" w:cs="宋体"/>
          <w:b/>
          <w:bCs/>
          <w:sz w:val="28"/>
          <w:szCs w:val="28"/>
        </w:rPr>
        <w:t>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5"/>
        <w:gridCol w:w="4667"/>
        <w:gridCol w:w="1087"/>
      </w:tblGrid>
      <w:tr w:rsidR="004728AF" w:rsidTr="001C569A">
        <w:trPr>
          <w:jc w:val="center"/>
        </w:trPr>
        <w:tc>
          <w:tcPr>
            <w:tcW w:w="3035" w:type="dxa"/>
            <w:vAlign w:val="center"/>
          </w:tcPr>
          <w:p w:rsidR="004728AF" w:rsidRDefault="004728AF" w:rsidP="001C569A">
            <w:pPr>
              <w:rPr>
                <w:rFonts w:ascii="宋体" w:hAnsi="宋体" w:cs="宋体"/>
                <w:color w:val="000000"/>
                <w:szCs w:val="21"/>
              </w:rPr>
            </w:pPr>
            <w:r>
              <w:rPr>
                <w:rFonts w:ascii="宋体" w:hAnsi="宋体" w:cs="宋体" w:hint="eastAsia"/>
                <w:bCs/>
                <w:color w:val="000000"/>
                <w:kern w:val="24"/>
                <w:szCs w:val="21"/>
              </w:rPr>
              <w:t>毕业要求</w:t>
            </w:r>
          </w:p>
        </w:tc>
        <w:tc>
          <w:tcPr>
            <w:tcW w:w="4667" w:type="dxa"/>
            <w:vAlign w:val="center"/>
          </w:tcPr>
          <w:p w:rsidR="004728AF" w:rsidRDefault="004728AF" w:rsidP="001C569A">
            <w:pPr>
              <w:rPr>
                <w:rFonts w:ascii="宋体" w:hAnsi="宋体" w:cs="宋体"/>
                <w:color w:val="000000"/>
                <w:szCs w:val="21"/>
              </w:rPr>
            </w:pPr>
            <w:r>
              <w:rPr>
                <w:rFonts w:ascii="宋体" w:hAnsi="宋体" w:cs="宋体" w:hint="eastAsia"/>
                <w:bCs/>
                <w:color w:val="000000"/>
                <w:kern w:val="24"/>
                <w:szCs w:val="21"/>
              </w:rPr>
              <w:t>毕业要求指标点</w:t>
            </w:r>
          </w:p>
        </w:tc>
        <w:tc>
          <w:tcPr>
            <w:tcW w:w="1087" w:type="dxa"/>
            <w:vAlign w:val="center"/>
          </w:tcPr>
          <w:p w:rsidR="004728AF" w:rsidRDefault="004728AF" w:rsidP="001C569A">
            <w:pPr>
              <w:rPr>
                <w:rFonts w:ascii="宋体" w:hAnsi="宋体" w:cs="宋体"/>
                <w:color w:val="000000"/>
                <w:szCs w:val="21"/>
              </w:rPr>
            </w:pPr>
            <w:r>
              <w:rPr>
                <w:rFonts w:ascii="宋体" w:hAnsi="宋体" w:cs="宋体" w:hint="eastAsia"/>
                <w:bCs/>
                <w:color w:val="000000"/>
                <w:kern w:val="24"/>
                <w:szCs w:val="21"/>
              </w:rPr>
              <w:t>课程目标</w:t>
            </w:r>
          </w:p>
        </w:tc>
      </w:tr>
      <w:tr w:rsidR="004728AF" w:rsidTr="001C569A">
        <w:trPr>
          <w:jc w:val="center"/>
        </w:trPr>
        <w:tc>
          <w:tcPr>
            <w:tcW w:w="3035" w:type="dxa"/>
            <w:vAlign w:val="center"/>
          </w:tcPr>
          <w:p w:rsidR="004728AF" w:rsidRDefault="004728AF" w:rsidP="001C569A">
            <w:pPr>
              <w:pStyle w:val="a4"/>
              <w:spacing w:after="156"/>
              <w:ind w:leftChars="0" w:left="0"/>
              <w:rPr>
                <w:rFonts w:ascii="宋体" w:hAnsi="宋体" w:cs="宋体"/>
                <w:color w:val="FF0000"/>
                <w:szCs w:val="21"/>
              </w:rPr>
            </w:pPr>
            <w:r>
              <w:rPr>
                <w:rFonts w:ascii="宋体" w:hAnsi="宋体" w:cs="宋体" w:hint="eastAsia"/>
                <w:szCs w:val="21"/>
              </w:rPr>
              <w:t>1、掌握合理的葡萄牙语听、说、读、写技能</w:t>
            </w:r>
          </w:p>
        </w:tc>
        <w:tc>
          <w:tcPr>
            <w:tcW w:w="4667" w:type="dxa"/>
            <w:vAlign w:val="center"/>
          </w:tcPr>
          <w:p w:rsidR="004728AF" w:rsidRDefault="004728AF" w:rsidP="001C569A">
            <w:pPr>
              <w:rPr>
                <w:rFonts w:ascii="宋体" w:hAnsi="宋体" w:cs="宋体"/>
                <w:color w:val="FF0000"/>
                <w:szCs w:val="21"/>
              </w:rPr>
            </w:pPr>
            <w:r>
              <w:rPr>
                <w:rFonts w:ascii="宋体" w:hAnsi="宋体" w:cs="宋体" w:hint="eastAsia"/>
                <w:szCs w:val="21"/>
              </w:rPr>
              <w:t>1.1.1 能够轻松听懂葡萄牙语非正式话题或日常生活话题的信息</w:t>
            </w:r>
          </w:p>
        </w:tc>
        <w:tc>
          <w:tcPr>
            <w:tcW w:w="1087" w:type="dxa"/>
            <w:vAlign w:val="center"/>
          </w:tcPr>
          <w:p w:rsidR="004728AF" w:rsidRDefault="004728AF" w:rsidP="001C569A">
            <w:pPr>
              <w:jc w:val="center"/>
              <w:rPr>
                <w:rFonts w:ascii="宋体" w:hAnsi="宋体" w:cs="宋体"/>
                <w:color w:val="000000"/>
                <w:szCs w:val="21"/>
              </w:rPr>
            </w:pPr>
            <w:r>
              <w:rPr>
                <w:rFonts w:ascii="宋体" w:hAnsi="宋体" w:cs="宋体" w:hint="eastAsia"/>
                <w:color w:val="000000"/>
                <w:szCs w:val="21"/>
                <w:lang w:val="pt-PT"/>
              </w:rPr>
              <w:t>1、</w:t>
            </w:r>
            <w:r>
              <w:rPr>
                <w:rFonts w:ascii="宋体" w:hAnsi="宋体" w:cs="宋体" w:hint="eastAsia"/>
                <w:color w:val="000000"/>
                <w:szCs w:val="21"/>
              </w:rPr>
              <w:t>2、5</w:t>
            </w:r>
          </w:p>
        </w:tc>
      </w:tr>
      <w:tr w:rsidR="004728AF" w:rsidTr="001C569A">
        <w:trPr>
          <w:jc w:val="center"/>
        </w:trPr>
        <w:tc>
          <w:tcPr>
            <w:tcW w:w="3035" w:type="dxa"/>
            <w:vAlign w:val="center"/>
          </w:tcPr>
          <w:p w:rsidR="004728AF" w:rsidRDefault="004728AF" w:rsidP="001C569A">
            <w:pPr>
              <w:pStyle w:val="a4"/>
              <w:spacing w:after="156"/>
              <w:ind w:leftChars="0" w:left="0"/>
              <w:rPr>
                <w:rFonts w:ascii="宋体" w:hAnsi="宋体" w:cs="宋体"/>
                <w:szCs w:val="21"/>
              </w:rPr>
            </w:pPr>
            <w:r>
              <w:rPr>
                <w:rFonts w:ascii="宋体" w:hAnsi="宋体" w:cs="宋体" w:hint="eastAsia"/>
                <w:szCs w:val="21"/>
              </w:rPr>
              <w:t>1、掌握合理的葡萄牙语听、说、读、写技能</w:t>
            </w:r>
          </w:p>
        </w:tc>
        <w:tc>
          <w:tcPr>
            <w:tcW w:w="4667" w:type="dxa"/>
            <w:vAlign w:val="center"/>
          </w:tcPr>
          <w:p w:rsidR="004728AF" w:rsidRDefault="004728AF" w:rsidP="001C569A">
            <w:pPr>
              <w:pStyle w:val="a4"/>
              <w:spacing w:after="156"/>
              <w:ind w:leftChars="0" w:left="0"/>
              <w:rPr>
                <w:rFonts w:ascii="宋体" w:hAnsi="宋体" w:cs="宋体"/>
                <w:szCs w:val="21"/>
              </w:rPr>
            </w:pPr>
            <w:r>
              <w:rPr>
                <w:rFonts w:ascii="宋体" w:hAnsi="宋体" w:cs="宋体" w:hint="eastAsia"/>
                <w:szCs w:val="21"/>
              </w:rPr>
              <w:t>1.1.3. 能够发音清晰、流利自如的与葡语母语者交流，并在各类正式与非正式话题中积极阐述自己的观点，连贯表达复杂的内容</w:t>
            </w:r>
          </w:p>
        </w:tc>
        <w:tc>
          <w:tcPr>
            <w:tcW w:w="1087" w:type="dxa"/>
            <w:vAlign w:val="center"/>
          </w:tcPr>
          <w:p w:rsidR="004728AF" w:rsidRDefault="004728AF" w:rsidP="001C569A">
            <w:pPr>
              <w:jc w:val="center"/>
              <w:rPr>
                <w:rFonts w:ascii="宋体" w:hAnsi="宋体" w:cs="宋体"/>
                <w:color w:val="000000"/>
                <w:szCs w:val="21"/>
              </w:rPr>
            </w:pPr>
            <w:r>
              <w:rPr>
                <w:rFonts w:ascii="宋体" w:hAnsi="宋体" w:cs="宋体" w:hint="eastAsia"/>
                <w:color w:val="000000"/>
                <w:szCs w:val="21"/>
              </w:rPr>
              <w:t>3、6</w:t>
            </w:r>
          </w:p>
        </w:tc>
      </w:tr>
      <w:tr w:rsidR="004728AF" w:rsidTr="001C569A">
        <w:trPr>
          <w:jc w:val="center"/>
        </w:trPr>
        <w:tc>
          <w:tcPr>
            <w:tcW w:w="3035" w:type="dxa"/>
            <w:vAlign w:val="center"/>
          </w:tcPr>
          <w:p w:rsidR="004728AF" w:rsidRDefault="004728AF" w:rsidP="001C569A">
            <w:pPr>
              <w:pStyle w:val="a4"/>
              <w:spacing w:after="156"/>
              <w:ind w:leftChars="0" w:left="0"/>
              <w:rPr>
                <w:rFonts w:ascii="宋体" w:hAnsi="宋体" w:cs="宋体"/>
                <w:szCs w:val="21"/>
              </w:rPr>
            </w:pPr>
            <w:r>
              <w:rPr>
                <w:rFonts w:ascii="宋体" w:hAnsi="宋体" w:cs="宋体" w:hint="eastAsia"/>
                <w:szCs w:val="21"/>
              </w:rPr>
              <w:t>1、掌握合理的葡萄牙语听、说、读、写技能</w:t>
            </w:r>
          </w:p>
        </w:tc>
        <w:tc>
          <w:tcPr>
            <w:tcW w:w="4667" w:type="dxa"/>
            <w:vAlign w:val="center"/>
          </w:tcPr>
          <w:p w:rsidR="004728AF" w:rsidRDefault="004728AF" w:rsidP="001C569A">
            <w:pPr>
              <w:pStyle w:val="a4"/>
              <w:spacing w:after="156"/>
              <w:ind w:leftChars="0" w:left="0"/>
              <w:rPr>
                <w:rFonts w:ascii="宋体" w:hAnsi="宋体" w:cs="宋体"/>
                <w:szCs w:val="21"/>
              </w:rPr>
            </w:pPr>
            <w:r>
              <w:rPr>
                <w:rFonts w:ascii="宋体" w:hAnsi="宋体" w:cs="宋体" w:hint="eastAsia"/>
                <w:szCs w:val="21"/>
              </w:rPr>
              <w:t>1.1.4 能够广泛阅读内容复杂的各类型葡萄牙语篇章，并能理解文中的隐含之意</w:t>
            </w:r>
          </w:p>
        </w:tc>
        <w:tc>
          <w:tcPr>
            <w:tcW w:w="1087" w:type="dxa"/>
            <w:vAlign w:val="center"/>
          </w:tcPr>
          <w:p w:rsidR="004728AF" w:rsidRDefault="004728AF" w:rsidP="001C569A">
            <w:pPr>
              <w:jc w:val="center"/>
              <w:rPr>
                <w:rFonts w:ascii="宋体" w:hAnsi="宋体" w:cs="宋体"/>
                <w:color w:val="000000"/>
                <w:szCs w:val="21"/>
              </w:rPr>
            </w:pPr>
            <w:r>
              <w:rPr>
                <w:rFonts w:ascii="宋体" w:hAnsi="宋体" w:cs="宋体" w:hint="eastAsia"/>
                <w:color w:val="000000"/>
                <w:szCs w:val="21"/>
              </w:rPr>
              <w:t>4</w:t>
            </w:r>
          </w:p>
        </w:tc>
      </w:tr>
      <w:tr w:rsidR="004728AF" w:rsidTr="001C569A">
        <w:trPr>
          <w:jc w:val="center"/>
        </w:trPr>
        <w:tc>
          <w:tcPr>
            <w:tcW w:w="3035" w:type="dxa"/>
            <w:vAlign w:val="center"/>
          </w:tcPr>
          <w:p w:rsidR="004728AF" w:rsidRDefault="004728AF" w:rsidP="001C569A">
            <w:pPr>
              <w:pStyle w:val="a4"/>
              <w:spacing w:after="156"/>
              <w:ind w:leftChars="0" w:left="0"/>
              <w:rPr>
                <w:rFonts w:ascii="宋体" w:hAnsi="宋体" w:cs="宋体"/>
                <w:szCs w:val="21"/>
              </w:rPr>
            </w:pPr>
            <w:r>
              <w:rPr>
                <w:rFonts w:ascii="宋体" w:hAnsi="宋体" w:cs="宋体" w:hint="eastAsia"/>
                <w:szCs w:val="21"/>
              </w:rPr>
              <w:t>1、掌握合理的葡萄牙语听、说、读、写技能</w:t>
            </w:r>
          </w:p>
        </w:tc>
        <w:tc>
          <w:tcPr>
            <w:tcW w:w="4667" w:type="dxa"/>
            <w:vAlign w:val="center"/>
          </w:tcPr>
          <w:p w:rsidR="004728AF" w:rsidRDefault="004728AF" w:rsidP="001C569A">
            <w:pPr>
              <w:pStyle w:val="a4"/>
              <w:spacing w:after="156"/>
              <w:ind w:leftChars="0" w:left="0"/>
              <w:rPr>
                <w:rFonts w:ascii="宋体" w:hAnsi="宋体" w:cs="宋体"/>
                <w:szCs w:val="21"/>
              </w:rPr>
            </w:pPr>
            <w:r>
              <w:rPr>
                <w:rFonts w:ascii="宋体" w:hAnsi="宋体" w:cs="宋体" w:hint="eastAsia"/>
                <w:szCs w:val="21"/>
              </w:rPr>
              <w:t>1.1.5 能够准确无误地使用葡萄牙语进行非正式和正式篇章（公文类）的写作，并表现出对篇章的组织、衔接和逻辑用词方面的驾驭能力</w:t>
            </w:r>
          </w:p>
        </w:tc>
        <w:tc>
          <w:tcPr>
            <w:tcW w:w="1087" w:type="dxa"/>
            <w:vAlign w:val="center"/>
          </w:tcPr>
          <w:p w:rsidR="004728AF" w:rsidRDefault="004728AF" w:rsidP="001C569A">
            <w:pPr>
              <w:jc w:val="center"/>
              <w:rPr>
                <w:rFonts w:ascii="宋体" w:hAnsi="宋体" w:cs="宋体"/>
                <w:color w:val="000000"/>
                <w:szCs w:val="21"/>
              </w:rPr>
            </w:pPr>
            <w:r>
              <w:rPr>
                <w:rFonts w:ascii="宋体" w:hAnsi="宋体" w:cs="宋体" w:hint="eastAsia"/>
                <w:color w:val="000000"/>
                <w:szCs w:val="21"/>
              </w:rPr>
              <w:t>7</w:t>
            </w:r>
          </w:p>
        </w:tc>
      </w:tr>
      <w:tr w:rsidR="004728AF" w:rsidTr="001C569A">
        <w:trPr>
          <w:jc w:val="center"/>
        </w:trPr>
        <w:tc>
          <w:tcPr>
            <w:tcW w:w="3035" w:type="dxa"/>
            <w:vAlign w:val="center"/>
          </w:tcPr>
          <w:p w:rsidR="004728AF" w:rsidRDefault="004728AF" w:rsidP="001C569A">
            <w:pPr>
              <w:rPr>
                <w:rFonts w:ascii="宋体" w:hAnsi="宋体" w:cs="宋体"/>
                <w:color w:val="FF0000"/>
                <w:szCs w:val="21"/>
              </w:rPr>
            </w:pPr>
            <w:r>
              <w:rPr>
                <w:rFonts w:ascii="宋体" w:hAnsi="宋体" w:cs="宋体" w:hint="eastAsia"/>
                <w:szCs w:val="21"/>
              </w:rPr>
              <w:t>3、跨文化能力：具备跨文化适应能力和跨文化交际意识</w:t>
            </w:r>
          </w:p>
        </w:tc>
        <w:tc>
          <w:tcPr>
            <w:tcW w:w="4667" w:type="dxa"/>
            <w:vAlign w:val="center"/>
          </w:tcPr>
          <w:p w:rsidR="004728AF" w:rsidRDefault="004728AF" w:rsidP="001C569A">
            <w:pPr>
              <w:pStyle w:val="a4"/>
              <w:spacing w:after="156"/>
              <w:ind w:leftChars="0" w:left="0"/>
              <w:rPr>
                <w:rFonts w:ascii="宋体" w:hAnsi="宋体" w:cs="宋体"/>
                <w:color w:val="FF0000"/>
                <w:szCs w:val="21"/>
              </w:rPr>
            </w:pPr>
            <w:r>
              <w:rPr>
                <w:rFonts w:ascii="宋体" w:hAnsi="宋体" w:cs="宋体" w:hint="eastAsia"/>
                <w:szCs w:val="21"/>
              </w:rPr>
              <w:t>3.1 了解不同国家、民族和群体的文化特色，具备多元文化意识</w:t>
            </w:r>
          </w:p>
        </w:tc>
        <w:tc>
          <w:tcPr>
            <w:tcW w:w="1087" w:type="dxa"/>
            <w:vAlign w:val="center"/>
          </w:tcPr>
          <w:p w:rsidR="004728AF" w:rsidRDefault="004728AF" w:rsidP="001C569A">
            <w:pPr>
              <w:jc w:val="center"/>
              <w:rPr>
                <w:rFonts w:ascii="宋体" w:hAnsi="宋体" w:cs="宋体"/>
                <w:color w:val="000000"/>
                <w:szCs w:val="21"/>
              </w:rPr>
            </w:pPr>
            <w:r>
              <w:rPr>
                <w:rFonts w:ascii="宋体" w:hAnsi="宋体" w:cs="宋体" w:hint="eastAsia"/>
                <w:color w:val="000000"/>
                <w:szCs w:val="21"/>
              </w:rPr>
              <w:t>2</w:t>
            </w:r>
          </w:p>
        </w:tc>
      </w:tr>
      <w:tr w:rsidR="004728AF" w:rsidTr="001C569A">
        <w:trPr>
          <w:jc w:val="center"/>
        </w:trPr>
        <w:tc>
          <w:tcPr>
            <w:tcW w:w="3035" w:type="dxa"/>
            <w:vAlign w:val="center"/>
          </w:tcPr>
          <w:p w:rsidR="004728AF" w:rsidRDefault="004728AF" w:rsidP="001C569A">
            <w:pPr>
              <w:pStyle w:val="a4"/>
              <w:spacing w:after="156"/>
              <w:ind w:leftChars="0" w:left="0"/>
              <w:rPr>
                <w:rFonts w:ascii="宋体" w:hAnsi="宋体" w:cs="宋体"/>
                <w:color w:val="FF0000"/>
                <w:szCs w:val="21"/>
              </w:rPr>
            </w:pPr>
            <w:r>
              <w:rPr>
                <w:rFonts w:ascii="宋体" w:hAnsi="宋体" w:cs="宋体" w:hint="eastAsia"/>
                <w:bCs/>
                <w:szCs w:val="21"/>
              </w:rPr>
              <w:t>7、创新性学习能力：在科学研究、社会实践、学科竞赛、外事实践、工程实践活动和毕业设计（论文）等活动中能够设计复杂问题的解决方案，并在设计环节中体现创新意识。</w:t>
            </w:r>
          </w:p>
        </w:tc>
        <w:tc>
          <w:tcPr>
            <w:tcW w:w="4667" w:type="dxa"/>
            <w:vAlign w:val="center"/>
          </w:tcPr>
          <w:p w:rsidR="004728AF" w:rsidRDefault="004728AF" w:rsidP="001C569A">
            <w:pPr>
              <w:rPr>
                <w:rFonts w:ascii="宋体" w:hAnsi="宋体" w:cs="宋体"/>
                <w:color w:val="FF0000"/>
                <w:szCs w:val="21"/>
              </w:rPr>
            </w:pPr>
            <w:r>
              <w:rPr>
                <w:rFonts w:ascii="宋体" w:hAnsi="宋体" w:cs="宋体" w:hint="eastAsia"/>
                <w:szCs w:val="21"/>
              </w:rPr>
              <w:t>7.1 在葡萄牙语语言学习过程中掌握创设语言交际活动场景的能力</w:t>
            </w:r>
          </w:p>
        </w:tc>
        <w:tc>
          <w:tcPr>
            <w:tcW w:w="1087" w:type="dxa"/>
            <w:vAlign w:val="center"/>
          </w:tcPr>
          <w:p w:rsidR="004728AF" w:rsidRDefault="004728AF" w:rsidP="001C569A">
            <w:pPr>
              <w:jc w:val="center"/>
              <w:rPr>
                <w:rFonts w:ascii="宋体" w:hAnsi="宋体" w:cs="宋体"/>
                <w:color w:val="000000"/>
                <w:szCs w:val="21"/>
              </w:rPr>
            </w:pPr>
            <w:r>
              <w:rPr>
                <w:rFonts w:ascii="宋体" w:hAnsi="宋体" w:cs="宋体" w:hint="eastAsia"/>
                <w:color w:val="000000"/>
                <w:szCs w:val="21"/>
              </w:rPr>
              <w:t>6</w:t>
            </w:r>
          </w:p>
        </w:tc>
      </w:tr>
    </w:tbl>
    <w:p w:rsidR="004728AF" w:rsidRPr="00197A29" w:rsidRDefault="004728AF" w:rsidP="004728AF">
      <w:pPr>
        <w:widowControl w:val="0"/>
        <w:numPr>
          <w:ilvl w:val="0"/>
          <w:numId w:val="16"/>
        </w:numPr>
        <w:spacing w:beforeLines="50" w:before="156" w:afterLines="50" w:after="156"/>
        <w:ind w:left="420" w:hanging="420"/>
        <w:jc w:val="both"/>
        <w:rPr>
          <w:rFonts w:ascii="黑体" w:eastAsia="黑体" w:hAnsi="黑体" w:cs="宋体"/>
          <w:b/>
          <w:bCs/>
          <w:sz w:val="28"/>
          <w:szCs w:val="28"/>
        </w:rPr>
      </w:pPr>
      <w:r w:rsidRPr="00197A29">
        <w:rPr>
          <w:rFonts w:ascii="黑体" w:eastAsia="黑体" w:hAnsi="黑体" w:cs="宋体" w:hint="eastAsia"/>
          <w:b/>
          <w:bCs/>
          <w:sz w:val="28"/>
          <w:szCs w:val="28"/>
        </w:rPr>
        <w:t>课程教学内容和要求</w:t>
      </w:r>
    </w:p>
    <w:tbl>
      <w:tblPr>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
        <w:gridCol w:w="1276"/>
        <w:gridCol w:w="4253"/>
        <w:gridCol w:w="708"/>
        <w:gridCol w:w="709"/>
        <w:gridCol w:w="1363"/>
      </w:tblGrid>
      <w:tr w:rsidR="004728AF" w:rsidTr="001C569A">
        <w:trPr>
          <w:jc w:val="center"/>
        </w:trPr>
        <w:tc>
          <w:tcPr>
            <w:tcW w:w="485" w:type="dxa"/>
            <w:vAlign w:val="center"/>
          </w:tcPr>
          <w:p w:rsidR="004728AF" w:rsidRDefault="004728AF" w:rsidP="001C569A">
            <w:pPr>
              <w:jc w:val="center"/>
              <w:rPr>
                <w:rFonts w:ascii="宋体" w:hAnsi="宋体" w:cs="宋体"/>
              </w:rPr>
            </w:pPr>
            <w:r>
              <w:rPr>
                <w:rFonts w:ascii="宋体" w:hAnsi="宋体" w:cs="宋体" w:hint="eastAsia"/>
              </w:rPr>
              <w:t>序号</w:t>
            </w:r>
          </w:p>
        </w:tc>
        <w:tc>
          <w:tcPr>
            <w:tcW w:w="1276" w:type="dxa"/>
            <w:vAlign w:val="center"/>
          </w:tcPr>
          <w:p w:rsidR="004728AF" w:rsidRDefault="004728AF" w:rsidP="001C569A">
            <w:pPr>
              <w:jc w:val="center"/>
              <w:rPr>
                <w:rFonts w:ascii="宋体" w:hAnsi="宋体" w:cs="宋体"/>
                <w:szCs w:val="21"/>
              </w:rPr>
            </w:pPr>
            <w:r>
              <w:rPr>
                <w:rFonts w:ascii="宋体" w:hAnsi="宋体" w:cs="宋体" w:hint="eastAsia"/>
                <w:szCs w:val="21"/>
              </w:rPr>
              <w:t>知识单元（章节）</w:t>
            </w:r>
          </w:p>
        </w:tc>
        <w:tc>
          <w:tcPr>
            <w:tcW w:w="4253" w:type="dxa"/>
            <w:vAlign w:val="center"/>
          </w:tcPr>
          <w:p w:rsidR="004728AF" w:rsidRDefault="004728AF" w:rsidP="001C569A">
            <w:pPr>
              <w:jc w:val="center"/>
              <w:rPr>
                <w:rFonts w:ascii="宋体" w:hAnsi="宋体" w:cs="宋体"/>
              </w:rPr>
            </w:pPr>
            <w:r>
              <w:rPr>
                <w:rFonts w:ascii="宋体" w:hAnsi="宋体" w:cs="宋体" w:hint="eastAsia"/>
              </w:rPr>
              <w:t>知识点</w:t>
            </w:r>
          </w:p>
        </w:tc>
        <w:tc>
          <w:tcPr>
            <w:tcW w:w="708" w:type="dxa"/>
            <w:vAlign w:val="center"/>
          </w:tcPr>
          <w:p w:rsidR="004728AF" w:rsidRDefault="004728AF" w:rsidP="001C569A">
            <w:pPr>
              <w:jc w:val="center"/>
              <w:rPr>
                <w:rFonts w:ascii="宋体" w:hAnsi="宋体" w:cs="宋体"/>
              </w:rPr>
            </w:pPr>
            <w:r>
              <w:rPr>
                <w:rFonts w:ascii="宋体" w:hAnsi="宋体" w:cs="宋体" w:hint="eastAsia"/>
              </w:rPr>
              <w:t>要求</w:t>
            </w:r>
          </w:p>
        </w:tc>
        <w:tc>
          <w:tcPr>
            <w:tcW w:w="709" w:type="dxa"/>
            <w:vAlign w:val="center"/>
          </w:tcPr>
          <w:p w:rsidR="004728AF" w:rsidRDefault="004728AF" w:rsidP="001C569A">
            <w:pPr>
              <w:jc w:val="center"/>
              <w:rPr>
                <w:rFonts w:ascii="宋体" w:hAnsi="宋体" w:cs="宋体"/>
              </w:rPr>
            </w:pPr>
            <w:r>
              <w:rPr>
                <w:rFonts w:ascii="宋体" w:hAnsi="宋体" w:cs="宋体" w:hint="eastAsia"/>
                <w:szCs w:val="21"/>
              </w:rPr>
              <w:t>推荐学时</w:t>
            </w:r>
          </w:p>
        </w:tc>
        <w:tc>
          <w:tcPr>
            <w:tcW w:w="1363" w:type="dxa"/>
            <w:vAlign w:val="center"/>
          </w:tcPr>
          <w:p w:rsidR="004728AF" w:rsidRDefault="004728AF" w:rsidP="001C569A">
            <w:pPr>
              <w:jc w:val="center"/>
              <w:rPr>
                <w:rFonts w:ascii="宋体" w:hAnsi="宋体" w:cs="宋体"/>
                <w:color w:val="FF0000"/>
                <w:szCs w:val="21"/>
              </w:rPr>
            </w:pPr>
            <w:r>
              <w:rPr>
                <w:rFonts w:ascii="宋体" w:hAnsi="宋体" w:cs="宋体" w:hint="eastAsia"/>
                <w:color w:val="000000"/>
                <w:szCs w:val="21"/>
              </w:rPr>
              <w:t>支撑毕业要求指标点</w:t>
            </w:r>
          </w:p>
        </w:tc>
      </w:tr>
      <w:tr w:rsidR="004728AF" w:rsidTr="001C569A">
        <w:trPr>
          <w:trHeight w:val="153"/>
          <w:jc w:val="center"/>
        </w:trPr>
        <w:tc>
          <w:tcPr>
            <w:tcW w:w="485" w:type="dxa"/>
            <w:vMerge w:val="restart"/>
            <w:vAlign w:val="center"/>
          </w:tcPr>
          <w:p w:rsidR="004728AF" w:rsidRDefault="004728AF" w:rsidP="001C569A">
            <w:pPr>
              <w:jc w:val="center"/>
              <w:rPr>
                <w:rFonts w:ascii="宋体" w:hAnsi="宋体" w:cs="宋体"/>
                <w:szCs w:val="21"/>
              </w:rPr>
            </w:pPr>
            <w:r>
              <w:rPr>
                <w:rFonts w:ascii="宋体" w:hAnsi="宋体" w:cs="宋体" w:hint="eastAsia"/>
                <w:szCs w:val="21"/>
              </w:rPr>
              <w:t>1</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复习</w:t>
            </w:r>
          </w:p>
        </w:tc>
        <w:tc>
          <w:tcPr>
            <w:tcW w:w="4253" w:type="dxa"/>
            <w:vAlign w:val="center"/>
          </w:tcPr>
          <w:p w:rsidR="004728AF" w:rsidRDefault="004728AF" w:rsidP="001C569A">
            <w:pPr>
              <w:rPr>
                <w:rFonts w:ascii="宋体" w:hAnsi="宋体" w:cs="宋体"/>
                <w:szCs w:val="21"/>
              </w:rPr>
            </w:pPr>
            <w:r>
              <w:rPr>
                <w:rFonts w:ascii="宋体" w:hAnsi="宋体" w:cs="宋体" w:hint="eastAsia"/>
                <w:szCs w:val="21"/>
              </w:rPr>
              <w:t>重点语法复习（间接引语与直接引语、先过时、有人称不定式、陈述式复合过去完成时、陈述式将来时等）</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jc w:val="center"/>
              <w:rPr>
                <w:rFonts w:ascii="宋体" w:hAnsi="宋体" w:cs="宋体"/>
              </w:rPr>
            </w:pPr>
          </w:p>
        </w:tc>
        <w:tc>
          <w:tcPr>
            <w:tcW w:w="4253" w:type="dxa"/>
            <w:vAlign w:val="center"/>
          </w:tcPr>
          <w:p w:rsidR="004728AF" w:rsidRDefault="004728AF" w:rsidP="001C569A">
            <w:pPr>
              <w:rPr>
                <w:rFonts w:ascii="宋体" w:hAnsi="宋体" w:cs="宋体"/>
                <w:szCs w:val="21"/>
              </w:rPr>
            </w:pPr>
            <w:r>
              <w:rPr>
                <w:rFonts w:ascii="宋体" w:hAnsi="宋体" w:cs="宋体" w:hint="eastAsia"/>
                <w:szCs w:val="21"/>
              </w:rPr>
              <w:t>课文内容分析与语言点讲解</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szCs w:val="21"/>
              </w:rPr>
            </w:pPr>
          </w:p>
        </w:tc>
        <w:tc>
          <w:tcPr>
            <w:tcW w:w="1363" w:type="dxa"/>
            <w:vMerge/>
            <w:vAlign w:val="center"/>
          </w:tcPr>
          <w:p w:rsidR="004728AF" w:rsidRDefault="004728AF" w:rsidP="001C569A">
            <w:pPr>
              <w:jc w:val="center"/>
              <w:rPr>
                <w:rFonts w:ascii="宋体" w:hAnsi="宋体" w:cs="宋体"/>
                <w:szCs w:val="21"/>
              </w:rPr>
            </w:pPr>
          </w:p>
        </w:tc>
      </w:tr>
      <w:tr w:rsidR="004728AF" w:rsidTr="001C569A">
        <w:trPr>
          <w:trHeight w:val="426"/>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jc w:val="center"/>
              <w:rPr>
                <w:rFonts w:ascii="宋体" w:hAnsi="宋体" w:cs="宋体"/>
              </w:rPr>
            </w:pPr>
          </w:p>
        </w:tc>
        <w:tc>
          <w:tcPr>
            <w:tcW w:w="4253" w:type="dxa"/>
            <w:vAlign w:val="center"/>
          </w:tcPr>
          <w:p w:rsidR="004728AF" w:rsidRDefault="004728AF" w:rsidP="001C569A">
            <w:pPr>
              <w:rPr>
                <w:rFonts w:ascii="宋体" w:hAnsi="宋体" w:cs="宋体"/>
                <w:szCs w:val="21"/>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szCs w:val="21"/>
              </w:rPr>
            </w:pPr>
          </w:p>
        </w:tc>
        <w:tc>
          <w:tcPr>
            <w:tcW w:w="1363" w:type="dxa"/>
            <w:vMerge/>
            <w:vAlign w:val="center"/>
          </w:tcPr>
          <w:p w:rsidR="004728AF" w:rsidRDefault="004728AF" w:rsidP="001C569A">
            <w:pPr>
              <w:jc w:val="center"/>
              <w:rPr>
                <w:rFonts w:ascii="宋体" w:hAnsi="宋体" w:cs="宋体"/>
                <w:szCs w:val="21"/>
              </w:rPr>
            </w:pPr>
          </w:p>
        </w:tc>
      </w:tr>
      <w:tr w:rsidR="004728AF" w:rsidTr="001C569A">
        <w:trPr>
          <w:trHeight w:val="153"/>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2</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葡萄牙简介</w:t>
            </w:r>
          </w:p>
        </w:tc>
        <w:tc>
          <w:tcPr>
            <w:tcW w:w="4253" w:type="dxa"/>
            <w:vAlign w:val="center"/>
          </w:tcPr>
          <w:p w:rsidR="004728AF" w:rsidRDefault="004728AF" w:rsidP="001C569A">
            <w:pPr>
              <w:rPr>
                <w:rFonts w:ascii="宋体" w:hAnsi="宋体" w:cs="宋体"/>
              </w:rPr>
            </w:pPr>
            <w:r>
              <w:rPr>
                <w:rFonts w:ascii="宋体" w:hAnsi="宋体" w:cs="宋体" w:hint="eastAsia"/>
              </w:rPr>
              <w:t>重点语法讲解（虚拟式现在时变位及</w:t>
            </w:r>
            <w:r>
              <w:rPr>
                <w:rFonts w:ascii="Times New Roman" w:hAnsi="Times New Roman"/>
              </w:rPr>
              <w:t>talvez</w:t>
            </w:r>
            <w:r>
              <w:rPr>
                <w:rFonts w:ascii="Times New Roman" w:hAnsi="Times New Roman"/>
              </w:rPr>
              <w:t>、</w:t>
            </w:r>
            <w:r>
              <w:rPr>
                <w:rFonts w:ascii="Times New Roman" w:hAnsi="Times New Roman"/>
              </w:rPr>
              <w:t>quer qu</w:t>
            </w:r>
            <w:r>
              <w:rPr>
                <w:rFonts w:ascii="Times New Roman" w:hAnsi="Times New Roman"/>
              </w:rPr>
              <w:lastRenderedPageBreak/>
              <w:t>e</w:t>
            </w:r>
            <w:r>
              <w:rPr>
                <w:rFonts w:ascii="Times New Roman" w:hAnsi="Times New Roman"/>
              </w:rPr>
              <w:t>、</w:t>
            </w:r>
            <w:r>
              <w:rPr>
                <w:rFonts w:ascii="Times New Roman" w:hAnsi="Times New Roman"/>
              </w:rPr>
              <w:t>Ser+adjetivo+que</w:t>
            </w:r>
            <w:r>
              <w:rPr>
                <w:rFonts w:ascii="宋体" w:hAnsi="宋体" w:cs="宋体" w:hint="eastAsia"/>
              </w:rPr>
              <w:t>等虚拟式用法）</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jc w:val="cente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课文内容分析与语言点讲解</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jc w:val="center"/>
              <w:rPr>
                <w:rFonts w:ascii="宋体" w:hAnsi="宋体" w:cs="宋体"/>
              </w:rPr>
            </w:pPr>
          </w:p>
        </w:tc>
      </w:tr>
      <w:tr w:rsidR="004728AF" w:rsidTr="001C569A">
        <w:trPr>
          <w:trHeight w:val="153"/>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jc w:val="cente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jc w:val="center"/>
              <w:rPr>
                <w:rFonts w:ascii="宋体" w:hAnsi="宋体" w:cs="宋体"/>
              </w:rPr>
            </w:pPr>
          </w:p>
        </w:tc>
      </w:tr>
      <w:tr w:rsidR="004728AF" w:rsidTr="001C569A">
        <w:trPr>
          <w:trHeight w:val="153"/>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3</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游览葡萄牙</w:t>
            </w:r>
          </w:p>
        </w:tc>
        <w:tc>
          <w:tcPr>
            <w:tcW w:w="4253" w:type="dxa"/>
            <w:vAlign w:val="center"/>
          </w:tcPr>
          <w:p w:rsidR="004728AF" w:rsidRDefault="004728AF" w:rsidP="001C569A">
            <w:pPr>
              <w:rPr>
                <w:rFonts w:ascii="宋体" w:hAnsi="宋体" w:cs="宋体"/>
              </w:rPr>
            </w:pPr>
            <w:r>
              <w:rPr>
                <w:rFonts w:ascii="宋体" w:hAnsi="宋体" w:cs="宋体" w:hint="eastAsia"/>
              </w:rPr>
              <w:t>重点语法讲解（虚拟式现在时愿望、命令、疑问、感觉、害怕、观点等语法现象）</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153"/>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jc w:val="cente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课文内容分析与语言点讲解</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jc w:val="center"/>
              <w:rPr>
                <w:rFonts w:ascii="宋体" w:hAnsi="宋体" w:cs="宋体"/>
              </w:rPr>
            </w:pPr>
          </w:p>
        </w:tc>
      </w:tr>
      <w:tr w:rsidR="004728AF" w:rsidTr="001C569A">
        <w:trPr>
          <w:trHeight w:val="153"/>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jc w:val="cente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jc w:val="center"/>
              <w:rPr>
                <w:rFonts w:ascii="宋体" w:hAnsi="宋体" w:cs="宋体"/>
              </w:rPr>
            </w:pPr>
          </w:p>
        </w:tc>
      </w:tr>
      <w:tr w:rsidR="004728AF" w:rsidTr="001C569A">
        <w:trPr>
          <w:trHeight w:val="153"/>
          <w:jc w:val="center"/>
        </w:trPr>
        <w:tc>
          <w:tcPr>
            <w:tcW w:w="485" w:type="dxa"/>
            <w:vMerge w:val="restart"/>
            <w:vAlign w:val="center"/>
          </w:tcPr>
          <w:p w:rsidR="004728AF" w:rsidRDefault="004728AF" w:rsidP="001C569A">
            <w:pPr>
              <w:jc w:val="center"/>
              <w:rPr>
                <w:rFonts w:ascii="宋体" w:hAnsi="宋体" w:cs="宋体"/>
                <w:szCs w:val="21"/>
              </w:rPr>
            </w:pPr>
            <w:r>
              <w:rPr>
                <w:rFonts w:ascii="宋体" w:hAnsi="宋体" w:cs="宋体" w:hint="eastAsia"/>
                <w:szCs w:val="21"/>
              </w:rPr>
              <w:t>4</w:t>
            </w:r>
          </w:p>
        </w:tc>
        <w:tc>
          <w:tcPr>
            <w:tcW w:w="1276" w:type="dxa"/>
            <w:vMerge w:val="restart"/>
            <w:vAlign w:val="center"/>
          </w:tcPr>
          <w:p w:rsidR="004728AF" w:rsidRDefault="004728AF" w:rsidP="001C569A">
            <w:pPr>
              <w:rPr>
                <w:rFonts w:ascii="宋体" w:hAnsi="宋体" w:cs="宋体"/>
                <w:szCs w:val="21"/>
              </w:rPr>
            </w:pPr>
            <w:r>
              <w:rPr>
                <w:rFonts w:ascii="宋体" w:hAnsi="宋体" w:cs="宋体" w:hint="eastAsia"/>
                <w:szCs w:val="21"/>
              </w:rPr>
              <w:t>里斯本文化</w:t>
            </w:r>
          </w:p>
        </w:tc>
        <w:tc>
          <w:tcPr>
            <w:tcW w:w="4253" w:type="dxa"/>
            <w:vAlign w:val="center"/>
          </w:tcPr>
          <w:p w:rsidR="004728AF" w:rsidRDefault="004728AF" w:rsidP="001C569A">
            <w:pPr>
              <w:tabs>
                <w:tab w:val="left" w:pos="237"/>
              </w:tabs>
              <w:rPr>
                <w:rFonts w:ascii="宋体" w:hAnsi="宋体" w:cs="宋体"/>
                <w:szCs w:val="21"/>
              </w:rPr>
            </w:pPr>
            <w:r>
              <w:rPr>
                <w:rFonts w:ascii="宋体" w:hAnsi="宋体" w:cs="宋体" w:hint="eastAsia"/>
              </w:rPr>
              <w:t>重点语法讲解（</w:t>
            </w:r>
            <w:r>
              <w:rPr>
                <w:rFonts w:ascii="宋体" w:hAnsi="宋体" w:cs="宋体" w:hint="eastAsia"/>
                <w:szCs w:val="21"/>
              </w:rPr>
              <w:t>让步状语从句中的虚拟式现在时）</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szCs w:val="21"/>
              </w:rPr>
            </w:pPr>
            <w:r>
              <w:rPr>
                <w:rFonts w:ascii="宋体" w:hAnsi="宋体" w:cs="宋体" w:hint="eastAsia"/>
                <w:szCs w:val="21"/>
              </w:rPr>
              <w:t>6</w:t>
            </w:r>
          </w:p>
        </w:tc>
        <w:tc>
          <w:tcPr>
            <w:tcW w:w="1363" w:type="dxa"/>
            <w:vMerge w:val="restart"/>
            <w:vAlign w:val="center"/>
          </w:tcPr>
          <w:p w:rsidR="004728AF" w:rsidRDefault="004728AF" w:rsidP="001C569A">
            <w:pPr>
              <w:jc w:val="center"/>
              <w:rPr>
                <w:rFonts w:ascii="宋体" w:hAnsi="宋体" w:cs="宋体"/>
                <w:szCs w:val="21"/>
              </w:rPr>
            </w:pPr>
            <w:r>
              <w:rPr>
                <w:rFonts w:ascii="宋体" w:hAnsi="宋体" w:cs="宋体" w:hint="eastAsia"/>
                <w:szCs w:val="21"/>
              </w:rPr>
              <w:t>1.1</w:t>
            </w:r>
          </w:p>
        </w:tc>
      </w:tr>
      <w:tr w:rsidR="004728AF" w:rsidTr="001C569A">
        <w:trPr>
          <w:trHeight w:val="153"/>
          <w:jc w:val="center"/>
        </w:trPr>
        <w:tc>
          <w:tcPr>
            <w:tcW w:w="485" w:type="dxa"/>
            <w:vMerge/>
            <w:vAlign w:val="center"/>
          </w:tcPr>
          <w:p w:rsidR="004728AF" w:rsidRDefault="004728AF" w:rsidP="001C569A">
            <w:pPr>
              <w:tabs>
                <w:tab w:val="left" w:pos="237"/>
              </w:tabs>
              <w:jc w:val="center"/>
              <w:rPr>
                <w:rFonts w:ascii="宋体" w:hAnsi="宋体" w:cs="宋体"/>
              </w:rPr>
            </w:pPr>
          </w:p>
        </w:tc>
        <w:tc>
          <w:tcPr>
            <w:tcW w:w="1276" w:type="dxa"/>
            <w:vMerge/>
            <w:vAlign w:val="center"/>
          </w:tcPr>
          <w:p w:rsidR="004728AF" w:rsidRDefault="004728AF" w:rsidP="001C569A">
            <w:pPr>
              <w:tabs>
                <w:tab w:val="left" w:pos="237"/>
              </w:tabs>
              <w:rPr>
                <w:rFonts w:ascii="宋体" w:hAnsi="宋体" w:cs="宋体"/>
              </w:rPr>
            </w:pPr>
          </w:p>
        </w:tc>
        <w:tc>
          <w:tcPr>
            <w:tcW w:w="4253" w:type="dxa"/>
            <w:vAlign w:val="center"/>
          </w:tcPr>
          <w:p w:rsidR="004728AF" w:rsidRDefault="004728AF" w:rsidP="001C569A">
            <w:pPr>
              <w:tabs>
                <w:tab w:val="left" w:pos="237"/>
              </w:tabs>
              <w:rPr>
                <w:rFonts w:ascii="宋体" w:hAnsi="宋体" w:cs="宋体"/>
                <w:szCs w:val="21"/>
              </w:rPr>
            </w:pPr>
            <w:r>
              <w:rPr>
                <w:rFonts w:ascii="宋体" w:hAnsi="宋体" w:cs="宋体" w:hint="eastAsia"/>
                <w:szCs w:val="21"/>
              </w:rPr>
              <w:t>课文内容分析与语言点讲解</w:t>
            </w:r>
          </w:p>
        </w:tc>
        <w:tc>
          <w:tcPr>
            <w:tcW w:w="708" w:type="dxa"/>
            <w:vAlign w:val="center"/>
          </w:tcPr>
          <w:p w:rsidR="004728AF" w:rsidRDefault="004728AF" w:rsidP="001C569A">
            <w:pPr>
              <w:tabs>
                <w:tab w:val="left" w:pos="237"/>
              </w:tabs>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tabs>
                <w:tab w:val="left" w:pos="237"/>
              </w:tabs>
              <w:jc w:val="center"/>
              <w:rPr>
                <w:rFonts w:ascii="宋体" w:hAnsi="宋体" w:cs="宋体"/>
                <w:szCs w:val="21"/>
              </w:rPr>
            </w:pPr>
          </w:p>
        </w:tc>
        <w:tc>
          <w:tcPr>
            <w:tcW w:w="1363" w:type="dxa"/>
            <w:vMerge/>
            <w:vAlign w:val="center"/>
          </w:tcPr>
          <w:p w:rsidR="004728AF" w:rsidRDefault="004728AF" w:rsidP="001C569A">
            <w:pPr>
              <w:tabs>
                <w:tab w:val="left" w:pos="237"/>
              </w:tabs>
              <w:rPr>
                <w:rFonts w:ascii="宋体" w:hAnsi="宋体" w:cs="宋体"/>
                <w:szCs w:val="21"/>
              </w:rPr>
            </w:pPr>
          </w:p>
        </w:tc>
      </w:tr>
      <w:tr w:rsidR="004728AF" w:rsidTr="001C569A">
        <w:trPr>
          <w:trHeight w:val="153"/>
          <w:jc w:val="center"/>
        </w:trPr>
        <w:tc>
          <w:tcPr>
            <w:tcW w:w="485" w:type="dxa"/>
            <w:vMerge/>
            <w:vAlign w:val="center"/>
          </w:tcPr>
          <w:p w:rsidR="004728AF" w:rsidRDefault="004728AF" w:rsidP="001C569A">
            <w:pPr>
              <w:tabs>
                <w:tab w:val="left" w:pos="237"/>
              </w:tabs>
              <w:jc w:val="center"/>
              <w:rPr>
                <w:rFonts w:ascii="宋体" w:hAnsi="宋体" w:cs="宋体"/>
              </w:rPr>
            </w:pPr>
          </w:p>
        </w:tc>
        <w:tc>
          <w:tcPr>
            <w:tcW w:w="1276" w:type="dxa"/>
            <w:vMerge/>
            <w:vAlign w:val="center"/>
          </w:tcPr>
          <w:p w:rsidR="004728AF" w:rsidRDefault="004728AF" w:rsidP="001C569A">
            <w:pPr>
              <w:tabs>
                <w:tab w:val="left" w:pos="237"/>
              </w:tabs>
              <w:rPr>
                <w:rFonts w:ascii="宋体" w:hAnsi="宋体" w:cs="宋体"/>
              </w:rPr>
            </w:pPr>
          </w:p>
        </w:tc>
        <w:tc>
          <w:tcPr>
            <w:tcW w:w="4253" w:type="dxa"/>
            <w:vAlign w:val="center"/>
          </w:tcPr>
          <w:p w:rsidR="004728AF" w:rsidRDefault="004728AF" w:rsidP="001C569A">
            <w:pPr>
              <w:tabs>
                <w:tab w:val="left" w:pos="237"/>
              </w:tabs>
              <w:rPr>
                <w:rFonts w:ascii="宋体" w:hAnsi="宋体" w:cs="宋体"/>
                <w:szCs w:val="21"/>
              </w:rPr>
            </w:pPr>
            <w:r>
              <w:rPr>
                <w:rFonts w:ascii="宋体" w:hAnsi="宋体" w:cs="宋体" w:hint="eastAsia"/>
                <w:szCs w:val="21"/>
              </w:rPr>
              <w:t>交际用语与文化常识</w:t>
            </w:r>
          </w:p>
        </w:tc>
        <w:tc>
          <w:tcPr>
            <w:tcW w:w="708" w:type="dxa"/>
            <w:vAlign w:val="center"/>
          </w:tcPr>
          <w:p w:rsidR="004728AF" w:rsidRDefault="004728AF" w:rsidP="001C569A">
            <w:pPr>
              <w:tabs>
                <w:tab w:val="left" w:pos="237"/>
              </w:tabs>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tabs>
                <w:tab w:val="left" w:pos="237"/>
              </w:tabs>
              <w:jc w:val="center"/>
              <w:rPr>
                <w:rFonts w:ascii="宋体" w:hAnsi="宋体" w:cs="宋体"/>
                <w:szCs w:val="21"/>
              </w:rPr>
            </w:pPr>
          </w:p>
        </w:tc>
        <w:tc>
          <w:tcPr>
            <w:tcW w:w="1363" w:type="dxa"/>
            <w:vMerge/>
            <w:vAlign w:val="center"/>
          </w:tcPr>
          <w:p w:rsidR="004728AF" w:rsidRDefault="004728AF" w:rsidP="001C569A">
            <w:pPr>
              <w:tabs>
                <w:tab w:val="left" w:pos="237"/>
              </w:tabs>
              <w:rPr>
                <w:rFonts w:ascii="宋体" w:hAnsi="宋体" w:cs="宋体"/>
                <w:szCs w:val="21"/>
              </w:rPr>
            </w:pPr>
          </w:p>
        </w:tc>
      </w:tr>
      <w:tr w:rsidR="004728AF" w:rsidTr="001C569A">
        <w:trPr>
          <w:trHeight w:val="153"/>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5</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葡萄牙文化中的个人主义</w:t>
            </w:r>
          </w:p>
        </w:tc>
        <w:tc>
          <w:tcPr>
            <w:tcW w:w="4253" w:type="dxa"/>
            <w:vAlign w:val="center"/>
          </w:tcPr>
          <w:p w:rsidR="004728AF" w:rsidRDefault="004728AF" w:rsidP="001C569A">
            <w:pPr>
              <w:rPr>
                <w:rFonts w:ascii="宋体" w:hAnsi="宋体" w:cs="宋体"/>
              </w:rPr>
            </w:pPr>
            <w:r>
              <w:rPr>
                <w:rFonts w:ascii="宋体" w:hAnsi="宋体" w:cs="宋体" w:hint="eastAsia"/>
              </w:rPr>
              <w:t>重点语法讲解（目的状语从句中的虚拟式现在时用法、</w:t>
            </w:r>
            <w:r>
              <w:rPr>
                <w:rFonts w:ascii="Times New Roman" w:hAnsi="Times New Roman"/>
              </w:rPr>
              <w:t>H</w:t>
            </w:r>
            <w:r w:rsidRPr="008834EE">
              <w:rPr>
                <w:rFonts w:ascii="Times New Roman" w:hAnsi="Times New Roman"/>
              </w:rPr>
              <w:t>á quem</w:t>
            </w:r>
            <w:r>
              <w:rPr>
                <w:rFonts w:ascii="Times New Roman" w:hAnsi="Times New Roman"/>
                <w:lang w:val="pt-PT"/>
              </w:rPr>
              <w:t>、</w:t>
            </w:r>
            <w:r>
              <w:rPr>
                <w:rFonts w:ascii="Times New Roman" w:hAnsi="Times New Roman"/>
              </w:rPr>
              <w:t>antes que</w:t>
            </w:r>
            <w:r w:rsidRPr="008834EE">
              <w:rPr>
                <w:rFonts w:ascii="Times New Roman" w:hAnsi="Times New Roman"/>
              </w:rPr>
              <w:t>, até que, logo que</w:t>
            </w:r>
            <w:r>
              <w:rPr>
                <w:rFonts w:ascii="宋体" w:hAnsi="宋体" w:cs="宋体" w:hint="eastAsia"/>
                <w:lang w:val="pt-PT"/>
              </w:rPr>
              <w:t>的用法的虚拟式用法等</w:t>
            </w:r>
            <w:r>
              <w:rPr>
                <w:rFonts w:ascii="宋体" w:hAnsi="宋体" w:cs="宋体" w:hint="eastAsia"/>
              </w:rPr>
              <w:t>）</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153"/>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jc w:val="cente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课文内容分析与语言点讲解</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jc w:val="center"/>
              <w:rPr>
                <w:rFonts w:ascii="宋体" w:hAnsi="宋体" w:cs="宋体"/>
              </w:rPr>
            </w:pPr>
          </w:p>
        </w:tc>
      </w:tr>
      <w:tr w:rsidR="004728AF" w:rsidTr="001C569A">
        <w:trPr>
          <w:trHeight w:val="32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jc w:val="cente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jc w:val="center"/>
              <w:rPr>
                <w:rFonts w:ascii="宋体" w:hAnsi="宋体" w:cs="宋体"/>
              </w:rPr>
            </w:pPr>
          </w:p>
        </w:tc>
      </w:tr>
      <w:tr w:rsidR="004728AF" w:rsidTr="001C569A">
        <w:trPr>
          <w:trHeight w:val="158"/>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葡萄牙人</w:t>
            </w:r>
          </w:p>
        </w:tc>
        <w:tc>
          <w:tcPr>
            <w:tcW w:w="4253" w:type="dxa"/>
            <w:vAlign w:val="center"/>
          </w:tcPr>
          <w:p w:rsidR="004728AF" w:rsidRDefault="004728AF" w:rsidP="001C569A">
            <w:pPr>
              <w:rPr>
                <w:rFonts w:ascii="宋体" w:hAnsi="宋体" w:cs="宋体"/>
              </w:rPr>
            </w:pPr>
            <w:r>
              <w:rPr>
                <w:rFonts w:ascii="宋体" w:hAnsi="宋体" w:cs="宋体" w:hint="eastAsia"/>
              </w:rPr>
              <w:t>重点语法讲解（条件状语从句的虚拟式现在时用法）</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35"/>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课文内容分析与语言点讲解</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629"/>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4"/>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7</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葡萄牙女人</w:t>
            </w:r>
          </w:p>
        </w:tc>
        <w:tc>
          <w:tcPr>
            <w:tcW w:w="4253" w:type="dxa"/>
            <w:vAlign w:val="center"/>
          </w:tcPr>
          <w:p w:rsidR="004728AF" w:rsidRDefault="004728AF" w:rsidP="001C569A">
            <w:pPr>
              <w:rPr>
                <w:rFonts w:ascii="宋体" w:hAnsi="宋体" w:cs="宋体"/>
              </w:rPr>
            </w:pPr>
            <w:r>
              <w:rPr>
                <w:rFonts w:ascii="宋体" w:hAnsi="宋体" w:cs="宋体" w:hint="eastAsia"/>
              </w:rPr>
              <w:t>重点语法讲解（不确定概念的虚拟式现在时用法、</w:t>
            </w:r>
            <w:r>
              <w:rPr>
                <w:rFonts w:ascii="Times New Roman" w:hAnsi="Times New Roman"/>
              </w:rPr>
              <w:t xml:space="preserve">Deus queira que, Tomara que, </w:t>
            </w:r>
            <w:r w:rsidRPr="008834EE">
              <w:rPr>
                <w:rFonts w:ascii="Times New Roman" w:hAnsi="Times New Roman"/>
              </w:rPr>
              <w:t>Oxalá, quem me dera que</w:t>
            </w:r>
            <w:r>
              <w:rPr>
                <w:rFonts w:ascii="宋体" w:hAnsi="宋体" w:cs="宋体" w:hint="eastAsia"/>
                <w:lang w:val="pt-PT"/>
              </w:rPr>
              <w:t>的</w:t>
            </w:r>
            <w:r>
              <w:rPr>
                <w:rFonts w:ascii="宋体" w:hAnsi="宋体" w:cs="宋体" w:hint="eastAsia"/>
              </w:rPr>
              <w:t>虚拟式现在时分析）</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57"/>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课文分析与</w:t>
            </w:r>
            <w:r>
              <w:rPr>
                <w:rFonts w:ascii="宋体" w:hAnsi="宋体" w:cs="宋体" w:hint="eastAsia"/>
                <w:szCs w:val="21"/>
              </w:rPr>
              <w:t>语言点讲解</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406"/>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629"/>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8</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葡萄牙社会</w:t>
            </w:r>
          </w:p>
        </w:tc>
        <w:tc>
          <w:tcPr>
            <w:tcW w:w="4253" w:type="dxa"/>
            <w:vAlign w:val="center"/>
          </w:tcPr>
          <w:p w:rsidR="004728AF" w:rsidRDefault="004728AF" w:rsidP="001C569A">
            <w:pPr>
              <w:rPr>
                <w:rFonts w:ascii="宋体" w:hAnsi="宋体" w:cs="宋体"/>
              </w:rPr>
            </w:pPr>
            <w:r>
              <w:rPr>
                <w:rFonts w:ascii="宋体" w:hAnsi="宋体" w:cs="宋体" w:hint="eastAsia"/>
              </w:rPr>
              <w:t>重点语法讲解</w:t>
            </w:r>
            <w:r>
              <w:rPr>
                <w:rFonts w:ascii="Times New Roman" w:hAnsi="Times New Roman"/>
              </w:rPr>
              <w:t>（</w:t>
            </w:r>
            <w:r>
              <w:rPr>
                <w:rFonts w:ascii="Times New Roman" w:hAnsi="Times New Roman"/>
              </w:rPr>
              <w:t>por mais que, por pouco que</w:t>
            </w:r>
            <w:r>
              <w:rPr>
                <w:rFonts w:ascii="宋体" w:hAnsi="宋体" w:cs="宋体" w:hint="eastAsia"/>
              </w:rPr>
              <w:t>的虚拟式现在时用法）</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49"/>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课文分析与</w:t>
            </w:r>
            <w:r>
              <w:rPr>
                <w:rFonts w:ascii="宋体" w:hAnsi="宋体" w:cs="宋体" w:hint="eastAsia"/>
                <w:szCs w:val="21"/>
              </w:rPr>
              <w:t>语言点讲解</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03"/>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期中测验</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4"/>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9</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葡萄牙人的习俗</w:t>
            </w:r>
          </w:p>
        </w:tc>
        <w:tc>
          <w:tcPr>
            <w:tcW w:w="4253" w:type="dxa"/>
            <w:vAlign w:val="center"/>
          </w:tcPr>
          <w:p w:rsidR="004728AF" w:rsidRDefault="004728AF" w:rsidP="001C569A">
            <w:pPr>
              <w:rPr>
                <w:rFonts w:ascii="宋体" w:hAnsi="宋体" w:cs="宋体"/>
              </w:rPr>
            </w:pPr>
            <w:r>
              <w:rPr>
                <w:rFonts w:ascii="宋体" w:hAnsi="宋体" w:cs="宋体" w:hint="eastAsia"/>
              </w:rPr>
              <w:t>重点语法讲解</w:t>
            </w:r>
            <w:r>
              <w:rPr>
                <w:rFonts w:ascii="Times New Roman" w:hAnsi="Times New Roman"/>
              </w:rPr>
              <w:t>（</w:t>
            </w:r>
            <w:r>
              <w:rPr>
                <w:rFonts w:ascii="Times New Roman" w:hAnsi="Times New Roman"/>
              </w:rPr>
              <w:t>onde quer que, quem quer que, quando quer que</w:t>
            </w:r>
            <w:r>
              <w:rPr>
                <w:rFonts w:ascii="宋体" w:hAnsi="宋体" w:cs="宋体" w:hint="eastAsia"/>
              </w:rPr>
              <w:t>的虚拟式现在时用法）</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153"/>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课文分析与</w:t>
            </w:r>
            <w:r>
              <w:rPr>
                <w:rFonts w:ascii="宋体" w:hAnsi="宋体" w:cs="宋体" w:hint="eastAsia"/>
                <w:szCs w:val="21"/>
              </w:rPr>
              <w:t>语言点讲解</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10</w:t>
            </w:r>
          </w:p>
        </w:tc>
        <w:tc>
          <w:tcPr>
            <w:tcW w:w="1276" w:type="dxa"/>
            <w:vMerge w:val="restart"/>
            <w:vAlign w:val="center"/>
          </w:tcPr>
          <w:p w:rsidR="004728AF" w:rsidRPr="008834EE" w:rsidRDefault="004728AF" w:rsidP="001C569A">
            <w:pPr>
              <w:rPr>
                <w:rFonts w:ascii="宋体" w:hAnsi="宋体" w:cs="宋体"/>
                <w:bCs/>
                <w:szCs w:val="21"/>
              </w:rPr>
            </w:pPr>
            <w:r>
              <w:rPr>
                <w:rFonts w:ascii="宋体" w:hAnsi="宋体" w:cs="宋体" w:hint="eastAsia"/>
                <w:bCs/>
                <w:szCs w:val="21"/>
              </w:rPr>
              <w:t>葡萄牙年轻人</w:t>
            </w:r>
          </w:p>
        </w:tc>
        <w:tc>
          <w:tcPr>
            <w:tcW w:w="4253" w:type="dxa"/>
            <w:vAlign w:val="center"/>
          </w:tcPr>
          <w:p w:rsidR="004728AF" w:rsidRDefault="004728AF" w:rsidP="001C569A">
            <w:pPr>
              <w:rPr>
                <w:rFonts w:ascii="宋体" w:hAnsi="宋体" w:cs="宋体"/>
              </w:rPr>
            </w:pPr>
            <w:r>
              <w:rPr>
                <w:rFonts w:ascii="宋体" w:hAnsi="宋体" w:cs="宋体" w:hint="eastAsia"/>
              </w:rPr>
              <w:t>重点语法讲解（虚拟式过去未完成时变位）</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课文分析与</w:t>
            </w:r>
            <w:r>
              <w:rPr>
                <w:rFonts w:ascii="宋体" w:hAnsi="宋体" w:cs="宋体" w:hint="eastAsia"/>
                <w:szCs w:val="21"/>
              </w:rPr>
              <w:t>语言点讲解</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w:t>
            </w:r>
            <w:r>
              <w:rPr>
                <w:rFonts w:ascii="宋体" w:hAnsi="宋体" w:cs="宋体" w:hint="eastAsia"/>
                <w:szCs w:val="21"/>
              </w:rPr>
              <w:lastRenderedPageBreak/>
              <w:t>用语与文化常识</w:t>
            </w:r>
          </w:p>
        </w:tc>
        <w:tc>
          <w:tcPr>
            <w:tcW w:w="708" w:type="dxa"/>
            <w:vAlign w:val="center"/>
          </w:tcPr>
          <w:p w:rsidR="004728AF" w:rsidRDefault="004728AF" w:rsidP="001C569A">
            <w:pPr>
              <w:rPr>
                <w:rFonts w:ascii="宋体" w:hAnsi="宋体" w:cs="宋体"/>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11</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工作在葡萄牙</w:t>
            </w:r>
          </w:p>
        </w:tc>
        <w:tc>
          <w:tcPr>
            <w:tcW w:w="4253" w:type="dxa"/>
            <w:vAlign w:val="center"/>
          </w:tcPr>
          <w:p w:rsidR="004728AF" w:rsidRDefault="004728AF" w:rsidP="001C569A">
            <w:pPr>
              <w:rPr>
                <w:rFonts w:ascii="宋体" w:hAnsi="宋体" w:cs="宋体"/>
              </w:rPr>
            </w:pPr>
            <w:r>
              <w:rPr>
                <w:rFonts w:ascii="宋体" w:hAnsi="宋体" w:cs="宋体" w:hint="eastAsia"/>
              </w:rPr>
              <w:t>重点语法讲解（虚拟式将来时变位及用法）</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课文分析与</w:t>
            </w:r>
            <w:r>
              <w:rPr>
                <w:rFonts w:ascii="宋体" w:hAnsi="宋体" w:cs="宋体" w:hint="eastAsia"/>
                <w:szCs w:val="21"/>
              </w:rPr>
              <w:t>语言点讲解</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12</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葡萄牙生态旅游</w:t>
            </w:r>
          </w:p>
        </w:tc>
        <w:tc>
          <w:tcPr>
            <w:tcW w:w="4253" w:type="dxa"/>
            <w:vAlign w:val="center"/>
          </w:tcPr>
          <w:p w:rsidR="004728AF" w:rsidRDefault="004728AF" w:rsidP="001C569A">
            <w:pPr>
              <w:rPr>
                <w:rFonts w:ascii="宋体" w:hAnsi="宋体" w:cs="宋体"/>
              </w:rPr>
            </w:pPr>
            <w:r>
              <w:rPr>
                <w:rFonts w:ascii="宋体" w:hAnsi="宋体" w:cs="宋体" w:hint="eastAsia"/>
              </w:rPr>
              <w:t>重点语法讲解（虚拟式综合训练）</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课文分析与</w:t>
            </w:r>
            <w:r>
              <w:rPr>
                <w:rFonts w:ascii="宋体" w:hAnsi="宋体" w:cs="宋体" w:hint="eastAsia"/>
                <w:szCs w:val="21"/>
              </w:rPr>
              <w:t>语言点讲解</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13</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葡萄牙生态旅游II</w:t>
            </w:r>
          </w:p>
        </w:tc>
        <w:tc>
          <w:tcPr>
            <w:tcW w:w="4253" w:type="dxa"/>
            <w:vAlign w:val="center"/>
          </w:tcPr>
          <w:p w:rsidR="004728AF" w:rsidRDefault="004728AF" w:rsidP="001C569A">
            <w:pPr>
              <w:rPr>
                <w:rFonts w:ascii="宋体" w:hAnsi="宋体" w:cs="宋体"/>
              </w:rPr>
            </w:pPr>
            <w:r>
              <w:rPr>
                <w:rFonts w:ascii="宋体" w:hAnsi="宋体" w:cs="宋体" w:hint="eastAsia"/>
              </w:rPr>
              <w:t>重点语法讲解（虚拟式现在时与虚拟式将来时的连用）</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课文分析与</w:t>
            </w:r>
            <w:r>
              <w:rPr>
                <w:rFonts w:ascii="宋体" w:hAnsi="宋体" w:cs="宋体" w:hint="eastAsia"/>
                <w:szCs w:val="21"/>
              </w:rPr>
              <w:t>语言点讲解</w:t>
            </w:r>
          </w:p>
        </w:tc>
        <w:tc>
          <w:tcPr>
            <w:tcW w:w="708" w:type="dxa"/>
            <w:vAlign w:val="center"/>
          </w:tcPr>
          <w:p w:rsidR="004728AF" w:rsidRDefault="004728AF" w:rsidP="001C569A">
            <w:pPr>
              <w:rPr>
                <w:rFonts w:ascii="宋体" w:hAnsi="宋体" w:cs="宋体"/>
                <w:b/>
                <w:bCs/>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14</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葡萄牙人眼中的世界</w:t>
            </w:r>
          </w:p>
        </w:tc>
        <w:tc>
          <w:tcPr>
            <w:tcW w:w="4253" w:type="dxa"/>
            <w:vAlign w:val="center"/>
          </w:tcPr>
          <w:p w:rsidR="004728AF" w:rsidRDefault="004728AF" w:rsidP="001C569A">
            <w:pPr>
              <w:rPr>
                <w:rFonts w:ascii="宋体" w:hAnsi="宋体" w:cs="宋体"/>
              </w:rPr>
            </w:pPr>
            <w:r>
              <w:rPr>
                <w:rFonts w:ascii="宋体" w:hAnsi="宋体" w:cs="宋体" w:hint="eastAsia"/>
              </w:rPr>
              <w:t>重点语法讲解（复合有人称不定式、虚拟式将来时在比例状语从句中的用法、强调式表达）</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课文分析与</w:t>
            </w:r>
            <w:r>
              <w:rPr>
                <w:rFonts w:ascii="宋体" w:hAnsi="宋体" w:cs="宋体" w:hint="eastAsia"/>
                <w:szCs w:val="21"/>
              </w:rPr>
              <w:t>语言点讲解</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了解</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15</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虚拟式综合练习</w:t>
            </w:r>
          </w:p>
        </w:tc>
        <w:tc>
          <w:tcPr>
            <w:tcW w:w="4253" w:type="dxa"/>
            <w:vAlign w:val="center"/>
          </w:tcPr>
          <w:p w:rsidR="004728AF" w:rsidRDefault="004728AF" w:rsidP="001C569A">
            <w:pPr>
              <w:rPr>
                <w:rFonts w:ascii="宋体" w:hAnsi="宋体" w:cs="宋体"/>
              </w:rPr>
            </w:pPr>
            <w:r>
              <w:rPr>
                <w:rFonts w:ascii="宋体" w:hAnsi="宋体" w:cs="宋体" w:hint="eastAsia"/>
              </w:rPr>
              <w:t>重点语法讲解（原因状语从句用法、表小级形式与用法）</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了解</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课文分析与</w:t>
            </w:r>
            <w:r>
              <w:rPr>
                <w:rFonts w:ascii="宋体" w:hAnsi="宋体" w:cs="宋体" w:hint="eastAsia"/>
                <w:szCs w:val="21"/>
              </w:rPr>
              <w:t>语言点讲解</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ign w:val="center"/>
          </w:tcPr>
          <w:p w:rsidR="004728AF" w:rsidRDefault="004728AF" w:rsidP="001C569A">
            <w:pPr>
              <w:jc w:val="cente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szCs w:val="21"/>
              </w:rPr>
              <w:t>交际用语与文化常识</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jc w:val="cente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312"/>
          <w:jc w:val="center"/>
        </w:trPr>
        <w:tc>
          <w:tcPr>
            <w:tcW w:w="485" w:type="dxa"/>
            <w:vMerge w:val="restart"/>
            <w:vAlign w:val="center"/>
          </w:tcPr>
          <w:p w:rsidR="004728AF" w:rsidRDefault="004728AF" w:rsidP="001C569A">
            <w:pPr>
              <w:jc w:val="center"/>
              <w:rPr>
                <w:rFonts w:ascii="宋体" w:hAnsi="宋体" w:cs="宋体"/>
              </w:rPr>
            </w:pPr>
            <w:r>
              <w:rPr>
                <w:rFonts w:ascii="宋体" w:hAnsi="宋体" w:cs="宋体" w:hint="eastAsia"/>
              </w:rPr>
              <w:t>16</w:t>
            </w:r>
          </w:p>
        </w:tc>
        <w:tc>
          <w:tcPr>
            <w:tcW w:w="1276" w:type="dxa"/>
            <w:vMerge w:val="restart"/>
            <w:vAlign w:val="center"/>
          </w:tcPr>
          <w:p w:rsidR="004728AF" w:rsidRDefault="004728AF" w:rsidP="001C569A">
            <w:pPr>
              <w:rPr>
                <w:rFonts w:ascii="宋体" w:hAnsi="宋体" w:cs="宋体"/>
              </w:rPr>
            </w:pPr>
            <w:r>
              <w:rPr>
                <w:rFonts w:ascii="宋体" w:hAnsi="宋体" w:cs="宋体" w:hint="eastAsia"/>
              </w:rPr>
              <w:t>复习</w:t>
            </w:r>
          </w:p>
        </w:tc>
        <w:tc>
          <w:tcPr>
            <w:tcW w:w="4253" w:type="dxa"/>
            <w:vAlign w:val="center"/>
          </w:tcPr>
          <w:p w:rsidR="004728AF" w:rsidRDefault="004728AF" w:rsidP="001C569A">
            <w:pPr>
              <w:rPr>
                <w:rFonts w:ascii="宋体" w:hAnsi="宋体" w:cs="宋体"/>
              </w:rPr>
            </w:pPr>
            <w:r>
              <w:rPr>
                <w:rFonts w:ascii="宋体" w:hAnsi="宋体" w:cs="宋体" w:hint="eastAsia"/>
              </w:rPr>
              <w:t>重点语法复习</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restart"/>
            <w:vAlign w:val="center"/>
          </w:tcPr>
          <w:p w:rsidR="004728AF" w:rsidRDefault="004728AF" w:rsidP="001C569A">
            <w:pPr>
              <w:jc w:val="center"/>
              <w:rPr>
                <w:rFonts w:ascii="宋体" w:hAnsi="宋体" w:cs="宋体"/>
              </w:rPr>
            </w:pPr>
            <w:r>
              <w:rPr>
                <w:rFonts w:ascii="宋体" w:hAnsi="宋体" w:cs="宋体" w:hint="eastAsia"/>
              </w:rPr>
              <w:t>6</w:t>
            </w:r>
          </w:p>
        </w:tc>
        <w:tc>
          <w:tcPr>
            <w:tcW w:w="1363" w:type="dxa"/>
            <w:vMerge w:val="restart"/>
            <w:vAlign w:val="center"/>
          </w:tcPr>
          <w:p w:rsidR="004728AF" w:rsidRDefault="004728AF" w:rsidP="001C569A">
            <w:pPr>
              <w:jc w:val="center"/>
              <w:rPr>
                <w:rFonts w:ascii="宋体" w:hAnsi="宋体" w:cs="宋体"/>
              </w:rPr>
            </w:pPr>
            <w:r>
              <w:rPr>
                <w:rFonts w:ascii="宋体" w:hAnsi="宋体" w:cs="宋体" w:hint="eastAsia"/>
              </w:rPr>
              <w:t>1.1</w:t>
            </w:r>
          </w:p>
        </w:tc>
      </w:tr>
      <w:tr w:rsidR="004728AF" w:rsidTr="001C569A">
        <w:trPr>
          <w:trHeight w:val="312"/>
          <w:jc w:val="center"/>
        </w:trPr>
        <w:tc>
          <w:tcPr>
            <w:tcW w:w="485" w:type="dxa"/>
            <w:vMerge/>
            <w:vAlign w:val="center"/>
          </w:tcPr>
          <w:p w:rsidR="004728AF" w:rsidRDefault="004728AF" w:rsidP="001C569A">
            <w:pP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重点</w:t>
            </w:r>
            <w:r>
              <w:rPr>
                <w:rFonts w:ascii="宋体" w:hAnsi="宋体" w:cs="宋体" w:hint="eastAsia"/>
              </w:rPr>
              <w:lastRenderedPageBreak/>
              <w:t>语言点复习</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rPr>
                <w:rFonts w:ascii="宋体" w:hAnsi="宋体" w:cs="宋体"/>
              </w:rPr>
            </w:pPr>
          </w:p>
        </w:tc>
        <w:tc>
          <w:tcPr>
            <w:tcW w:w="1363" w:type="dxa"/>
            <w:vMerge/>
            <w:vAlign w:val="center"/>
          </w:tcPr>
          <w:p w:rsidR="004728AF" w:rsidRDefault="004728AF" w:rsidP="001C569A">
            <w:pPr>
              <w:rPr>
                <w:rFonts w:ascii="宋体" w:hAnsi="宋体" w:cs="宋体"/>
              </w:rPr>
            </w:pPr>
          </w:p>
        </w:tc>
      </w:tr>
      <w:tr w:rsidR="004728AF" w:rsidTr="001C569A">
        <w:trPr>
          <w:trHeight w:val="157"/>
          <w:jc w:val="center"/>
        </w:trPr>
        <w:tc>
          <w:tcPr>
            <w:tcW w:w="485" w:type="dxa"/>
            <w:vMerge/>
            <w:vAlign w:val="center"/>
          </w:tcPr>
          <w:p w:rsidR="004728AF" w:rsidRDefault="004728AF" w:rsidP="001C569A">
            <w:pPr>
              <w:rPr>
                <w:rFonts w:ascii="宋体" w:hAnsi="宋体" w:cs="宋体"/>
              </w:rPr>
            </w:pPr>
          </w:p>
        </w:tc>
        <w:tc>
          <w:tcPr>
            <w:tcW w:w="1276" w:type="dxa"/>
            <w:vMerge/>
            <w:vAlign w:val="center"/>
          </w:tcPr>
          <w:p w:rsidR="004728AF" w:rsidRDefault="004728AF" w:rsidP="001C569A">
            <w:pPr>
              <w:rPr>
                <w:rFonts w:ascii="宋体" w:hAnsi="宋体" w:cs="宋体"/>
              </w:rPr>
            </w:pPr>
          </w:p>
        </w:tc>
        <w:tc>
          <w:tcPr>
            <w:tcW w:w="4253" w:type="dxa"/>
            <w:vAlign w:val="center"/>
          </w:tcPr>
          <w:p w:rsidR="004728AF" w:rsidRDefault="004728AF" w:rsidP="001C569A">
            <w:pPr>
              <w:rPr>
                <w:rFonts w:ascii="宋体" w:hAnsi="宋体" w:cs="宋体"/>
              </w:rPr>
            </w:pPr>
            <w:r>
              <w:rPr>
                <w:rFonts w:ascii="宋体" w:hAnsi="宋体" w:cs="宋体" w:hint="eastAsia"/>
              </w:rPr>
              <w:t>综合复习</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掌握</w:t>
            </w:r>
          </w:p>
        </w:tc>
        <w:tc>
          <w:tcPr>
            <w:tcW w:w="709" w:type="dxa"/>
            <w:vMerge/>
            <w:vAlign w:val="center"/>
          </w:tcPr>
          <w:p w:rsidR="004728AF" w:rsidRDefault="004728AF" w:rsidP="001C569A">
            <w:pPr>
              <w:rPr>
                <w:rFonts w:ascii="宋体" w:hAnsi="宋体" w:cs="宋体"/>
              </w:rPr>
            </w:pPr>
          </w:p>
        </w:tc>
        <w:tc>
          <w:tcPr>
            <w:tcW w:w="1363" w:type="dxa"/>
            <w:vMerge/>
            <w:vAlign w:val="center"/>
          </w:tcPr>
          <w:p w:rsidR="004728AF" w:rsidRDefault="004728AF" w:rsidP="001C569A">
            <w:pPr>
              <w:rPr>
                <w:rFonts w:ascii="宋体" w:hAnsi="宋体" w:cs="宋体"/>
              </w:rPr>
            </w:pPr>
          </w:p>
        </w:tc>
      </w:tr>
    </w:tbl>
    <w:p w:rsidR="004728AF" w:rsidRDefault="004728AF" w:rsidP="004728AF"/>
    <w:p w:rsidR="004728AF" w:rsidRPr="00197A29" w:rsidRDefault="004728AF" w:rsidP="004728AF">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197A29">
        <w:rPr>
          <w:rFonts w:ascii="黑体" w:eastAsia="黑体" w:hAnsi="黑体" w:cs="宋体" w:hint="eastAsia"/>
          <w:b/>
          <w:bCs/>
          <w:sz w:val="28"/>
          <w:szCs w:val="28"/>
        </w:rPr>
        <w:t>课程教学方法</w:t>
      </w:r>
    </w:p>
    <w:p w:rsidR="004728AF" w:rsidRDefault="004728AF" w:rsidP="004728AF">
      <w:pPr>
        <w:rPr>
          <w:bCs/>
          <w:color w:val="000000"/>
        </w:rPr>
      </w:pPr>
      <w:r>
        <w:rPr>
          <w:rFonts w:hint="eastAsia"/>
          <w:bCs/>
          <w:color w:val="000000"/>
        </w:rPr>
        <w:t xml:space="preserve">    </w:t>
      </w:r>
      <w:r>
        <w:rPr>
          <w:rFonts w:hint="eastAsia"/>
          <w:bCs/>
          <w:color w:val="000000"/>
        </w:rPr>
        <w:t>本课程教学环节主要包括课堂讲授，作业，练习，课堂展示等；</w:t>
      </w:r>
    </w:p>
    <w:p w:rsidR="004728AF" w:rsidRDefault="004728AF" w:rsidP="004728AF">
      <w:pPr>
        <w:rPr>
          <w:bCs/>
          <w:color w:val="000000"/>
        </w:rPr>
      </w:pPr>
      <w:r>
        <w:rPr>
          <w:rFonts w:hint="eastAsia"/>
          <w:bCs/>
          <w:color w:val="000000"/>
        </w:rPr>
        <w:t xml:space="preserve">    </w:t>
      </w:r>
      <w:r>
        <w:rPr>
          <w:rFonts w:hint="eastAsia"/>
          <w:bCs/>
          <w:color w:val="000000"/>
        </w:rPr>
        <w:t>课堂教授包括讲授法，讨论法，练习法，任务教学法等；</w:t>
      </w:r>
    </w:p>
    <w:p w:rsidR="004728AF" w:rsidRDefault="004728AF" w:rsidP="004728AF">
      <w:pPr>
        <w:rPr>
          <w:bCs/>
          <w:color w:val="000000"/>
        </w:rPr>
      </w:pPr>
      <w:r>
        <w:rPr>
          <w:rFonts w:hint="eastAsia"/>
          <w:bCs/>
          <w:color w:val="000000"/>
        </w:rPr>
        <w:t xml:space="preserve">    </w:t>
      </w:r>
      <w:r>
        <w:rPr>
          <w:rFonts w:hint="eastAsia"/>
          <w:bCs/>
          <w:color w:val="000000"/>
        </w:rPr>
        <w:t>教学手段：多媒体课件</w:t>
      </w:r>
    </w:p>
    <w:p w:rsidR="004728AF" w:rsidRDefault="004728AF" w:rsidP="004728AF">
      <w:pPr>
        <w:rPr>
          <w:bCs/>
          <w:color w:val="000000"/>
        </w:rPr>
      </w:pPr>
      <w:r>
        <w:rPr>
          <w:rFonts w:hint="eastAsia"/>
          <w:bCs/>
          <w:color w:val="000000"/>
        </w:rPr>
        <w:t xml:space="preserve">    </w:t>
      </w:r>
      <w:r>
        <w:rPr>
          <w:rFonts w:hint="eastAsia"/>
          <w:bCs/>
          <w:color w:val="000000"/>
        </w:rPr>
        <w:t>布置作业达到的目的和要求：巩固课上所学知识，</w:t>
      </w:r>
      <w:r>
        <w:t>加深学生对所学知识的理解、运用，拓宽学生的知识面</w:t>
      </w:r>
      <w:r>
        <w:rPr>
          <w:rFonts w:hint="eastAsia"/>
        </w:rPr>
        <w:t>，能够引起学生思索的问题，促使学生在课后能够主动思索问题、自主寻求答案。</w:t>
      </w:r>
    </w:p>
    <w:p w:rsidR="004728AF" w:rsidRDefault="004728AF" w:rsidP="004728AF">
      <w:pPr>
        <w:rPr>
          <w:bCs/>
          <w:color w:val="000000"/>
        </w:rPr>
      </w:pPr>
      <w:r>
        <w:rPr>
          <w:rFonts w:hint="eastAsia"/>
          <w:bCs/>
          <w:color w:val="000000"/>
        </w:rPr>
        <w:t xml:space="preserve">    </w:t>
      </w:r>
      <w:r>
        <w:rPr>
          <w:rFonts w:hint="eastAsia"/>
          <w:bCs/>
          <w:color w:val="000000"/>
        </w:rPr>
        <w:t>题量：</w:t>
      </w:r>
      <w:r>
        <w:rPr>
          <w:rFonts w:hint="eastAsia"/>
          <w:bCs/>
          <w:color w:val="000000"/>
        </w:rPr>
        <w:t>48</w:t>
      </w:r>
      <w:r>
        <w:rPr>
          <w:rFonts w:hint="eastAsia"/>
          <w:bCs/>
          <w:color w:val="000000"/>
        </w:rPr>
        <w:t>学时</w:t>
      </w:r>
    </w:p>
    <w:p w:rsidR="004728AF" w:rsidRDefault="004728AF" w:rsidP="004728AF">
      <w:pPr>
        <w:rPr>
          <w:bCs/>
          <w:color w:val="000000"/>
        </w:rPr>
      </w:pPr>
      <w:r>
        <w:rPr>
          <w:rFonts w:hint="eastAsia"/>
          <w:bCs/>
          <w:color w:val="000000"/>
        </w:rPr>
        <w:t xml:space="preserve">    </w:t>
      </w:r>
      <w:r>
        <w:rPr>
          <w:rFonts w:hint="eastAsia"/>
          <w:bCs/>
          <w:color w:val="000000"/>
        </w:rPr>
        <w:t>题型：以作文，翻译，编写对话，报告为主</w:t>
      </w:r>
    </w:p>
    <w:p w:rsidR="004728AF" w:rsidRPr="00197A29" w:rsidRDefault="004728AF" w:rsidP="004728AF">
      <w:pPr>
        <w:spacing w:beforeLines="50" w:before="156" w:afterLines="50" w:after="156"/>
        <w:ind w:left="420" w:hanging="420"/>
        <w:rPr>
          <w:rFonts w:ascii="黑体" w:eastAsia="黑体" w:hAnsi="黑体" w:cs="宋体"/>
          <w:b/>
          <w:bCs/>
          <w:sz w:val="28"/>
          <w:szCs w:val="28"/>
        </w:rPr>
      </w:pPr>
      <w:r w:rsidRPr="00197A29">
        <w:rPr>
          <w:rFonts w:ascii="黑体" w:eastAsia="黑体" w:hAnsi="黑体" w:cs="宋体" w:hint="eastAsia"/>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709"/>
        <w:gridCol w:w="6227"/>
        <w:gridCol w:w="1086"/>
      </w:tblGrid>
      <w:tr w:rsidR="004728AF" w:rsidTr="001C569A">
        <w:trPr>
          <w:jc w:val="center"/>
        </w:trPr>
        <w:tc>
          <w:tcPr>
            <w:tcW w:w="767" w:type="dxa"/>
            <w:vAlign w:val="center"/>
          </w:tcPr>
          <w:p w:rsidR="004728AF" w:rsidRDefault="004728AF" w:rsidP="001C569A">
            <w:pPr>
              <w:pStyle w:val="p0"/>
              <w:snapToGrid w:val="0"/>
              <w:jc w:val="center"/>
              <w:rPr>
                <w:rFonts w:ascii="宋体"/>
                <w:bCs/>
                <w:color w:val="000000"/>
              </w:rPr>
            </w:pPr>
            <w:r>
              <w:rPr>
                <w:rFonts w:ascii="宋体" w:hAnsi="宋体" w:cs="宋体" w:hint="eastAsia"/>
                <w:bCs/>
                <w:color w:val="000000"/>
              </w:rPr>
              <w:t>考核环节</w:t>
            </w:r>
          </w:p>
        </w:tc>
        <w:tc>
          <w:tcPr>
            <w:tcW w:w="709" w:type="dxa"/>
            <w:vAlign w:val="center"/>
          </w:tcPr>
          <w:p w:rsidR="004728AF" w:rsidRDefault="004728AF" w:rsidP="001C569A">
            <w:pPr>
              <w:pStyle w:val="p0"/>
              <w:snapToGrid w:val="0"/>
              <w:jc w:val="center"/>
              <w:rPr>
                <w:rFonts w:ascii="宋体"/>
                <w:bCs/>
                <w:color w:val="000000"/>
              </w:rPr>
            </w:pPr>
            <w:r>
              <w:rPr>
                <w:rFonts w:ascii="宋体" w:hAnsi="宋体" w:cs="宋体" w:hint="eastAsia"/>
                <w:bCs/>
                <w:color w:val="000000"/>
              </w:rPr>
              <w:t>建议分值</w:t>
            </w:r>
          </w:p>
        </w:tc>
        <w:tc>
          <w:tcPr>
            <w:tcW w:w="6227" w:type="dxa"/>
            <w:vAlign w:val="center"/>
          </w:tcPr>
          <w:p w:rsidR="004728AF" w:rsidRDefault="004728AF" w:rsidP="001C569A">
            <w:pPr>
              <w:pStyle w:val="p0"/>
              <w:snapToGrid w:val="0"/>
              <w:jc w:val="center"/>
              <w:rPr>
                <w:rFonts w:ascii="宋体"/>
                <w:bCs/>
                <w:color w:val="000000"/>
              </w:rPr>
            </w:pPr>
            <w:r>
              <w:rPr>
                <w:rFonts w:ascii="宋体" w:hAnsi="宋体" w:cs="宋体" w:hint="eastAsia"/>
                <w:bCs/>
                <w:color w:val="000000"/>
              </w:rPr>
              <w:t>考核</w:t>
            </w:r>
            <w:r>
              <w:rPr>
                <w:rFonts w:ascii="宋体" w:hAnsi="宋体" w:cs="宋体"/>
                <w:bCs/>
                <w:color w:val="000000"/>
              </w:rPr>
              <w:t>/</w:t>
            </w:r>
            <w:r>
              <w:rPr>
                <w:rFonts w:ascii="宋体" w:hAnsi="宋体" w:cs="宋体" w:hint="eastAsia"/>
                <w:bCs/>
                <w:color w:val="000000"/>
              </w:rPr>
              <w:t>评价细则</w:t>
            </w:r>
          </w:p>
        </w:tc>
        <w:tc>
          <w:tcPr>
            <w:tcW w:w="1086" w:type="dxa"/>
            <w:vAlign w:val="center"/>
          </w:tcPr>
          <w:p w:rsidR="004728AF" w:rsidRDefault="004728AF" w:rsidP="001C569A">
            <w:pPr>
              <w:pStyle w:val="p0"/>
              <w:snapToGrid w:val="0"/>
              <w:jc w:val="center"/>
              <w:rPr>
                <w:rFonts w:ascii="宋体"/>
                <w:bCs/>
                <w:color w:val="000000"/>
              </w:rPr>
            </w:pPr>
            <w:r>
              <w:rPr>
                <w:rFonts w:ascii="宋体" w:hAnsi="宋体" w:cs="宋体" w:hint="eastAsia"/>
                <w:bCs/>
                <w:color w:val="000000"/>
              </w:rPr>
              <w:t>对应的课程目标</w:t>
            </w:r>
          </w:p>
        </w:tc>
      </w:tr>
      <w:tr w:rsidR="004728AF" w:rsidTr="001C569A">
        <w:trPr>
          <w:jc w:val="center"/>
        </w:trPr>
        <w:tc>
          <w:tcPr>
            <w:tcW w:w="767" w:type="dxa"/>
            <w:vAlign w:val="center"/>
          </w:tcPr>
          <w:p w:rsidR="004728AF" w:rsidRDefault="004728AF" w:rsidP="001C569A">
            <w:pPr>
              <w:pStyle w:val="p0"/>
              <w:snapToGrid w:val="0"/>
              <w:rPr>
                <w:rFonts w:ascii="宋体"/>
                <w:color w:val="000000"/>
              </w:rPr>
            </w:pPr>
            <w:r>
              <w:rPr>
                <w:rFonts w:ascii="宋体" w:hAnsi="宋体" w:cs="宋体" w:hint="eastAsia"/>
                <w:color w:val="000000"/>
              </w:rPr>
              <w:t>作业</w:t>
            </w:r>
          </w:p>
        </w:tc>
        <w:tc>
          <w:tcPr>
            <w:tcW w:w="709" w:type="dxa"/>
            <w:vAlign w:val="center"/>
          </w:tcPr>
          <w:p w:rsidR="004728AF" w:rsidRDefault="004728AF" w:rsidP="001C569A">
            <w:pPr>
              <w:pStyle w:val="p0"/>
              <w:snapToGrid w:val="0"/>
              <w:jc w:val="center"/>
              <w:rPr>
                <w:rFonts w:ascii="宋体"/>
                <w:color w:val="000000"/>
              </w:rPr>
            </w:pPr>
            <w:r>
              <w:rPr>
                <w:rFonts w:ascii="宋体" w:hint="eastAsia"/>
                <w:color w:val="000000"/>
              </w:rPr>
              <w:t>5</w:t>
            </w:r>
          </w:p>
        </w:tc>
        <w:tc>
          <w:tcPr>
            <w:tcW w:w="6227" w:type="dxa"/>
            <w:vAlign w:val="center"/>
          </w:tcPr>
          <w:p w:rsidR="004728AF" w:rsidRDefault="004728AF" w:rsidP="001C569A">
            <w:pPr>
              <w:pStyle w:val="p0"/>
              <w:snapToGrid w:val="0"/>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）主要考核学生对每章节知识点的复习、理解和掌握程度；</w:t>
            </w:r>
          </w:p>
          <w:p w:rsidR="004728AF" w:rsidRDefault="004728AF" w:rsidP="001C569A">
            <w:pPr>
              <w:pStyle w:val="p0"/>
              <w:snapToGrid w:val="0"/>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）每次作业按</w:t>
            </w:r>
            <w:r>
              <w:rPr>
                <w:rFonts w:ascii="宋体" w:hAnsi="宋体" w:cs="宋体"/>
                <w:color w:val="000000"/>
              </w:rPr>
              <w:t>10</w:t>
            </w:r>
            <w:r>
              <w:rPr>
                <w:rFonts w:ascii="宋体" w:hAnsi="宋体" w:cs="宋体" w:hint="eastAsia"/>
                <w:color w:val="000000"/>
              </w:rPr>
              <w:t>分制单独评分，取各次成绩的平均值作为此环节的最终成绩。</w:t>
            </w:r>
          </w:p>
        </w:tc>
        <w:tc>
          <w:tcPr>
            <w:tcW w:w="1086" w:type="dxa"/>
            <w:vAlign w:val="center"/>
          </w:tcPr>
          <w:p w:rsidR="004728AF" w:rsidRDefault="004728AF" w:rsidP="001C569A">
            <w:pPr>
              <w:pStyle w:val="p0"/>
              <w:snapToGrid w:val="0"/>
              <w:jc w:val="center"/>
              <w:rPr>
                <w:rFonts w:ascii="宋体"/>
                <w:color w:val="000000"/>
              </w:rPr>
            </w:pPr>
            <w:r>
              <w:rPr>
                <w:rFonts w:ascii="宋体" w:hint="eastAsia"/>
                <w:color w:val="000000"/>
              </w:rPr>
              <w:t>1、2、3、4、7</w:t>
            </w:r>
          </w:p>
        </w:tc>
      </w:tr>
      <w:tr w:rsidR="004728AF" w:rsidTr="001C569A">
        <w:trPr>
          <w:trHeight w:val="538"/>
          <w:jc w:val="center"/>
        </w:trPr>
        <w:tc>
          <w:tcPr>
            <w:tcW w:w="767" w:type="dxa"/>
            <w:vAlign w:val="center"/>
          </w:tcPr>
          <w:p w:rsidR="004728AF" w:rsidRDefault="004728AF" w:rsidP="001C569A">
            <w:pPr>
              <w:pStyle w:val="p0"/>
              <w:snapToGrid w:val="0"/>
              <w:rPr>
                <w:rFonts w:ascii="宋体"/>
                <w:color w:val="000000"/>
              </w:rPr>
            </w:pPr>
            <w:r>
              <w:rPr>
                <w:rFonts w:ascii="宋体" w:hint="eastAsia"/>
                <w:color w:val="000000"/>
              </w:rPr>
              <w:t>课上表现</w:t>
            </w:r>
          </w:p>
        </w:tc>
        <w:tc>
          <w:tcPr>
            <w:tcW w:w="709" w:type="dxa"/>
            <w:vAlign w:val="center"/>
          </w:tcPr>
          <w:p w:rsidR="004728AF" w:rsidRDefault="004728AF" w:rsidP="001C569A">
            <w:pPr>
              <w:pStyle w:val="p0"/>
              <w:snapToGrid w:val="0"/>
              <w:jc w:val="center"/>
              <w:rPr>
                <w:rFonts w:ascii="宋体" w:cs="宋体"/>
                <w:color w:val="000000"/>
              </w:rPr>
            </w:pPr>
            <w:r>
              <w:rPr>
                <w:rFonts w:ascii="宋体" w:cs="宋体" w:hint="eastAsia"/>
                <w:color w:val="000000"/>
              </w:rPr>
              <w:t>10</w:t>
            </w:r>
          </w:p>
        </w:tc>
        <w:tc>
          <w:tcPr>
            <w:tcW w:w="6227" w:type="dxa"/>
            <w:vAlign w:val="center"/>
          </w:tcPr>
          <w:p w:rsidR="004728AF" w:rsidRDefault="004728AF" w:rsidP="004728AF">
            <w:pPr>
              <w:pStyle w:val="p0"/>
              <w:numPr>
                <w:ilvl w:val="0"/>
                <w:numId w:val="14"/>
              </w:numPr>
              <w:snapToGrid w:val="0"/>
              <w:spacing w:line="240" w:lineRule="auto"/>
              <w:rPr>
                <w:rFonts w:ascii="宋体"/>
                <w:color w:val="000000"/>
              </w:rPr>
            </w:pPr>
            <w:r>
              <w:rPr>
                <w:rFonts w:ascii="宋体" w:hint="eastAsia"/>
                <w:color w:val="000000"/>
              </w:rPr>
              <w:t>主要通过课上发言考查学生的语言表达能力与用词</w:t>
            </w:r>
          </w:p>
          <w:p w:rsidR="004728AF" w:rsidRDefault="004728AF" w:rsidP="004728AF">
            <w:pPr>
              <w:pStyle w:val="p0"/>
              <w:numPr>
                <w:ilvl w:val="0"/>
                <w:numId w:val="14"/>
              </w:numPr>
              <w:snapToGrid w:val="0"/>
              <w:spacing w:line="240" w:lineRule="auto"/>
              <w:rPr>
                <w:rFonts w:ascii="宋体"/>
                <w:color w:val="000000"/>
              </w:rPr>
            </w:pPr>
            <w:r>
              <w:rPr>
                <w:rFonts w:ascii="宋体" w:hint="eastAsia"/>
                <w:color w:val="000000"/>
              </w:rPr>
              <w:t>通过对话与报告等形式考查学生的跨文化交际能力</w:t>
            </w:r>
          </w:p>
        </w:tc>
        <w:tc>
          <w:tcPr>
            <w:tcW w:w="1086" w:type="dxa"/>
            <w:vAlign w:val="center"/>
          </w:tcPr>
          <w:p w:rsidR="004728AF" w:rsidRDefault="004728AF" w:rsidP="001C569A">
            <w:pPr>
              <w:pStyle w:val="p0"/>
              <w:snapToGrid w:val="0"/>
              <w:jc w:val="center"/>
              <w:rPr>
                <w:rFonts w:ascii="宋体"/>
                <w:color w:val="000000"/>
              </w:rPr>
            </w:pPr>
            <w:r>
              <w:rPr>
                <w:rFonts w:ascii="宋体" w:hint="eastAsia"/>
                <w:color w:val="000000"/>
              </w:rPr>
              <w:t>3、5、6、</w:t>
            </w:r>
          </w:p>
        </w:tc>
      </w:tr>
      <w:tr w:rsidR="004728AF" w:rsidTr="001C569A">
        <w:trPr>
          <w:trHeight w:val="515"/>
          <w:jc w:val="center"/>
        </w:trPr>
        <w:tc>
          <w:tcPr>
            <w:tcW w:w="767" w:type="dxa"/>
            <w:vAlign w:val="center"/>
          </w:tcPr>
          <w:p w:rsidR="004728AF" w:rsidRDefault="004728AF" w:rsidP="001C569A">
            <w:pPr>
              <w:pStyle w:val="p0"/>
              <w:snapToGrid w:val="0"/>
              <w:rPr>
                <w:rFonts w:ascii="宋体"/>
                <w:color w:val="000000"/>
              </w:rPr>
            </w:pPr>
            <w:r>
              <w:rPr>
                <w:rFonts w:ascii="宋体" w:hint="eastAsia"/>
                <w:color w:val="000000"/>
              </w:rPr>
              <w:t>阶段性考试</w:t>
            </w:r>
          </w:p>
        </w:tc>
        <w:tc>
          <w:tcPr>
            <w:tcW w:w="709" w:type="dxa"/>
            <w:vAlign w:val="center"/>
          </w:tcPr>
          <w:p w:rsidR="004728AF" w:rsidRDefault="004728AF" w:rsidP="001C569A">
            <w:pPr>
              <w:pStyle w:val="p0"/>
              <w:snapToGrid w:val="0"/>
              <w:jc w:val="center"/>
              <w:rPr>
                <w:rFonts w:ascii="宋体"/>
                <w:color w:val="000000"/>
              </w:rPr>
            </w:pPr>
            <w:r>
              <w:rPr>
                <w:rFonts w:ascii="宋体" w:hAnsi="宋体" w:cs="宋体"/>
                <w:color w:val="000000"/>
              </w:rPr>
              <w:t>15</w:t>
            </w:r>
          </w:p>
        </w:tc>
        <w:tc>
          <w:tcPr>
            <w:tcW w:w="6227" w:type="dxa"/>
            <w:vAlign w:val="center"/>
          </w:tcPr>
          <w:p w:rsidR="004728AF" w:rsidRDefault="004728AF" w:rsidP="001C569A">
            <w:pPr>
              <w:pStyle w:val="p0"/>
              <w:snapToGrid w:val="0"/>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）结合教学进度安排阶段考试，考查学生对相关知识的掌握程度；</w:t>
            </w:r>
          </w:p>
          <w:p w:rsidR="004728AF" w:rsidRDefault="004728AF" w:rsidP="001C569A">
            <w:pPr>
              <w:pStyle w:val="p0"/>
              <w:snapToGrid w:val="0"/>
              <w:rPr>
                <w:rFonts w:ascii="宋体"/>
                <w:color w:val="000000"/>
              </w:rPr>
            </w:pPr>
            <w:r>
              <w:rPr>
                <w:rFonts w:ascii="宋体" w:hAnsi="宋体" w:cs="宋体" w:hint="eastAsia"/>
                <w:color w:val="000000"/>
              </w:rPr>
              <w:t>（</w:t>
            </w:r>
            <w:r>
              <w:rPr>
                <w:rFonts w:ascii="宋体" w:hAnsi="宋体" w:cs="宋体"/>
                <w:color w:val="000000"/>
              </w:rPr>
              <w:t>2</w:t>
            </w:r>
            <w:r>
              <w:rPr>
                <w:rFonts w:ascii="宋体" w:hAnsi="宋体" w:cs="宋体" w:hint="eastAsia"/>
                <w:color w:val="000000"/>
              </w:rPr>
              <w:t>）阶段考试成绩以百分计，乘以其在总评成绩中所占的比例计入总评成绩。</w:t>
            </w:r>
          </w:p>
        </w:tc>
        <w:tc>
          <w:tcPr>
            <w:tcW w:w="1086" w:type="dxa"/>
            <w:vAlign w:val="center"/>
          </w:tcPr>
          <w:p w:rsidR="004728AF" w:rsidRDefault="004728AF" w:rsidP="001C569A">
            <w:pPr>
              <w:pStyle w:val="p0"/>
              <w:snapToGrid w:val="0"/>
              <w:jc w:val="center"/>
              <w:rPr>
                <w:rFonts w:ascii="宋体"/>
                <w:color w:val="000000"/>
              </w:rPr>
            </w:pPr>
            <w:r>
              <w:rPr>
                <w:rFonts w:ascii="宋体" w:hint="eastAsia"/>
                <w:color w:val="000000"/>
              </w:rPr>
              <w:t>1、2、3、4、5、6、7</w:t>
            </w:r>
          </w:p>
        </w:tc>
      </w:tr>
      <w:tr w:rsidR="004728AF" w:rsidTr="001C569A">
        <w:trPr>
          <w:trHeight w:val="1141"/>
          <w:jc w:val="center"/>
        </w:trPr>
        <w:tc>
          <w:tcPr>
            <w:tcW w:w="767" w:type="dxa"/>
            <w:vAlign w:val="center"/>
          </w:tcPr>
          <w:p w:rsidR="004728AF" w:rsidRDefault="004728AF" w:rsidP="001C569A">
            <w:pPr>
              <w:pStyle w:val="p0"/>
              <w:snapToGrid w:val="0"/>
              <w:rPr>
                <w:rFonts w:ascii="宋体"/>
                <w:color w:val="000000"/>
              </w:rPr>
            </w:pPr>
            <w:r>
              <w:rPr>
                <w:rFonts w:ascii="宋体" w:hAnsi="宋体" w:cs="宋体" w:hint="eastAsia"/>
                <w:color w:val="000000"/>
              </w:rPr>
              <w:t>期末考试</w:t>
            </w:r>
          </w:p>
        </w:tc>
        <w:tc>
          <w:tcPr>
            <w:tcW w:w="709" w:type="dxa"/>
            <w:vAlign w:val="center"/>
          </w:tcPr>
          <w:p w:rsidR="004728AF" w:rsidRDefault="004728AF" w:rsidP="001C569A">
            <w:pPr>
              <w:pStyle w:val="p0"/>
              <w:tabs>
                <w:tab w:val="left" w:pos="407"/>
              </w:tabs>
              <w:snapToGrid w:val="0"/>
              <w:jc w:val="center"/>
              <w:rPr>
                <w:rFonts w:ascii="宋体"/>
                <w:color w:val="000000"/>
              </w:rPr>
            </w:pPr>
            <w:r>
              <w:rPr>
                <w:rFonts w:ascii="宋体" w:hint="eastAsia"/>
                <w:color w:val="000000"/>
              </w:rPr>
              <w:t>70</w:t>
            </w:r>
          </w:p>
        </w:tc>
        <w:tc>
          <w:tcPr>
            <w:tcW w:w="6227" w:type="dxa"/>
            <w:vAlign w:val="center"/>
          </w:tcPr>
          <w:p w:rsidR="004728AF" w:rsidRDefault="004728AF" w:rsidP="001C569A">
            <w:pPr>
              <w:pStyle w:val="p0"/>
              <w:snapToGrid w:val="0"/>
              <w:rPr>
                <w:rFonts w:ascii="宋体"/>
                <w:color w:val="000000"/>
              </w:rPr>
            </w:pPr>
            <w:r>
              <w:rPr>
                <w:rFonts w:ascii="宋体" w:hAnsi="宋体" w:cs="宋体" w:hint="eastAsia"/>
                <w:color w:val="000000"/>
              </w:rPr>
              <w:t>（</w:t>
            </w:r>
            <w:r>
              <w:rPr>
                <w:rFonts w:ascii="宋体" w:hAnsi="宋体" w:cs="宋体"/>
                <w:color w:val="000000"/>
              </w:rPr>
              <w:t>1</w:t>
            </w:r>
            <w:r>
              <w:rPr>
                <w:rFonts w:ascii="宋体" w:hAnsi="宋体" w:cs="宋体" w:hint="eastAsia"/>
                <w:color w:val="000000"/>
              </w:rPr>
              <w:t>）卷面成绩</w:t>
            </w:r>
            <w:r>
              <w:rPr>
                <w:rFonts w:ascii="宋体" w:hAnsi="宋体" w:cs="宋体"/>
                <w:color w:val="000000"/>
              </w:rPr>
              <w:t>100</w:t>
            </w:r>
            <w:r>
              <w:rPr>
                <w:rFonts w:ascii="宋体" w:hAnsi="宋体" w:cs="宋体" w:hint="eastAsia"/>
                <w:color w:val="000000"/>
              </w:rPr>
              <w:t>分，以卷面成绩乘以其在总评成绩中所占的比例计入课程总评成绩。</w:t>
            </w:r>
          </w:p>
          <w:p w:rsidR="004728AF" w:rsidRDefault="004728AF" w:rsidP="001C569A">
            <w:pPr>
              <w:rPr>
                <w:rFonts w:ascii="宋体"/>
                <w:color w:val="000000"/>
                <w:szCs w:val="21"/>
              </w:rPr>
            </w:pPr>
            <w:r>
              <w:rPr>
                <w:rFonts w:ascii="宋体" w:hAnsi="宋体" w:cs="宋体" w:hint="eastAsia"/>
                <w:color w:val="000000"/>
                <w:szCs w:val="21"/>
              </w:rPr>
              <w:t>（</w:t>
            </w:r>
            <w:r>
              <w:rPr>
                <w:rFonts w:ascii="宋体" w:hAnsi="宋体" w:cs="宋体"/>
                <w:color w:val="000000"/>
                <w:szCs w:val="21"/>
              </w:rPr>
              <w:t>2</w:t>
            </w:r>
            <w:r>
              <w:rPr>
                <w:rFonts w:ascii="宋体" w:hAnsi="宋体" w:cs="宋体" w:hint="eastAsia"/>
                <w:color w:val="000000"/>
                <w:szCs w:val="21"/>
              </w:rPr>
              <w:t>）语法方面主要考核虚拟式现在时，过去未完成时，将来时，复合有人称不定式，条件式，表小级等内容，文化方面主要考查学生对葡萄牙文化的了解。考试题型为：选择题、问答题、填空题、翻译题、作文等。</w:t>
            </w:r>
          </w:p>
        </w:tc>
        <w:tc>
          <w:tcPr>
            <w:tcW w:w="1086" w:type="dxa"/>
            <w:vAlign w:val="center"/>
          </w:tcPr>
          <w:p w:rsidR="004728AF" w:rsidRDefault="004728AF" w:rsidP="001C569A">
            <w:pPr>
              <w:pStyle w:val="p0"/>
              <w:snapToGrid w:val="0"/>
              <w:jc w:val="center"/>
              <w:rPr>
                <w:rFonts w:ascii="宋体"/>
                <w:color w:val="000000"/>
              </w:rPr>
            </w:pPr>
            <w:r>
              <w:rPr>
                <w:rFonts w:ascii="宋体" w:hint="eastAsia"/>
                <w:color w:val="000000"/>
              </w:rPr>
              <w:t>1、2、3、4、5、6、7</w:t>
            </w:r>
          </w:p>
        </w:tc>
      </w:tr>
    </w:tbl>
    <w:p w:rsidR="004728AF" w:rsidRPr="00197A29" w:rsidRDefault="004728AF" w:rsidP="004728AF">
      <w:pPr>
        <w:spacing w:beforeLines="50" w:before="156" w:afterLines="50" w:after="156"/>
        <w:ind w:left="420" w:hanging="420"/>
        <w:rPr>
          <w:rFonts w:ascii="黑体" w:eastAsia="黑体" w:hAnsi="黑体" w:cs="宋体"/>
          <w:b/>
          <w:bCs/>
          <w:sz w:val="28"/>
          <w:szCs w:val="28"/>
        </w:rPr>
      </w:pPr>
      <w:r w:rsidRPr="00197A29">
        <w:rPr>
          <w:rFonts w:ascii="黑体" w:eastAsia="黑体" w:hAnsi="黑体" w:cs="宋体" w:hint="eastAsia"/>
          <w:b/>
          <w:bCs/>
          <w:sz w:val="28"/>
          <w:szCs w:val="28"/>
        </w:rPr>
        <w:t>七、本课程与其它课程的联系与分工</w:t>
      </w:r>
    </w:p>
    <w:p w:rsidR="004728AF" w:rsidRDefault="004728AF" w:rsidP="004728AF">
      <w:pPr>
        <w:rPr>
          <w:bCs/>
          <w:color w:val="000000"/>
        </w:rPr>
      </w:pPr>
      <w:r>
        <w:rPr>
          <w:rFonts w:hint="eastAsia"/>
          <w:bCs/>
          <w:color w:val="000000"/>
        </w:rPr>
        <w:t xml:space="preserve">    </w:t>
      </w:r>
      <w:r>
        <w:rPr>
          <w:rFonts w:hint="eastAsia"/>
          <w:bCs/>
          <w:color w:val="000000"/>
        </w:rPr>
        <w:t>本课程作为葡萄牙语专业大二第一学期专业核心课，本课程的先修课程为《葡萄牙语</w:t>
      </w:r>
      <w:r>
        <w:rPr>
          <w:rFonts w:hint="eastAsia"/>
          <w:bCs/>
          <w:color w:val="000000"/>
        </w:rPr>
        <w:t>II</w:t>
      </w:r>
      <w:r>
        <w:rPr>
          <w:rFonts w:hint="eastAsia"/>
          <w:bCs/>
          <w:color w:val="000000"/>
        </w:rPr>
        <w:t>》，并在其基础上继续教授基础知识，在学生大二上学期的学习中起到至关重要的作用，对后期学习起到铺垫作用，后续课程为</w:t>
      </w:r>
      <w:r>
        <w:rPr>
          <w:rFonts w:hint="eastAsia"/>
          <w:bCs/>
          <w:color w:val="000000"/>
        </w:rPr>
        <w:lastRenderedPageBreak/>
        <w:t>《葡萄牙语</w:t>
      </w:r>
      <w:r>
        <w:rPr>
          <w:rFonts w:hint="eastAsia"/>
          <w:bCs/>
          <w:color w:val="000000"/>
        </w:rPr>
        <w:t>IV</w:t>
      </w:r>
      <w:r>
        <w:rPr>
          <w:rFonts w:hint="eastAsia"/>
          <w:bCs/>
          <w:color w:val="000000"/>
        </w:rPr>
        <w:t>》。</w:t>
      </w:r>
    </w:p>
    <w:p w:rsidR="004728AF" w:rsidRPr="00197A29" w:rsidRDefault="004728AF" w:rsidP="004728AF">
      <w:pPr>
        <w:widowControl w:val="0"/>
        <w:numPr>
          <w:ilvl w:val="0"/>
          <w:numId w:val="15"/>
        </w:numPr>
        <w:spacing w:beforeLines="50" w:before="156" w:afterLines="50" w:after="156"/>
        <w:ind w:left="420" w:hanging="420"/>
        <w:jc w:val="both"/>
        <w:rPr>
          <w:rFonts w:ascii="黑体" w:eastAsia="黑体" w:hAnsi="黑体" w:cs="宋体"/>
          <w:b/>
          <w:bCs/>
          <w:sz w:val="28"/>
          <w:szCs w:val="28"/>
        </w:rPr>
      </w:pPr>
      <w:r w:rsidRPr="00197A29">
        <w:rPr>
          <w:rFonts w:ascii="黑体" w:eastAsia="黑体" w:hAnsi="黑体" w:cs="宋体" w:hint="eastAsia"/>
          <w:b/>
          <w:bCs/>
          <w:sz w:val="28"/>
          <w:szCs w:val="28"/>
        </w:rPr>
        <w:t>建议教材及教学参考书</w:t>
      </w:r>
    </w:p>
    <w:p w:rsidR="004728AF" w:rsidRPr="008834EE" w:rsidRDefault="004728AF" w:rsidP="004728AF">
      <w:pPr>
        <w:ind w:firstLineChars="200" w:firstLine="420"/>
        <w:rPr>
          <w:rFonts w:ascii="Times New Roman" w:hAnsi="Times New Roman"/>
          <w:bCs/>
          <w:color w:val="000000"/>
        </w:rPr>
      </w:pPr>
      <w:r w:rsidRPr="008834EE">
        <w:rPr>
          <w:rFonts w:ascii="Times New Roman" w:hAnsi="Times New Roman"/>
          <w:bCs/>
          <w:color w:val="000000"/>
        </w:rPr>
        <w:t>[1] OLIVEIRA, Carla. COELHO, Luí</w:t>
      </w:r>
      <w:r w:rsidRPr="008834EE">
        <w:rPr>
          <w:rFonts w:ascii="Times New Roman" w:hAnsi="Times New Roman"/>
          <w:bCs/>
          <w:color w:val="000000"/>
        </w:rPr>
        <w:lastRenderedPageBreak/>
        <w:t>sa. BALLMANN, Maria José. Aprender</w:t>
      </w:r>
      <w:r w:rsidRPr="008834EE">
        <w:rPr>
          <w:rFonts w:ascii="Times New Roman" w:hAnsi="Times New Roman"/>
          <w:bCs/>
          <w:color w:val="000000"/>
        </w:rPr>
        <w:lastRenderedPageBreak/>
        <w:t xml:space="preserve"> </w:t>
      </w:r>
      <w:r w:rsidRPr="008834EE">
        <w:rPr>
          <w:rFonts w:ascii="Times New Roman" w:hAnsi="Times New Roman"/>
          <w:bCs/>
          <w:color w:val="000000"/>
        </w:rPr>
        <w:t>Português III. Lisboa. Texto Editores. 2014</w:t>
      </w:r>
    </w:p>
    <w:p w:rsidR="004728AF" w:rsidRPr="008834EE" w:rsidRDefault="004728AF" w:rsidP="004728AF">
      <w:pPr>
        <w:ind w:firstLineChars="200" w:firstLine="420"/>
        <w:rPr>
          <w:rFonts w:ascii="Times New Roman" w:hAnsi="Times New Roman"/>
          <w:bCs/>
          <w:color w:val="000000"/>
        </w:rPr>
      </w:pPr>
      <w:r w:rsidRPr="008834EE">
        <w:rPr>
          <w:rFonts w:ascii="Times New Roman" w:hAnsi="Times New Roman"/>
          <w:bCs/>
          <w:color w:val="000000"/>
        </w:rPr>
        <w:t>[2] FERREIRA, Ana. BAYAN, Helene José. Na onda de português III. Lisboa, Lidel, 2010</w:t>
      </w:r>
    </w:p>
    <w:p w:rsidR="004728AF" w:rsidRPr="008834EE" w:rsidRDefault="004728AF" w:rsidP="004728AF">
      <w:pPr>
        <w:ind w:firstLineChars="200" w:firstLine="420"/>
        <w:rPr>
          <w:rFonts w:ascii="Times New Roman" w:hAnsi="Times New Roman"/>
          <w:bCs/>
          <w:color w:val="000000"/>
        </w:rPr>
      </w:pPr>
      <w:r w:rsidRPr="008834EE">
        <w:rPr>
          <w:rFonts w:ascii="Times New Roman" w:hAnsi="Times New Roman"/>
          <w:bCs/>
          <w:color w:val="000000"/>
        </w:rPr>
        <w:t>[3] COIMBRA, Alga Mata. COIMBRA, Isabel. Gramática ativa 2. Lisboa. LIDEL. 2000</w:t>
      </w:r>
    </w:p>
    <w:p w:rsidR="004728AF" w:rsidRDefault="004728AF" w:rsidP="004728AF"/>
    <w:p w:rsidR="004728AF" w:rsidRDefault="004728AF">
      <w:pPr>
        <w:spacing w:line="240" w:lineRule="auto"/>
      </w:pPr>
      <w:r>
        <w:br w:type="page"/>
      </w:r>
    </w:p>
    <w:p w:rsidR="004728AF" w:rsidRPr="009357E8" w:rsidRDefault="004728AF" w:rsidP="009357E8">
      <w:pPr>
        <w:pStyle w:val="2"/>
        <w:outlineLvl w:val="1"/>
      </w:pPr>
      <w:r w:rsidRPr="00175FCE">
        <w:t>《葡萄牙语II》课程教学大纲</w:t>
      </w:r>
    </w:p>
    <w:p w:rsidR="004728AF" w:rsidRPr="00213EEE" w:rsidRDefault="004728AF" w:rsidP="004728AF">
      <w:pPr>
        <w:spacing w:line="320" w:lineRule="atLeast"/>
        <w:jc w:val="center"/>
        <w:rPr>
          <w:rFonts w:ascii="Times New Roman" w:hAnsi="Times New Roman"/>
          <w:szCs w:val="21"/>
        </w:rPr>
      </w:pPr>
      <w:r w:rsidRPr="00213EEE">
        <w:rPr>
          <w:rFonts w:ascii="Times New Roman" w:hAnsi="Times New Roman"/>
          <w:szCs w:val="21"/>
        </w:rPr>
        <w:t>执笔人：祝明姗</w:t>
      </w:r>
      <w:r w:rsidRPr="00213EEE">
        <w:rPr>
          <w:rFonts w:ascii="Times New Roman" w:hAnsi="Times New Roman"/>
          <w:szCs w:val="21"/>
        </w:rPr>
        <w:t xml:space="preserve">               </w:t>
      </w:r>
      <w:r w:rsidRPr="00213EEE">
        <w:rPr>
          <w:rFonts w:ascii="Times New Roman" w:hAnsi="Times New Roman"/>
          <w:szCs w:val="21"/>
        </w:rPr>
        <w:t>编写日期：</w:t>
      </w:r>
      <w:r w:rsidRPr="00213EEE">
        <w:rPr>
          <w:rFonts w:ascii="Times New Roman" w:hAnsi="Times New Roman"/>
          <w:szCs w:val="21"/>
        </w:rPr>
        <w:t>2015</w:t>
      </w:r>
      <w:r w:rsidRPr="00213EEE">
        <w:rPr>
          <w:rFonts w:ascii="Times New Roman" w:hAnsi="Times New Roman"/>
          <w:szCs w:val="21"/>
        </w:rPr>
        <w:t>年</w:t>
      </w:r>
      <w:r w:rsidRPr="00213EEE">
        <w:rPr>
          <w:rFonts w:ascii="Times New Roman" w:hAnsi="Times New Roman"/>
          <w:szCs w:val="21"/>
        </w:rPr>
        <w:t>12</w:t>
      </w:r>
      <w:r w:rsidRPr="00213EEE">
        <w:rPr>
          <w:rFonts w:ascii="Times New Roman" w:hAnsi="Times New Roman"/>
          <w:szCs w:val="21"/>
        </w:rPr>
        <w:t>月</w:t>
      </w:r>
    </w:p>
    <w:p w:rsidR="004728AF" w:rsidRPr="00175FCE" w:rsidRDefault="004728AF" w:rsidP="004728AF">
      <w:pPr>
        <w:widowControl w:val="0"/>
        <w:numPr>
          <w:ilvl w:val="0"/>
          <w:numId w:val="11"/>
        </w:numPr>
        <w:spacing w:beforeLines="50" w:before="156" w:afterLines="50" w:after="156"/>
        <w:ind w:left="420" w:hanging="420"/>
        <w:jc w:val="both"/>
        <w:rPr>
          <w:rFonts w:ascii="黑体" w:eastAsia="黑体" w:hAnsi="黑体" w:cs="宋体"/>
          <w:b/>
          <w:bCs/>
          <w:sz w:val="28"/>
          <w:szCs w:val="28"/>
        </w:rPr>
      </w:pPr>
      <w:r w:rsidRPr="00175FCE">
        <w:rPr>
          <w:rFonts w:ascii="黑体" w:eastAsia="黑体" w:hAnsi="黑体" w:cs="宋体"/>
          <w:b/>
          <w:bCs/>
          <w:sz w:val="28"/>
          <w:szCs w:val="28"/>
        </w:rPr>
        <w:t>课程基本信息</w:t>
      </w:r>
    </w:p>
    <w:p w:rsidR="004728AF" w:rsidRPr="00213EEE"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213EEE">
        <w:rPr>
          <w:rFonts w:ascii="Times New Roman" w:hAnsi="Times New Roman"/>
          <w:szCs w:val="21"/>
        </w:rPr>
        <w:t>课程编号：</w:t>
      </w:r>
      <w:r w:rsidRPr="00213EEE">
        <w:rPr>
          <w:rFonts w:ascii="Times New Roman" w:eastAsia="黑体" w:hAnsi="Times New Roman"/>
          <w:szCs w:val="21"/>
        </w:rPr>
        <w:t xml:space="preserve"> </w:t>
      </w:r>
    </w:p>
    <w:p w:rsidR="004728AF" w:rsidRPr="00213EEE"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213EEE">
        <w:rPr>
          <w:rFonts w:ascii="Times New Roman" w:hAnsi="Times New Roman"/>
          <w:szCs w:val="21"/>
        </w:rPr>
        <w:t>课程体系：专业课</w:t>
      </w:r>
    </w:p>
    <w:p w:rsidR="004728AF" w:rsidRPr="00213EEE"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213EEE">
        <w:rPr>
          <w:rFonts w:ascii="Times New Roman" w:hAnsi="Times New Roman"/>
          <w:szCs w:val="21"/>
        </w:rPr>
        <w:t>课程性质：必修</w:t>
      </w:r>
    </w:p>
    <w:p w:rsidR="004728AF" w:rsidRPr="00213EEE"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213EEE">
        <w:rPr>
          <w:rFonts w:ascii="Times New Roman" w:hAnsi="Times New Roman"/>
          <w:szCs w:val="21"/>
        </w:rPr>
        <w:t>学时</w:t>
      </w:r>
      <w:r w:rsidRPr="00213EEE">
        <w:rPr>
          <w:rFonts w:ascii="Times New Roman" w:hAnsi="Times New Roman"/>
          <w:szCs w:val="21"/>
        </w:rPr>
        <w:t>/</w:t>
      </w:r>
      <w:r w:rsidRPr="00213EEE">
        <w:rPr>
          <w:rFonts w:ascii="Times New Roman" w:hAnsi="Times New Roman"/>
          <w:szCs w:val="21"/>
        </w:rPr>
        <w:t>学分：</w:t>
      </w:r>
      <w:r w:rsidRPr="00213EEE">
        <w:rPr>
          <w:rFonts w:ascii="Times New Roman" w:hAnsi="Times New Roman"/>
          <w:szCs w:val="21"/>
        </w:rPr>
        <w:t>96</w:t>
      </w:r>
      <w:r w:rsidRPr="00213EEE">
        <w:rPr>
          <w:rFonts w:ascii="Times New Roman" w:hAnsi="Times New Roman"/>
          <w:szCs w:val="21"/>
        </w:rPr>
        <w:t>学时</w:t>
      </w:r>
      <w:r w:rsidRPr="00213EEE">
        <w:rPr>
          <w:rFonts w:ascii="Times New Roman" w:hAnsi="Times New Roman"/>
          <w:szCs w:val="21"/>
        </w:rPr>
        <w:t>/6</w:t>
      </w:r>
      <w:r w:rsidRPr="00213EEE">
        <w:rPr>
          <w:rFonts w:ascii="Times New Roman" w:hAnsi="Times New Roman"/>
          <w:szCs w:val="21"/>
        </w:rPr>
        <w:t>学分</w:t>
      </w:r>
    </w:p>
    <w:p w:rsidR="004728AF" w:rsidRPr="00213EEE"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213EEE">
        <w:rPr>
          <w:rFonts w:ascii="Times New Roman" w:hAnsi="Times New Roman"/>
          <w:szCs w:val="21"/>
        </w:rPr>
        <w:t>先修课程：葡萄牙语</w:t>
      </w:r>
      <w:r w:rsidRPr="00213EEE">
        <w:rPr>
          <w:rFonts w:ascii="Times New Roman" w:hAnsi="Times New Roman"/>
          <w:szCs w:val="21"/>
        </w:rPr>
        <w:t>I</w:t>
      </w:r>
    </w:p>
    <w:p w:rsidR="004728AF" w:rsidRPr="00213EEE"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213EEE">
        <w:rPr>
          <w:rFonts w:ascii="Times New Roman" w:hAnsi="Times New Roman"/>
          <w:szCs w:val="21"/>
        </w:rPr>
        <w:t>适用专业：葡萄牙语专业</w:t>
      </w:r>
    </w:p>
    <w:p w:rsidR="004728AF" w:rsidRPr="00175FCE" w:rsidRDefault="004728AF" w:rsidP="004728AF">
      <w:pPr>
        <w:widowControl w:val="0"/>
        <w:numPr>
          <w:ilvl w:val="0"/>
          <w:numId w:val="7"/>
        </w:numPr>
        <w:spacing w:beforeLines="50" w:before="156" w:afterLines="50" w:after="156"/>
        <w:jc w:val="both"/>
        <w:rPr>
          <w:rFonts w:ascii="黑体" w:eastAsia="黑体" w:hAnsi="黑体" w:cs="宋体"/>
          <w:b/>
          <w:bCs/>
          <w:sz w:val="28"/>
          <w:szCs w:val="28"/>
        </w:rPr>
      </w:pPr>
      <w:r w:rsidRPr="00175FCE">
        <w:rPr>
          <w:rFonts w:ascii="黑体" w:eastAsia="黑体" w:hAnsi="黑体" w:cs="宋体"/>
          <w:b/>
          <w:bCs/>
          <w:sz w:val="28"/>
          <w:szCs w:val="28"/>
        </w:rPr>
        <w:t>课程教学目标</w:t>
      </w:r>
    </w:p>
    <w:p w:rsidR="004728AF" w:rsidRPr="00213EEE" w:rsidRDefault="004728AF" w:rsidP="004728AF">
      <w:pPr>
        <w:spacing w:line="320" w:lineRule="atLeast"/>
        <w:ind w:firstLineChars="200" w:firstLine="420"/>
        <w:rPr>
          <w:rFonts w:ascii="Times New Roman" w:hAnsi="Times New Roman"/>
          <w:szCs w:val="21"/>
        </w:rPr>
      </w:pPr>
      <w:r w:rsidRPr="00213EEE">
        <w:rPr>
          <w:rFonts w:ascii="Times New Roman" w:hAnsi="Times New Roman"/>
          <w:szCs w:val="21"/>
        </w:rPr>
        <w:t>本课程为专业核心课，是学生学习葡语的基础，对学生的葡语能力的培养起到十分重要的作用。具体教学目标如下：</w:t>
      </w:r>
    </w:p>
    <w:p w:rsidR="004728AF" w:rsidRPr="00213EEE" w:rsidRDefault="004728AF" w:rsidP="004728AF">
      <w:pPr>
        <w:widowControl w:val="0"/>
        <w:numPr>
          <w:ilvl w:val="0"/>
          <w:numId w:val="35"/>
        </w:numPr>
        <w:tabs>
          <w:tab w:val="left" w:pos="425"/>
        </w:tabs>
        <w:spacing w:line="320" w:lineRule="atLeast"/>
        <w:ind w:left="0" w:firstLineChars="200" w:firstLine="420"/>
        <w:jc w:val="both"/>
        <w:rPr>
          <w:rFonts w:ascii="Times New Roman" w:hAnsi="Times New Roman"/>
          <w:bCs/>
          <w:szCs w:val="21"/>
        </w:rPr>
      </w:pPr>
      <w:r w:rsidRPr="00213EEE">
        <w:rPr>
          <w:rFonts w:ascii="Times New Roman" w:hAnsi="Times New Roman"/>
          <w:bCs/>
          <w:szCs w:val="21"/>
        </w:rPr>
        <w:t>掌握过去未完成时，先过时，陈述式复合过去完成时，陈述式将来时，命令式及有人称不定式等用法；掌握过去分词的变化规则及被动语态；直接引语与间接引语的转换等语法规则；</w:t>
      </w:r>
    </w:p>
    <w:p w:rsidR="004728AF" w:rsidRPr="00213EEE" w:rsidRDefault="004728AF" w:rsidP="004728AF">
      <w:pPr>
        <w:widowControl w:val="0"/>
        <w:numPr>
          <w:ilvl w:val="0"/>
          <w:numId w:val="35"/>
        </w:numPr>
        <w:tabs>
          <w:tab w:val="left" w:pos="425"/>
        </w:tabs>
        <w:spacing w:line="320" w:lineRule="atLeast"/>
        <w:ind w:left="0" w:firstLineChars="200" w:firstLine="420"/>
        <w:jc w:val="both"/>
        <w:rPr>
          <w:rFonts w:ascii="Times New Roman" w:hAnsi="Times New Roman"/>
          <w:bCs/>
          <w:szCs w:val="21"/>
        </w:rPr>
      </w:pPr>
      <w:r w:rsidRPr="00213EEE">
        <w:rPr>
          <w:rFonts w:ascii="Times New Roman" w:hAnsi="Times New Roman"/>
          <w:bCs/>
          <w:szCs w:val="21"/>
        </w:rPr>
        <w:t>提高相关话题的沟通和表达能力，能够根据所学内容，结合自己亲身体会表达相应观点，用词准确，语法无误，表达流畅；</w:t>
      </w:r>
    </w:p>
    <w:p w:rsidR="004728AF" w:rsidRPr="00213EEE" w:rsidRDefault="004728AF" w:rsidP="004728AF">
      <w:pPr>
        <w:widowControl w:val="0"/>
        <w:numPr>
          <w:ilvl w:val="0"/>
          <w:numId w:val="35"/>
        </w:numPr>
        <w:tabs>
          <w:tab w:val="left" w:pos="425"/>
        </w:tabs>
        <w:spacing w:line="320" w:lineRule="atLeast"/>
        <w:ind w:left="0" w:firstLineChars="200" w:firstLine="420"/>
        <w:jc w:val="both"/>
        <w:rPr>
          <w:rFonts w:ascii="Times New Roman" w:hAnsi="Times New Roman"/>
          <w:bCs/>
          <w:szCs w:val="21"/>
        </w:rPr>
      </w:pPr>
      <w:r w:rsidRPr="00213EEE">
        <w:rPr>
          <w:rFonts w:ascii="Times New Roman" w:hAnsi="Times New Roman"/>
          <w:bCs/>
          <w:szCs w:val="21"/>
        </w:rPr>
        <w:t>理解与课文话题有关的篇章结构复杂的文章，从中提炼出观点，并评论；</w:t>
      </w:r>
    </w:p>
    <w:p w:rsidR="004728AF" w:rsidRPr="00213EEE" w:rsidRDefault="004728AF" w:rsidP="004728AF">
      <w:pPr>
        <w:widowControl w:val="0"/>
        <w:numPr>
          <w:ilvl w:val="0"/>
          <w:numId w:val="35"/>
        </w:numPr>
        <w:tabs>
          <w:tab w:val="left" w:pos="425"/>
        </w:tabs>
        <w:spacing w:line="320" w:lineRule="atLeast"/>
        <w:ind w:left="0" w:firstLineChars="200" w:firstLine="420"/>
        <w:jc w:val="both"/>
        <w:rPr>
          <w:rFonts w:ascii="Times New Roman" w:hAnsi="Times New Roman"/>
          <w:bCs/>
          <w:szCs w:val="21"/>
        </w:rPr>
      </w:pPr>
      <w:r w:rsidRPr="00213EEE">
        <w:rPr>
          <w:rFonts w:ascii="Times New Roman" w:hAnsi="Times New Roman"/>
          <w:bCs/>
          <w:szCs w:val="21"/>
        </w:rPr>
        <w:t>在与以母语为葡语的人员谈论相关话题时，能快速理解其表达的观点；</w:t>
      </w:r>
    </w:p>
    <w:p w:rsidR="004728AF" w:rsidRPr="00213EEE" w:rsidRDefault="004728AF" w:rsidP="004728AF">
      <w:pPr>
        <w:widowControl w:val="0"/>
        <w:numPr>
          <w:ilvl w:val="0"/>
          <w:numId w:val="35"/>
        </w:numPr>
        <w:tabs>
          <w:tab w:val="left" w:pos="425"/>
        </w:tabs>
        <w:spacing w:line="320" w:lineRule="atLeast"/>
        <w:ind w:left="0" w:firstLineChars="200" w:firstLine="420"/>
        <w:jc w:val="both"/>
        <w:rPr>
          <w:rFonts w:ascii="Times New Roman" w:hAnsi="Times New Roman"/>
          <w:szCs w:val="21"/>
        </w:rPr>
      </w:pPr>
      <w:r w:rsidRPr="00213EEE">
        <w:rPr>
          <w:rFonts w:ascii="Times New Roman" w:hAnsi="Times New Roman"/>
          <w:bCs/>
          <w:szCs w:val="21"/>
        </w:rPr>
        <w:t>掌握正式信件书写格式及常规表达；</w:t>
      </w:r>
    </w:p>
    <w:p w:rsidR="004728AF" w:rsidRPr="00213EEE" w:rsidRDefault="004728AF" w:rsidP="004728AF">
      <w:pPr>
        <w:widowControl w:val="0"/>
        <w:numPr>
          <w:ilvl w:val="0"/>
          <w:numId w:val="35"/>
        </w:numPr>
        <w:tabs>
          <w:tab w:val="left" w:pos="425"/>
        </w:tabs>
        <w:spacing w:line="320" w:lineRule="atLeast"/>
        <w:ind w:left="0" w:firstLineChars="200" w:firstLine="420"/>
        <w:jc w:val="both"/>
        <w:rPr>
          <w:rFonts w:ascii="Times New Roman" w:hAnsi="Times New Roman"/>
          <w:szCs w:val="21"/>
        </w:rPr>
      </w:pPr>
      <w:r w:rsidRPr="00213EEE">
        <w:rPr>
          <w:rFonts w:ascii="Times New Roman" w:hAnsi="Times New Roman"/>
          <w:bCs/>
          <w:szCs w:val="21"/>
        </w:rPr>
        <w:t>初步具备跨文化交际的意识和能力。</w:t>
      </w:r>
    </w:p>
    <w:p w:rsidR="004728AF" w:rsidRPr="00175FCE" w:rsidRDefault="004728AF" w:rsidP="004728AF">
      <w:pPr>
        <w:spacing w:beforeLines="50" w:before="156" w:afterLines="50" w:after="156"/>
        <w:ind w:left="420" w:hanging="420"/>
        <w:rPr>
          <w:rFonts w:ascii="黑体" w:eastAsia="黑体" w:hAnsi="黑体" w:cs="宋体"/>
          <w:b/>
          <w:bCs/>
          <w:sz w:val="28"/>
          <w:szCs w:val="28"/>
        </w:rPr>
      </w:pPr>
      <w:r w:rsidRPr="00175FCE">
        <w:rPr>
          <w:rFonts w:ascii="黑体" w:eastAsia="黑体" w:hAnsi="黑体" w:cs="宋体"/>
          <w:b/>
          <w:bCs/>
          <w:sz w:val="28"/>
          <w:szCs w:val="28"/>
        </w:rPr>
        <w:t>三、课程目标和毕业要求的对应关系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2"/>
        <w:gridCol w:w="4111"/>
        <w:gridCol w:w="1076"/>
      </w:tblGrid>
      <w:tr w:rsidR="004728AF" w:rsidRPr="00213EEE" w:rsidTr="001C569A">
        <w:trPr>
          <w:trHeight w:val="153"/>
          <w:jc w:val="center"/>
        </w:trPr>
        <w:tc>
          <w:tcPr>
            <w:tcW w:w="3602" w:type="dxa"/>
            <w:vAlign w:val="center"/>
          </w:tcPr>
          <w:p w:rsidR="004728AF" w:rsidRPr="00213EEE" w:rsidRDefault="004728AF" w:rsidP="001C569A">
            <w:pPr>
              <w:rPr>
                <w:rFonts w:ascii="Times New Roman" w:hAnsi="Times New Roman"/>
                <w:color w:val="000000"/>
                <w:szCs w:val="21"/>
              </w:rPr>
            </w:pPr>
            <w:r w:rsidRPr="00213EEE">
              <w:rPr>
                <w:rFonts w:ascii="Times New Roman" w:hAnsi="Times New Roman"/>
                <w:bCs/>
                <w:color w:val="000000"/>
                <w:kern w:val="24"/>
                <w:szCs w:val="21"/>
              </w:rPr>
              <w:t>毕业要求</w:t>
            </w:r>
          </w:p>
        </w:tc>
        <w:tc>
          <w:tcPr>
            <w:tcW w:w="4111" w:type="dxa"/>
            <w:vAlign w:val="center"/>
          </w:tcPr>
          <w:p w:rsidR="004728AF" w:rsidRPr="00213EEE" w:rsidRDefault="004728AF" w:rsidP="001C569A">
            <w:pPr>
              <w:rPr>
                <w:rFonts w:ascii="Times New Roman" w:hAnsi="Times New Roman"/>
                <w:color w:val="000000"/>
                <w:szCs w:val="21"/>
              </w:rPr>
            </w:pPr>
            <w:r w:rsidRPr="00213EEE">
              <w:rPr>
                <w:rFonts w:ascii="Times New Roman" w:hAnsi="Times New Roman"/>
                <w:bCs/>
                <w:color w:val="000000"/>
                <w:kern w:val="24"/>
                <w:szCs w:val="21"/>
              </w:rPr>
              <w:t>毕业要求指标点</w:t>
            </w:r>
          </w:p>
        </w:tc>
        <w:tc>
          <w:tcPr>
            <w:tcW w:w="1076" w:type="dxa"/>
            <w:vAlign w:val="center"/>
          </w:tcPr>
          <w:p w:rsidR="004728AF" w:rsidRPr="00213EEE" w:rsidRDefault="004728AF" w:rsidP="001C569A">
            <w:pPr>
              <w:rPr>
                <w:rFonts w:ascii="Times New Roman" w:hAnsi="Times New Roman"/>
                <w:color w:val="000000"/>
                <w:szCs w:val="21"/>
              </w:rPr>
            </w:pPr>
            <w:r w:rsidRPr="00213EEE">
              <w:rPr>
                <w:rFonts w:ascii="Times New Roman" w:hAnsi="Times New Roman"/>
                <w:bCs/>
                <w:color w:val="000000"/>
                <w:kern w:val="24"/>
                <w:szCs w:val="21"/>
              </w:rPr>
              <w:t>课程目标</w:t>
            </w:r>
          </w:p>
        </w:tc>
      </w:tr>
      <w:tr w:rsidR="004728AF" w:rsidRPr="00213EEE" w:rsidTr="001C569A">
        <w:trPr>
          <w:trHeight w:val="153"/>
          <w:jc w:val="center"/>
        </w:trPr>
        <w:tc>
          <w:tcPr>
            <w:tcW w:w="3602" w:type="dxa"/>
            <w:vMerge w:val="restart"/>
            <w:vAlign w:val="center"/>
          </w:tcPr>
          <w:p w:rsidR="004728AF" w:rsidRPr="00213EEE" w:rsidRDefault="004728AF" w:rsidP="001C569A">
            <w:pPr>
              <w:pStyle w:val="a4"/>
              <w:spacing w:after="0"/>
              <w:ind w:leftChars="0" w:left="0"/>
              <w:rPr>
                <w:rFonts w:ascii="Times New Roman" w:hAnsi="Times New Roman"/>
                <w:color w:val="FF0000"/>
                <w:szCs w:val="21"/>
              </w:rPr>
            </w:pPr>
            <w:r w:rsidRPr="00213EEE">
              <w:rPr>
                <w:rFonts w:ascii="Times New Roman" w:hAnsi="Times New Roman"/>
                <w:szCs w:val="21"/>
              </w:rPr>
              <w:t>1</w:t>
            </w:r>
            <w:r w:rsidRPr="00213EEE">
              <w:rPr>
                <w:rFonts w:ascii="Times New Roman" w:hAnsi="Times New Roman"/>
                <w:szCs w:val="21"/>
              </w:rPr>
              <w:t>、掌握合理的葡萄牙语听、说、读、写技能</w:t>
            </w:r>
          </w:p>
        </w:tc>
        <w:tc>
          <w:tcPr>
            <w:tcW w:w="4111" w:type="dxa"/>
            <w:vAlign w:val="center"/>
          </w:tcPr>
          <w:p w:rsidR="004728AF" w:rsidRPr="00213EEE" w:rsidRDefault="004728AF" w:rsidP="001C569A">
            <w:pPr>
              <w:rPr>
                <w:rFonts w:ascii="Times New Roman" w:hAnsi="Times New Roman"/>
                <w:color w:val="FF0000"/>
                <w:szCs w:val="21"/>
              </w:rPr>
            </w:pPr>
            <w:r w:rsidRPr="00213EEE">
              <w:rPr>
                <w:rFonts w:ascii="Times New Roman" w:hAnsi="Times New Roman"/>
                <w:szCs w:val="21"/>
              </w:rPr>
              <w:t xml:space="preserve">1.1 </w:t>
            </w:r>
            <w:r w:rsidRPr="00213EEE">
              <w:rPr>
                <w:rFonts w:ascii="Times New Roman" w:hAnsi="Times New Roman"/>
                <w:szCs w:val="21"/>
              </w:rPr>
              <w:t>能够轻松听懂葡萄牙语非正式话题或日常生活话题的信息</w:t>
            </w:r>
          </w:p>
        </w:tc>
        <w:tc>
          <w:tcPr>
            <w:tcW w:w="1076" w:type="dxa"/>
            <w:vAlign w:val="center"/>
          </w:tcPr>
          <w:p w:rsidR="004728AF" w:rsidRPr="00213EEE" w:rsidRDefault="004728AF" w:rsidP="001C569A">
            <w:pPr>
              <w:jc w:val="center"/>
              <w:rPr>
                <w:rFonts w:ascii="Times New Roman" w:hAnsi="Times New Roman"/>
                <w:color w:val="000000"/>
                <w:szCs w:val="21"/>
              </w:rPr>
            </w:pPr>
            <w:r w:rsidRPr="00213EEE">
              <w:rPr>
                <w:rFonts w:ascii="Times New Roman" w:hAnsi="Times New Roman"/>
                <w:color w:val="000000"/>
                <w:szCs w:val="21"/>
              </w:rPr>
              <w:t>1</w:t>
            </w:r>
            <w:r w:rsidRPr="00213EEE">
              <w:rPr>
                <w:rFonts w:ascii="Times New Roman" w:hAnsi="Times New Roman"/>
                <w:color w:val="000000"/>
                <w:szCs w:val="21"/>
              </w:rPr>
              <w:t>、</w:t>
            </w:r>
            <w:r w:rsidRPr="00213EEE">
              <w:rPr>
                <w:rFonts w:ascii="Times New Roman" w:hAnsi="Times New Roman"/>
                <w:color w:val="000000"/>
                <w:szCs w:val="21"/>
              </w:rPr>
              <w:t>2</w:t>
            </w:r>
            <w:r w:rsidRPr="00213EEE">
              <w:rPr>
                <w:rFonts w:ascii="Times New Roman" w:hAnsi="Times New Roman"/>
                <w:color w:val="000000"/>
                <w:szCs w:val="21"/>
              </w:rPr>
              <w:t>、</w:t>
            </w:r>
            <w:r w:rsidRPr="00213EEE">
              <w:rPr>
                <w:rFonts w:ascii="Times New Roman" w:hAnsi="Times New Roman"/>
                <w:color w:val="000000"/>
                <w:szCs w:val="21"/>
              </w:rPr>
              <w:t>3</w:t>
            </w:r>
            <w:r w:rsidRPr="00213EEE">
              <w:rPr>
                <w:rFonts w:ascii="Times New Roman" w:hAnsi="Times New Roman"/>
                <w:color w:val="000000"/>
                <w:szCs w:val="21"/>
              </w:rPr>
              <w:t>、</w:t>
            </w:r>
            <w:r w:rsidRPr="00213EEE">
              <w:rPr>
                <w:rFonts w:ascii="Times New Roman" w:hAnsi="Times New Roman"/>
                <w:color w:val="000000"/>
                <w:szCs w:val="21"/>
              </w:rPr>
              <w:t>5</w:t>
            </w:r>
          </w:p>
        </w:tc>
      </w:tr>
      <w:tr w:rsidR="004728AF" w:rsidRPr="00213EEE" w:rsidTr="001C569A">
        <w:trPr>
          <w:trHeight w:val="153"/>
          <w:jc w:val="center"/>
        </w:trPr>
        <w:tc>
          <w:tcPr>
            <w:tcW w:w="3602" w:type="dxa"/>
            <w:vMerge/>
            <w:vAlign w:val="center"/>
          </w:tcPr>
          <w:p w:rsidR="004728AF" w:rsidRPr="00213EEE" w:rsidRDefault="004728AF" w:rsidP="001C569A">
            <w:pPr>
              <w:pStyle w:val="a4"/>
              <w:spacing w:after="0"/>
              <w:ind w:leftChars="0" w:left="0"/>
              <w:rPr>
                <w:rFonts w:ascii="Times New Roman" w:hAnsi="Times New Roman"/>
                <w:szCs w:val="21"/>
              </w:rPr>
            </w:pPr>
          </w:p>
        </w:tc>
        <w:tc>
          <w:tcPr>
            <w:tcW w:w="4111" w:type="dxa"/>
            <w:vAlign w:val="center"/>
          </w:tcPr>
          <w:p w:rsidR="004728AF" w:rsidRPr="00213EEE" w:rsidRDefault="004728AF" w:rsidP="001C569A">
            <w:pPr>
              <w:pStyle w:val="a4"/>
              <w:spacing w:after="0"/>
              <w:ind w:leftChars="0" w:left="0"/>
              <w:rPr>
                <w:rFonts w:ascii="Times New Roman" w:hAnsi="Times New Roman"/>
                <w:szCs w:val="21"/>
              </w:rPr>
            </w:pPr>
            <w:r w:rsidRPr="00213EEE">
              <w:rPr>
                <w:rFonts w:ascii="Times New Roman" w:hAnsi="Times New Roman"/>
                <w:szCs w:val="21"/>
              </w:rPr>
              <w:t xml:space="preserve">1.1.5 </w:t>
            </w:r>
            <w:r w:rsidRPr="00213EEE">
              <w:rPr>
                <w:rFonts w:ascii="Times New Roman" w:hAnsi="Times New Roman"/>
                <w:szCs w:val="21"/>
              </w:rPr>
              <w:t>能够准确无误的使用葡萄牙语进行非正式和正式篇章（公文类）的写作，并表现出对篇章的组织</w:t>
            </w:r>
            <w:r w:rsidRPr="00213EEE">
              <w:rPr>
                <w:rFonts w:ascii="Times New Roman" w:hAnsi="Times New Roman"/>
                <w:szCs w:val="21"/>
              </w:rPr>
              <w:lastRenderedPageBreak/>
              <w:t>、衔接和逻辑用词方面的驾驭能力</w:t>
            </w:r>
          </w:p>
        </w:tc>
        <w:tc>
          <w:tcPr>
            <w:tcW w:w="1076" w:type="dxa"/>
            <w:vAlign w:val="center"/>
          </w:tcPr>
          <w:p w:rsidR="004728AF" w:rsidRPr="00213EEE" w:rsidRDefault="004728AF" w:rsidP="001C569A">
            <w:pPr>
              <w:jc w:val="center"/>
              <w:rPr>
                <w:rFonts w:ascii="Times New Roman" w:hAnsi="Times New Roman"/>
                <w:color w:val="000000"/>
                <w:szCs w:val="21"/>
              </w:rPr>
            </w:pPr>
            <w:r w:rsidRPr="00213EEE">
              <w:rPr>
                <w:rFonts w:ascii="Times New Roman" w:hAnsi="Times New Roman"/>
                <w:color w:val="000000"/>
                <w:szCs w:val="21"/>
              </w:rPr>
              <w:t>5</w:t>
            </w:r>
          </w:p>
        </w:tc>
      </w:tr>
      <w:tr w:rsidR="004728AF" w:rsidRPr="00213EEE" w:rsidTr="001C569A">
        <w:trPr>
          <w:trHeight w:val="153"/>
          <w:jc w:val="center"/>
        </w:trPr>
        <w:tc>
          <w:tcPr>
            <w:tcW w:w="3602" w:type="dxa"/>
            <w:vAlign w:val="center"/>
          </w:tcPr>
          <w:p w:rsidR="004728AF" w:rsidRPr="00213EEE" w:rsidRDefault="004728AF" w:rsidP="001C569A">
            <w:pPr>
              <w:rPr>
                <w:rFonts w:ascii="Times New Roman" w:hAnsi="Times New Roman"/>
                <w:color w:val="FF0000"/>
                <w:szCs w:val="21"/>
              </w:rPr>
            </w:pPr>
            <w:r w:rsidRPr="00213EEE">
              <w:rPr>
                <w:rFonts w:ascii="Times New Roman" w:hAnsi="Times New Roman"/>
                <w:szCs w:val="21"/>
              </w:rPr>
              <w:t>3</w:t>
            </w:r>
            <w:r w:rsidRPr="00213EEE">
              <w:rPr>
                <w:rFonts w:ascii="Times New Roman" w:hAnsi="Times New Roman"/>
                <w:szCs w:val="21"/>
              </w:rPr>
              <w:t>、跨文化能力：具备跨文化适应能力和跨文化交际意识</w:t>
            </w:r>
          </w:p>
        </w:tc>
        <w:tc>
          <w:tcPr>
            <w:tcW w:w="4111" w:type="dxa"/>
            <w:vAlign w:val="center"/>
          </w:tcPr>
          <w:p w:rsidR="004728AF" w:rsidRPr="00213EEE" w:rsidRDefault="004728AF" w:rsidP="001C569A">
            <w:pPr>
              <w:pStyle w:val="a4"/>
              <w:spacing w:after="0"/>
              <w:ind w:leftChars="0" w:left="0"/>
              <w:rPr>
                <w:rFonts w:ascii="Times New Roman" w:hAnsi="Times New Roman"/>
                <w:color w:val="FF0000"/>
                <w:szCs w:val="21"/>
              </w:rPr>
            </w:pPr>
            <w:r w:rsidRPr="00213EEE">
              <w:rPr>
                <w:rFonts w:ascii="Times New Roman" w:hAnsi="Times New Roman"/>
                <w:szCs w:val="21"/>
              </w:rPr>
              <w:t xml:space="preserve">3.1 </w:t>
            </w:r>
            <w:r w:rsidRPr="00213EEE">
              <w:rPr>
                <w:rFonts w:ascii="Times New Roman" w:hAnsi="Times New Roman"/>
                <w:szCs w:val="21"/>
              </w:rPr>
              <w:t>了解不同国家、民族和群体的文化特色，具备多元文化意识</w:t>
            </w:r>
          </w:p>
        </w:tc>
        <w:tc>
          <w:tcPr>
            <w:tcW w:w="1076" w:type="dxa"/>
            <w:vAlign w:val="center"/>
          </w:tcPr>
          <w:p w:rsidR="004728AF" w:rsidRPr="00213EEE" w:rsidRDefault="004728AF" w:rsidP="001C569A">
            <w:pPr>
              <w:jc w:val="center"/>
              <w:rPr>
                <w:rFonts w:ascii="Times New Roman" w:hAnsi="Times New Roman"/>
                <w:color w:val="000000"/>
                <w:szCs w:val="21"/>
              </w:rPr>
            </w:pPr>
            <w:r w:rsidRPr="00213EEE">
              <w:rPr>
                <w:rFonts w:ascii="Times New Roman" w:hAnsi="Times New Roman"/>
                <w:color w:val="000000"/>
                <w:szCs w:val="21"/>
              </w:rPr>
              <w:t>6</w:t>
            </w:r>
          </w:p>
        </w:tc>
      </w:tr>
      <w:tr w:rsidR="004728AF" w:rsidRPr="00213EEE" w:rsidTr="001C569A">
        <w:trPr>
          <w:trHeight w:val="153"/>
          <w:jc w:val="center"/>
        </w:trPr>
        <w:tc>
          <w:tcPr>
            <w:tcW w:w="3602" w:type="dxa"/>
            <w:vAlign w:val="center"/>
          </w:tcPr>
          <w:p w:rsidR="004728AF" w:rsidRPr="00213EEE" w:rsidRDefault="004728AF" w:rsidP="001C569A">
            <w:pPr>
              <w:pStyle w:val="a4"/>
              <w:spacing w:after="0"/>
              <w:ind w:leftChars="0" w:left="0"/>
              <w:rPr>
                <w:rFonts w:ascii="Times New Roman" w:hAnsi="Times New Roman"/>
                <w:color w:val="FF0000"/>
                <w:szCs w:val="21"/>
              </w:rPr>
            </w:pPr>
            <w:r w:rsidRPr="00213EEE">
              <w:rPr>
                <w:rFonts w:ascii="Times New Roman" w:hAnsi="Times New Roman"/>
                <w:szCs w:val="21"/>
              </w:rPr>
              <w:t xml:space="preserve">5. </w:t>
            </w:r>
            <w:r w:rsidRPr="00213EEE">
              <w:rPr>
                <w:rFonts w:ascii="Times New Roman" w:hAnsi="Times New Roman"/>
                <w:szCs w:val="21"/>
              </w:rPr>
              <w:t>研究性学习能力：具备积极主动的学习意识，发现问题和研究解决问题的能力。</w:t>
            </w:r>
          </w:p>
        </w:tc>
        <w:tc>
          <w:tcPr>
            <w:tcW w:w="4111" w:type="dxa"/>
            <w:vAlign w:val="center"/>
          </w:tcPr>
          <w:p w:rsidR="004728AF" w:rsidRPr="00213EEE" w:rsidRDefault="004728AF" w:rsidP="001C569A">
            <w:pPr>
              <w:pStyle w:val="a4"/>
              <w:spacing w:after="0"/>
              <w:ind w:leftChars="0" w:left="0"/>
              <w:rPr>
                <w:rFonts w:ascii="Times New Roman" w:hAnsi="Times New Roman"/>
                <w:szCs w:val="21"/>
              </w:rPr>
            </w:pPr>
            <w:r w:rsidRPr="00213EEE">
              <w:rPr>
                <w:rFonts w:ascii="Times New Roman" w:hAnsi="Times New Roman"/>
                <w:szCs w:val="21"/>
              </w:rPr>
              <w:t>5.3</w:t>
            </w:r>
            <w:r w:rsidRPr="00213EEE">
              <w:rPr>
                <w:rFonts w:ascii="Times New Roman" w:hAnsi="Times New Roman"/>
                <w:szCs w:val="21"/>
              </w:rPr>
              <w:t>具备发现问题和观察问题的敏锐力</w:t>
            </w:r>
          </w:p>
          <w:p w:rsidR="004728AF" w:rsidRPr="00213EEE" w:rsidRDefault="004728AF" w:rsidP="001C569A">
            <w:pPr>
              <w:pStyle w:val="a4"/>
              <w:spacing w:after="0"/>
              <w:ind w:leftChars="0" w:left="0"/>
              <w:rPr>
                <w:rFonts w:ascii="Times New Roman" w:hAnsi="Times New Roman"/>
                <w:szCs w:val="21"/>
              </w:rPr>
            </w:pPr>
            <w:r w:rsidRPr="00213EEE">
              <w:rPr>
                <w:rFonts w:ascii="Times New Roman" w:hAnsi="Times New Roman"/>
                <w:szCs w:val="21"/>
              </w:rPr>
              <w:t xml:space="preserve">5.4 </w:t>
            </w:r>
            <w:r w:rsidRPr="00213EEE">
              <w:rPr>
                <w:rFonts w:ascii="Times New Roman" w:hAnsi="Times New Roman"/>
                <w:szCs w:val="21"/>
              </w:rPr>
              <w:t>具备分析和研究问题的能力</w:t>
            </w:r>
          </w:p>
          <w:p w:rsidR="004728AF" w:rsidRPr="00213EEE" w:rsidRDefault="004728AF" w:rsidP="001C569A">
            <w:pPr>
              <w:pStyle w:val="a4"/>
              <w:spacing w:after="0"/>
              <w:ind w:leftChars="0" w:left="0"/>
              <w:rPr>
                <w:rFonts w:ascii="Times New Roman" w:hAnsi="Times New Roman"/>
                <w:color w:val="FF0000"/>
                <w:szCs w:val="21"/>
              </w:rPr>
            </w:pPr>
            <w:r w:rsidRPr="00213EEE">
              <w:rPr>
                <w:rFonts w:ascii="Times New Roman" w:hAnsi="Times New Roman"/>
                <w:szCs w:val="21"/>
              </w:rPr>
              <w:t xml:space="preserve">5.5 </w:t>
            </w:r>
            <w:r w:rsidRPr="00213EEE">
              <w:rPr>
                <w:rFonts w:ascii="Times New Roman" w:hAnsi="Times New Roman"/>
                <w:szCs w:val="21"/>
              </w:rPr>
              <w:t>具备归纳、猜想和论证问题的能力</w:t>
            </w:r>
          </w:p>
        </w:tc>
        <w:tc>
          <w:tcPr>
            <w:tcW w:w="1076" w:type="dxa"/>
            <w:vAlign w:val="center"/>
          </w:tcPr>
          <w:p w:rsidR="004728AF" w:rsidRPr="00213EEE" w:rsidRDefault="004728AF" w:rsidP="001C569A">
            <w:pPr>
              <w:jc w:val="center"/>
              <w:rPr>
                <w:rFonts w:ascii="Times New Roman" w:hAnsi="Times New Roman"/>
                <w:color w:val="000000"/>
                <w:szCs w:val="21"/>
              </w:rPr>
            </w:pPr>
            <w:r w:rsidRPr="00213EEE">
              <w:rPr>
                <w:rFonts w:ascii="Times New Roman" w:hAnsi="Times New Roman"/>
                <w:color w:val="000000"/>
                <w:szCs w:val="21"/>
              </w:rPr>
              <w:t>2</w:t>
            </w:r>
            <w:r w:rsidRPr="00213EEE">
              <w:rPr>
                <w:rFonts w:ascii="Times New Roman" w:hAnsi="Times New Roman"/>
                <w:color w:val="000000"/>
                <w:szCs w:val="21"/>
              </w:rPr>
              <w:t>、</w:t>
            </w:r>
            <w:r w:rsidRPr="00213EEE">
              <w:rPr>
                <w:rFonts w:ascii="Times New Roman" w:hAnsi="Times New Roman"/>
                <w:color w:val="000000"/>
                <w:szCs w:val="21"/>
              </w:rPr>
              <w:t>3</w:t>
            </w:r>
            <w:r w:rsidRPr="00213EEE">
              <w:rPr>
                <w:rFonts w:ascii="Times New Roman" w:hAnsi="Times New Roman"/>
                <w:color w:val="000000"/>
                <w:szCs w:val="21"/>
              </w:rPr>
              <w:t>、</w:t>
            </w:r>
            <w:r w:rsidRPr="00213EEE">
              <w:rPr>
                <w:rFonts w:ascii="Times New Roman" w:hAnsi="Times New Roman"/>
                <w:color w:val="000000"/>
                <w:szCs w:val="21"/>
              </w:rPr>
              <w:t>4</w:t>
            </w:r>
            <w:r w:rsidRPr="00213EEE">
              <w:rPr>
                <w:rFonts w:ascii="Times New Roman" w:hAnsi="Times New Roman"/>
                <w:color w:val="000000"/>
                <w:szCs w:val="21"/>
              </w:rPr>
              <w:t>、</w:t>
            </w:r>
            <w:r w:rsidRPr="00213EEE">
              <w:rPr>
                <w:rFonts w:ascii="Times New Roman" w:hAnsi="Times New Roman"/>
                <w:color w:val="000000"/>
                <w:szCs w:val="21"/>
              </w:rPr>
              <w:t>6</w:t>
            </w:r>
          </w:p>
        </w:tc>
      </w:tr>
      <w:tr w:rsidR="004728AF" w:rsidRPr="00213EEE" w:rsidTr="001C569A">
        <w:trPr>
          <w:trHeight w:val="153"/>
          <w:jc w:val="center"/>
        </w:trPr>
        <w:tc>
          <w:tcPr>
            <w:tcW w:w="3602" w:type="dxa"/>
            <w:vAlign w:val="center"/>
          </w:tcPr>
          <w:p w:rsidR="004728AF" w:rsidRPr="00213EEE" w:rsidRDefault="004728AF" w:rsidP="001C569A">
            <w:pPr>
              <w:pStyle w:val="a4"/>
              <w:spacing w:after="0"/>
              <w:ind w:leftChars="0" w:left="0"/>
              <w:rPr>
                <w:rFonts w:ascii="Times New Roman" w:hAnsi="Times New Roman"/>
                <w:color w:val="FF0000"/>
                <w:szCs w:val="21"/>
              </w:rPr>
            </w:pPr>
            <w:r w:rsidRPr="00213EEE">
              <w:rPr>
                <w:rFonts w:ascii="Times New Roman" w:hAnsi="Times New Roman"/>
                <w:bCs/>
                <w:szCs w:val="21"/>
              </w:rPr>
              <w:t>7</w:t>
            </w:r>
            <w:r w:rsidRPr="00213EEE">
              <w:rPr>
                <w:rFonts w:ascii="Times New Roman" w:hAnsi="Times New Roman"/>
                <w:bCs/>
                <w:szCs w:val="21"/>
              </w:rPr>
              <w:t>、创新性学习能力：在科学研究、社会实践、学科竞赛、外事实践、工程实践活动和毕业设计（论文）等活动中能够设计复杂问题的解决方案，并在设计环节中体现创新意识。</w:t>
            </w:r>
          </w:p>
        </w:tc>
        <w:tc>
          <w:tcPr>
            <w:tcW w:w="4111" w:type="dxa"/>
            <w:vAlign w:val="center"/>
          </w:tcPr>
          <w:p w:rsidR="004728AF" w:rsidRPr="00213EEE" w:rsidRDefault="004728AF" w:rsidP="001C569A">
            <w:pPr>
              <w:rPr>
                <w:rFonts w:ascii="Times New Roman" w:hAnsi="Times New Roman"/>
                <w:color w:val="FF0000"/>
                <w:szCs w:val="21"/>
              </w:rPr>
            </w:pPr>
            <w:r w:rsidRPr="00213EEE">
              <w:rPr>
                <w:rFonts w:ascii="Times New Roman" w:hAnsi="Times New Roman"/>
                <w:szCs w:val="21"/>
              </w:rPr>
              <w:t xml:space="preserve">7.1 </w:t>
            </w:r>
            <w:r w:rsidRPr="00213EEE">
              <w:rPr>
                <w:rFonts w:ascii="Times New Roman" w:hAnsi="Times New Roman"/>
                <w:szCs w:val="21"/>
              </w:rPr>
              <w:t>在葡萄牙语语言学习过程中掌握创设语言交际活动场景的能力</w:t>
            </w:r>
          </w:p>
        </w:tc>
        <w:tc>
          <w:tcPr>
            <w:tcW w:w="1076" w:type="dxa"/>
            <w:vAlign w:val="center"/>
          </w:tcPr>
          <w:p w:rsidR="004728AF" w:rsidRPr="00213EEE" w:rsidRDefault="004728AF" w:rsidP="001C569A">
            <w:pPr>
              <w:jc w:val="center"/>
              <w:rPr>
                <w:rFonts w:ascii="Times New Roman" w:hAnsi="Times New Roman"/>
                <w:color w:val="000000"/>
                <w:szCs w:val="21"/>
              </w:rPr>
            </w:pPr>
            <w:r w:rsidRPr="00213EEE">
              <w:rPr>
                <w:rFonts w:ascii="Times New Roman" w:hAnsi="Times New Roman"/>
                <w:color w:val="000000"/>
                <w:szCs w:val="21"/>
              </w:rPr>
              <w:t>2</w:t>
            </w:r>
            <w:r w:rsidRPr="00213EEE">
              <w:rPr>
                <w:rFonts w:ascii="Times New Roman" w:hAnsi="Times New Roman"/>
                <w:color w:val="000000"/>
                <w:szCs w:val="21"/>
              </w:rPr>
              <w:t>、</w:t>
            </w:r>
            <w:r w:rsidRPr="00213EEE">
              <w:rPr>
                <w:rFonts w:ascii="Times New Roman" w:hAnsi="Times New Roman"/>
                <w:color w:val="000000"/>
                <w:szCs w:val="21"/>
              </w:rPr>
              <w:t>3</w:t>
            </w:r>
            <w:r w:rsidRPr="00213EEE">
              <w:rPr>
                <w:rFonts w:ascii="Times New Roman" w:hAnsi="Times New Roman"/>
                <w:color w:val="000000"/>
                <w:szCs w:val="21"/>
              </w:rPr>
              <w:t>、</w:t>
            </w:r>
            <w:r w:rsidRPr="00213EEE">
              <w:rPr>
                <w:rFonts w:ascii="Times New Roman" w:hAnsi="Times New Roman"/>
                <w:color w:val="000000"/>
                <w:szCs w:val="21"/>
              </w:rPr>
              <w:t>4</w:t>
            </w:r>
          </w:p>
        </w:tc>
      </w:tr>
    </w:tbl>
    <w:p w:rsidR="004728AF" w:rsidRPr="00175FCE" w:rsidRDefault="004728AF" w:rsidP="004728AF">
      <w:pPr>
        <w:widowControl w:val="0"/>
        <w:numPr>
          <w:ilvl w:val="0"/>
          <w:numId w:val="16"/>
        </w:numPr>
        <w:spacing w:beforeLines="50" w:before="156" w:afterLines="50" w:after="156"/>
        <w:ind w:left="420" w:hanging="420"/>
        <w:jc w:val="both"/>
        <w:rPr>
          <w:rFonts w:ascii="黑体" w:eastAsia="黑体" w:hAnsi="黑体" w:cs="宋体"/>
          <w:b/>
          <w:bCs/>
          <w:sz w:val="28"/>
          <w:szCs w:val="28"/>
        </w:rPr>
      </w:pPr>
      <w:r w:rsidRPr="00175FCE">
        <w:rPr>
          <w:rFonts w:ascii="黑体" w:eastAsia="黑体" w:hAnsi="黑体" w:cs="宋体"/>
          <w:b/>
          <w:bCs/>
          <w:sz w:val="28"/>
          <w:szCs w:val="28"/>
        </w:rPr>
        <w:t>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
        <w:gridCol w:w="2268"/>
        <w:gridCol w:w="3261"/>
        <w:gridCol w:w="708"/>
        <w:gridCol w:w="709"/>
        <w:gridCol w:w="1360"/>
      </w:tblGrid>
      <w:tr w:rsidR="004728AF" w:rsidRPr="00213EEE" w:rsidTr="001C569A">
        <w:trPr>
          <w:trHeight w:val="153"/>
          <w:jc w:val="center"/>
        </w:trPr>
        <w:tc>
          <w:tcPr>
            <w:tcW w:w="483"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序号</w:t>
            </w:r>
          </w:p>
        </w:tc>
        <w:tc>
          <w:tcPr>
            <w:tcW w:w="226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知识单元（章节）</w:t>
            </w:r>
          </w:p>
        </w:tc>
        <w:tc>
          <w:tcPr>
            <w:tcW w:w="3261"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知识点</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要求</w:t>
            </w:r>
          </w:p>
        </w:tc>
        <w:tc>
          <w:tcPr>
            <w:tcW w:w="709"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推荐学时</w:t>
            </w:r>
          </w:p>
        </w:tc>
        <w:tc>
          <w:tcPr>
            <w:tcW w:w="1360" w:type="dxa"/>
            <w:vAlign w:val="center"/>
          </w:tcPr>
          <w:p w:rsidR="004728AF" w:rsidRPr="00213EEE" w:rsidRDefault="004728AF" w:rsidP="001C569A">
            <w:pPr>
              <w:jc w:val="center"/>
              <w:rPr>
                <w:rFonts w:ascii="Times New Roman" w:hAnsi="Times New Roman"/>
                <w:color w:val="FF0000"/>
                <w:szCs w:val="21"/>
              </w:rPr>
            </w:pPr>
            <w:r w:rsidRPr="00213EEE">
              <w:rPr>
                <w:rFonts w:ascii="Times New Roman" w:hAnsi="Times New Roman"/>
                <w:color w:val="000000"/>
                <w:szCs w:val="21"/>
              </w:rPr>
              <w:t>支撑毕业要求指标点</w:t>
            </w: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葡萄牙人的生活</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重点语法复习</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6</w:t>
            </w:r>
          </w:p>
        </w:tc>
        <w:tc>
          <w:tcPr>
            <w:tcW w:w="1360" w:type="dxa"/>
            <w:vMerge w:val="restart"/>
            <w:vAlign w:val="center"/>
          </w:tcPr>
          <w:p w:rsidR="004728AF" w:rsidRPr="00213EEE" w:rsidRDefault="004728AF" w:rsidP="001C569A">
            <w:pPr>
              <w:jc w:val="center"/>
              <w:rPr>
                <w:rFonts w:ascii="Times New Roman" w:hAnsi="Times New Roman"/>
                <w:szCs w:val="21"/>
              </w:rPr>
            </w:pPr>
          </w:p>
          <w:p w:rsidR="004728AF" w:rsidRPr="00213EEE" w:rsidRDefault="004728AF" w:rsidP="001C569A">
            <w:pPr>
              <w:jc w:val="center"/>
              <w:rPr>
                <w:rFonts w:ascii="Times New Roman" w:hAnsi="Times New Roman"/>
                <w:szCs w:val="21"/>
              </w:rPr>
            </w:pPr>
          </w:p>
          <w:p w:rsidR="004728AF" w:rsidRPr="00213EEE" w:rsidRDefault="004728AF" w:rsidP="001C569A">
            <w:pPr>
              <w:rPr>
                <w:rFonts w:ascii="Times New Roman" w:hAnsi="Times New Roman"/>
                <w:szCs w:val="21"/>
              </w:rPr>
            </w:pPr>
            <w:r w:rsidRPr="00213EEE">
              <w:rPr>
                <w:rFonts w:ascii="Times New Roman" w:hAnsi="Times New Roman"/>
                <w:szCs w:val="21"/>
              </w:rPr>
              <w:t xml:space="preserve">        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jc w:val="center"/>
              <w:rPr>
                <w:rFonts w:ascii="Times New Roman" w:hAnsi="Times New Roman"/>
                <w:szCs w:val="21"/>
              </w:rPr>
            </w:pPr>
          </w:p>
        </w:tc>
        <w:tc>
          <w:tcPr>
            <w:tcW w:w="1360" w:type="dxa"/>
            <w:vMerge/>
            <w:vAlign w:val="center"/>
          </w:tcPr>
          <w:p w:rsidR="004728AF" w:rsidRPr="00213EEE" w:rsidRDefault="004728AF" w:rsidP="001C569A">
            <w:pPr>
              <w:jc w:val="cente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jc w:val="center"/>
              <w:rPr>
                <w:rFonts w:ascii="Times New Roman" w:hAnsi="Times New Roman"/>
                <w:szCs w:val="21"/>
              </w:rPr>
            </w:pPr>
          </w:p>
        </w:tc>
        <w:tc>
          <w:tcPr>
            <w:tcW w:w="1360" w:type="dxa"/>
            <w:vMerge/>
            <w:vAlign w:val="center"/>
          </w:tcPr>
          <w:p w:rsidR="004728AF" w:rsidRPr="00213EEE" w:rsidRDefault="004728AF" w:rsidP="001C569A">
            <w:pPr>
              <w:jc w:val="cente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2</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葡语广告</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6</w:t>
            </w:r>
          </w:p>
        </w:tc>
        <w:tc>
          <w:tcPr>
            <w:tcW w:w="1360"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jc w:val="center"/>
              <w:rPr>
                <w:rFonts w:ascii="Times New Roman" w:hAnsi="Times New Roman"/>
                <w:szCs w:val="21"/>
              </w:rPr>
            </w:pPr>
          </w:p>
        </w:tc>
        <w:tc>
          <w:tcPr>
            <w:tcW w:w="1360" w:type="dxa"/>
            <w:vMerge/>
            <w:vAlign w:val="center"/>
          </w:tcPr>
          <w:p w:rsidR="004728AF" w:rsidRPr="00213EEE" w:rsidRDefault="004728AF" w:rsidP="001C569A">
            <w:pPr>
              <w:jc w:val="cente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jc w:val="center"/>
              <w:rPr>
                <w:rFonts w:ascii="Times New Roman" w:hAnsi="Times New Roman"/>
                <w:szCs w:val="21"/>
              </w:rPr>
            </w:pPr>
          </w:p>
        </w:tc>
        <w:tc>
          <w:tcPr>
            <w:tcW w:w="1360" w:type="dxa"/>
            <w:vMerge/>
            <w:vAlign w:val="center"/>
          </w:tcPr>
          <w:p w:rsidR="004728AF" w:rsidRPr="00213EEE" w:rsidRDefault="004728AF" w:rsidP="001C569A">
            <w:pPr>
              <w:jc w:val="cente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3</w:t>
            </w:r>
          </w:p>
        </w:tc>
        <w:tc>
          <w:tcPr>
            <w:tcW w:w="2268" w:type="dxa"/>
            <w:vMerge w:val="restart"/>
            <w:vAlign w:val="center"/>
          </w:tcPr>
          <w:p w:rsidR="004728AF" w:rsidRPr="00CE12C2" w:rsidRDefault="004728AF" w:rsidP="001C569A">
            <w:pPr>
              <w:rPr>
                <w:rFonts w:ascii="Times New Roman" w:hAnsi="Times New Roman"/>
                <w:bCs/>
                <w:szCs w:val="21"/>
              </w:rPr>
            </w:pPr>
            <w:r w:rsidRPr="00213EEE">
              <w:rPr>
                <w:rFonts w:ascii="Times New Roman" w:hAnsi="Times New Roman"/>
                <w:bCs/>
                <w:szCs w:val="21"/>
              </w:rPr>
              <w:t>葡语电视节目</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6</w:t>
            </w:r>
          </w:p>
        </w:tc>
        <w:tc>
          <w:tcPr>
            <w:tcW w:w="1360"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1.1</w:t>
            </w:r>
          </w:p>
          <w:p w:rsidR="004728AF" w:rsidRPr="00213EEE" w:rsidRDefault="004728AF" w:rsidP="001C569A">
            <w:pPr>
              <w:jc w:val="cente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jc w:val="center"/>
              <w:rPr>
                <w:rFonts w:ascii="Times New Roman" w:hAnsi="Times New Roman"/>
                <w:szCs w:val="21"/>
              </w:rPr>
            </w:pPr>
          </w:p>
        </w:tc>
        <w:tc>
          <w:tcPr>
            <w:tcW w:w="1360" w:type="dxa"/>
            <w:vMerge/>
            <w:vAlign w:val="center"/>
          </w:tcPr>
          <w:p w:rsidR="004728AF" w:rsidRPr="00213EEE" w:rsidRDefault="004728AF" w:rsidP="001C569A">
            <w:pPr>
              <w:jc w:val="cente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jc w:val="center"/>
              <w:rPr>
                <w:rFonts w:ascii="Times New Roman" w:hAnsi="Times New Roman"/>
                <w:szCs w:val="21"/>
              </w:rPr>
            </w:pPr>
          </w:p>
        </w:tc>
        <w:tc>
          <w:tcPr>
            <w:tcW w:w="1360" w:type="dxa"/>
            <w:vMerge/>
            <w:vAlign w:val="center"/>
          </w:tcPr>
          <w:p w:rsidR="004728AF" w:rsidRPr="00213EEE" w:rsidRDefault="004728AF" w:rsidP="001C569A">
            <w:pPr>
              <w:jc w:val="cente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4</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天气状态</w:t>
            </w:r>
          </w:p>
        </w:tc>
        <w:tc>
          <w:tcPr>
            <w:tcW w:w="3261" w:type="dxa"/>
            <w:vAlign w:val="center"/>
          </w:tcPr>
          <w:p w:rsidR="004728AF" w:rsidRPr="00213EEE" w:rsidRDefault="004728AF" w:rsidP="001C569A">
            <w:pPr>
              <w:tabs>
                <w:tab w:val="left" w:pos="237"/>
              </w:tabs>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6</w:t>
            </w:r>
          </w:p>
        </w:tc>
        <w:tc>
          <w:tcPr>
            <w:tcW w:w="1360"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tabs>
                <w:tab w:val="left" w:pos="237"/>
              </w:tabs>
              <w:jc w:val="center"/>
              <w:rPr>
                <w:rFonts w:ascii="Times New Roman" w:hAnsi="Times New Roman"/>
                <w:szCs w:val="21"/>
              </w:rPr>
            </w:pPr>
          </w:p>
        </w:tc>
        <w:tc>
          <w:tcPr>
            <w:tcW w:w="2268" w:type="dxa"/>
            <w:vMerge/>
            <w:vAlign w:val="center"/>
          </w:tcPr>
          <w:p w:rsidR="004728AF" w:rsidRPr="00213EEE" w:rsidRDefault="004728AF" w:rsidP="001C569A">
            <w:pPr>
              <w:tabs>
                <w:tab w:val="left" w:pos="237"/>
              </w:tabs>
              <w:rPr>
                <w:rFonts w:ascii="Times New Roman" w:hAnsi="Times New Roman"/>
                <w:szCs w:val="21"/>
              </w:rPr>
            </w:pPr>
          </w:p>
        </w:tc>
        <w:tc>
          <w:tcPr>
            <w:tcW w:w="3261" w:type="dxa"/>
            <w:vAlign w:val="center"/>
          </w:tcPr>
          <w:p w:rsidR="004728AF" w:rsidRPr="00213EEE" w:rsidRDefault="004728AF" w:rsidP="001C569A">
            <w:pPr>
              <w:tabs>
                <w:tab w:val="left" w:pos="237"/>
              </w:tabs>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tabs>
                <w:tab w:val="left" w:pos="237"/>
              </w:tabs>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tabs>
                <w:tab w:val="left" w:pos="237"/>
              </w:tabs>
              <w:rPr>
                <w:rFonts w:ascii="Times New Roman" w:hAnsi="Times New Roman"/>
                <w:szCs w:val="21"/>
              </w:rPr>
            </w:pPr>
          </w:p>
        </w:tc>
        <w:tc>
          <w:tcPr>
            <w:tcW w:w="1360" w:type="dxa"/>
            <w:vMerge/>
            <w:vAlign w:val="center"/>
          </w:tcPr>
          <w:p w:rsidR="004728AF" w:rsidRPr="00213EEE" w:rsidRDefault="004728AF" w:rsidP="001C569A">
            <w:pPr>
              <w:tabs>
                <w:tab w:val="left" w:pos="237"/>
              </w:tabs>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tabs>
                <w:tab w:val="left" w:pos="237"/>
              </w:tabs>
              <w:jc w:val="center"/>
              <w:rPr>
                <w:rFonts w:ascii="Times New Roman" w:hAnsi="Times New Roman"/>
                <w:szCs w:val="21"/>
              </w:rPr>
            </w:pPr>
          </w:p>
        </w:tc>
        <w:tc>
          <w:tcPr>
            <w:tcW w:w="2268" w:type="dxa"/>
            <w:vMerge/>
            <w:vAlign w:val="center"/>
          </w:tcPr>
          <w:p w:rsidR="004728AF" w:rsidRPr="00213EEE" w:rsidRDefault="004728AF" w:rsidP="001C569A">
            <w:pPr>
              <w:tabs>
                <w:tab w:val="left" w:pos="237"/>
              </w:tabs>
              <w:rPr>
                <w:rFonts w:ascii="Times New Roman" w:hAnsi="Times New Roman"/>
                <w:szCs w:val="21"/>
              </w:rPr>
            </w:pPr>
          </w:p>
        </w:tc>
        <w:tc>
          <w:tcPr>
            <w:tcW w:w="3261" w:type="dxa"/>
            <w:vAlign w:val="center"/>
          </w:tcPr>
          <w:p w:rsidR="004728AF" w:rsidRPr="00213EEE" w:rsidRDefault="004728AF" w:rsidP="001C569A">
            <w:pPr>
              <w:tabs>
                <w:tab w:val="left" w:pos="237"/>
              </w:tabs>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tabs>
                <w:tab w:val="left" w:pos="237"/>
              </w:tabs>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tabs>
                <w:tab w:val="left" w:pos="237"/>
              </w:tabs>
              <w:rPr>
                <w:rFonts w:ascii="Times New Roman" w:hAnsi="Times New Roman"/>
                <w:szCs w:val="21"/>
              </w:rPr>
            </w:pPr>
          </w:p>
        </w:tc>
        <w:tc>
          <w:tcPr>
            <w:tcW w:w="1360" w:type="dxa"/>
            <w:vMerge/>
            <w:vAlign w:val="center"/>
          </w:tcPr>
          <w:p w:rsidR="004728AF" w:rsidRPr="00213EEE" w:rsidRDefault="004728AF" w:rsidP="001C569A">
            <w:pPr>
              <w:tabs>
                <w:tab w:val="left" w:pos="237"/>
              </w:tabs>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5</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健康饮食</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6</w:t>
            </w:r>
          </w:p>
        </w:tc>
        <w:tc>
          <w:tcPr>
            <w:tcW w:w="1360"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jc w:val="center"/>
              <w:rPr>
                <w:rFonts w:ascii="Times New Roman" w:hAnsi="Times New Roman"/>
                <w:szCs w:val="21"/>
              </w:rPr>
            </w:pPr>
          </w:p>
        </w:tc>
        <w:tc>
          <w:tcPr>
            <w:tcW w:w="1360" w:type="dxa"/>
            <w:vMerge/>
            <w:vAlign w:val="center"/>
          </w:tcPr>
          <w:p w:rsidR="004728AF" w:rsidRPr="00213EEE" w:rsidRDefault="004728AF" w:rsidP="001C569A">
            <w:pPr>
              <w:jc w:val="cente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jc w:val="center"/>
              <w:rPr>
                <w:rFonts w:ascii="Times New Roman" w:hAnsi="Times New Roman"/>
                <w:szCs w:val="21"/>
              </w:rPr>
            </w:pPr>
          </w:p>
        </w:tc>
        <w:tc>
          <w:tcPr>
            <w:tcW w:w="1360" w:type="dxa"/>
            <w:vMerge/>
            <w:vAlign w:val="center"/>
          </w:tcPr>
          <w:p w:rsidR="004728AF" w:rsidRPr="00213EEE" w:rsidRDefault="004728AF" w:rsidP="001C569A">
            <w:pPr>
              <w:jc w:val="cente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6</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健康生活</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7</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葡萄牙的医疗体系</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8</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复习</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重点语法点复习</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主要语言点复习</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期中考试</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9</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新闻报道</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w:t>
            </w:r>
            <w:r w:rsidRPr="00213EEE">
              <w:rPr>
                <w:rFonts w:ascii="Times New Roman" w:hAnsi="Times New Roman"/>
                <w:szCs w:val="21"/>
              </w:rPr>
              <w:lastRenderedPageBreak/>
              <w:t>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10</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葡萄牙人的消费习惯</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11</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葡萄牙的节日与习俗</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12</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葡葡与巴葡的不同</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13</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工作与职业</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w:t>
            </w:r>
          </w:p>
          <w:p w:rsidR="004728AF" w:rsidRPr="00213EEE" w:rsidRDefault="004728AF" w:rsidP="001C569A">
            <w:pPr>
              <w:rPr>
                <w:rFonts w:ascii="Times New Roman" w:hAnsi="Times New Roman"/>
                <w:szCs w:val="21"/>
              </w:rPr>
            </w:pPr>
            <w:r w:rsidRPr="00213EEE">
              <w:rPr>
                <w:rFonts w:ascii="Times New Roman" w:hAnsi="Times New Roman"/>
                <w:szCs w:val="21"/>
              </w:rPr>
              <w:t>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14</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讨论意见</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b/>
                <w:bCs/>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15</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非洲葡语系国家的文化</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重点语法讲解与词汇讲解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了解</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课文讲解</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交际用语与文化常识</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restart"/>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16</w:t>
            </w:r>
          </w:p>
        </w:tc>
        <w:tc>
          <w:tcPr>
            <w:tcW w:w="2268"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复习</w:t>
            </w: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陈述式过去未完成时的应用</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 xml:space="preserve">  6</w:t>
            </w:r>
          </w:p>
        </w:tc>
        <w:tc>
          <w:tcPr>
            <w:tcW w:w="1360" w:type="dxa"/>
            <w:vMerge w:val="restart"/>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1.1</w:t>
            </w: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陈述式先过时，复合过去完成时，将来未完成时的应用</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r w:rsidR="004728AF" w:rsidRPr="00213EEE" w:rsidTr="001C569A">
        <w:trPr>
          <w:trHeight w:val="153"/>
          <w:jc w:val="center"/>
        </w:trPr>
        <w:tc>
          <w:tcPr>
            <w:tcW w:w="483" w:type="dxa"/>
            <w:vMerge/>
            <w:vAlign w:val="center"/>
          </w:tcPr>
          <w:p w:rsidR="004728AF" w:rsidRPr="00213EEE" w:rsidRDefault="004728AF" w:rsidP="001C569A">
            <w:pPr>
              <w:jc w:val="center"/>
              <w:rPr>
                <w:rFonts w:ascii="Times New Roman" w:hAnsi="Times New Roman"/>
                <w:szCs w:val="21"/>
              </w:rPr>
            </w:pPr>
          </w:p>
        </w:tc>
        <w:tc>
          <w:tcPr>
            <w:tcW w:w="2268" w:type="dxa"/>
            <w:vMerge/>
            <w:vAlign w:val="center"/>
          </w:tcPr>
          <w:p w:rsidR="004728AF" w:rsidRPr="00213EEE" w:rsidRDefault="004728AF" w:rsidP="001C569A">
            <w:pPr>
              <w:rPr>
                <w:rFonts w:ascii="Times New Roman" w:hAnsi="Times New Roman"/>
                <w:szCs w:val="21"/>
              </w:rPr>
            </w:pPr>
          </w:p>
        </w:tc>
        <w:tc>
          <w:tcPr>
            <w:tcW w:w="3261" w:type="dxa"/>
            <w:vAlign w:val="center"/>
          </w:tcPr>
          <w:p w:rsidR="004728AF" w:rsidRPr="00213EEE" w:rsidRDefault="004728AF" w:rsidP="001C569A">
            <w:pPr>
              <w:rPr>
                <w:rFonts w:ascii="Times New Roman" w:hAnsi="Times New Roman"/>
                <w:szCs w:val="21"/>
              </w:rPr>
            </w:pPr>
            <w:r w:rsidRPr="00213EEE">
              <w:rPr>
                <w:rFonts w:ascii="Times New Roman" w:hAnsi="Times New Roman"/>
                <w:szCs w:val="21"/>
              </w:rPr>
              <w:t>有人称不定式，前置词，副动词及关系代词的应用</w:t>
            </w:r>
          </w:p>
        </w:tc>
        <w:tc>
          <w:tcPr>
            <w:tcW w:w="708" w:type="dxa"/>
            <w:vAlign w:val="center"/>
          </w:tcPr>
          <w:p w:rsidR="004728AF" w:rsidRPr="00213EEE" w:rsidRDefault="004728AF" w:rsidP="001C569A">
            <w:pPr>
              <w:jc w:val="center"/>
              <w:rPr>
                <w:rFonts w:ascii="Times New Roman" w:hAnsi="Times New Roman"/>
                <w:szCs w:val="21"/>
              </w:rPr>
            </w:pPr>
            <w:r w:rsidRPr="00213EEE">
              <w:rPr>
                <w:rFonts w:ascii="Times New Roman" w:hAnsi="Times New Roman"/>
                <w:szCs w:val="21"/>
              </w:rPr>
              <w:t>掌握</w:t>
            </w:r>
          </w:p>
        </w:tc>
        <w:tc>
          <w:tcPr>
            <w:tcW w:w="709" w:type="dxa"/>
            <w:vMerge/>
            <w:vAlign w:val="center"/>
          </w:tcPr>
          <w:p w:rsidR="004728AF" w:rsidRPr="00213EEE" w:rsidRDefault="004728AF" w:rsidP="001C569A">
            <w:pPr>
              <w:rPr>
                <w:rFonts w:ascii="Times New Roman" w:hAnsi="Times New Roman"/>
                <w:szCs w:val="21"/>
              </w:rPr>
            </w:pPr>
          </w:p>
        </w:tc>
        <w:tc>
          <w:tcPr>
            <w:tcW w:w="1360" w:type="dxa"/>
            <w:vMerge/>
            <w:vAlign w:val="center"/>
          </w:tcPr>
          <w:p w:rsidR="004728AF" w:rsidRPr="00213EEE" w:rsidRDefault="004728AF" w:rsidP="001C569A">
            <w:pPr>
              <w:rPr>
                <w:rFonts w:ascii="Times New Roman" w:hAnsi="Times New Roman"/>
                <w:szCs w:val="21"/>
              </w:rPr>
            </w:pPr>
          </w:p>
        </w:tc>
      </w:tr>
    </w:tbl>
    <w:p w:rsidR="004728AF" w:rsidRPr="00175FCE" w:rsidRDefault="004728AF" w:rsidP="004728AF">
      <w:pPr>
        <w:widowControl w:val="0"/>
        <w:numPr>
          <w:ilvl w:val="0"/>
          <w:numId w:val="8"/>
        </w:numPr>
        <w:spacing w:beforeLines="50" w:before="156" w:afterLines="50" w:after="156"/>
        <w:ind w:left="420" w:hanging="420"/>
        <w:jc w:val="both"/>
        <w:rPr>
          <w:rFonts w:ascii="黑体" w:eastAsia="黑体" w:hAnsi="黑体" w:cs="宋体"/>
          <w:b/>
          <w:bCs/>
          <w:sz w:val="28"/>
          <w:szCs w:val="28"/>
        </w:rPr>
      </w:pPr>
      <w:r w:rsidRPr="00175FCE">
        <w:rPr>
          <w:rFonts w:ascii="黑体" w:eastAsia="黑体" w:hAnsi="黑体" w:cs="宋体"/>
          <w:b/>
          <w:bCs/>
          <w:sz w:val="28"/>
          <w:szCs w:val="28"/>
        </w:rPr>
        <w:t>课程教学方法</w:t>
      </w:r>
    </w:p>
    <w:p w:rsidR="004728AF" w:rsidRPr="00213EEE" w:rsidRDefault="004728AF" w:rsidP="004728AF">
      <w:pPr>
        <w:spacing w:beforeLines="50" w:before="156" w:afterLines="50" w:after="156" w:line="320" w:lineRule="atLeast"/>
        <w:rPr>
          <w:rFonts w:ascii="Times New Roman" w:hAnsi="Times New Roman"/>
          <w:bCs/>
          <w:color w:val="000000"/>
        </w:rPr>
      </w:pPr>
      <w:r w:rsidRPr="00213EEE">
        <w:rPr>
          <w:rFonts w:ascii="Times New Roman" w:hAnsi="Times New Roman"/>
          <w:bCs/>
          <w:color w:val="000000"/>
        </w:rPr>
        <w:t xml:space="preserve">    </w:t>
      </w:r>
      <w:r w:rsidRPr="00213EEE">
        <w:rPr>
          <w:rFonts w:ascii="Times New Roman" w:hAnsi="Times New Roman"/>
          <w:bCs/>
          <w:color w:val="000000"/>
        </w:rPr>
        <w:t>本课程教学环节主要包括课堂讲授，作业，练习，课堂展示等；</w:t>
      </w:r>
    </w:p>
    <w:p w:rsidR="004728AF" w:rsidRPr="00213EEE" w:rsidRDefault="004728AF" w:rsidP="004728AF">
      <w:pPr>
        <w:spacing w:beforeLines="50" w:before="156" w:afterLines="50" w:after="156" w:line="320" w:lineRule="atLeast"/>
        <w:rPr>
          <w:rFonts w:ascii="Times New Roman" w:hAnsi="Times New Roman"/>
          <w:bCs/>
          <w:color w:val="000000"/>
        </w:rPr>
      </w:pPr>
      <w:r w:rsidRPr="00213EEE">
        <w:rPr>
          <w:rFonts w:ascii="Times New Roman" w:hAnsi="Times New Roman"/>
          <w:bCs/>
          <w:color w:val="000000"/>
        </w:rPr>
        <w:t xml:space="preserve">    </w:t>
      </w:r>
      <w:r w:rsidRPr="00213EEE">
        <w:rPr>
          <w:rFonts w:ascii="Times New Roman" w:hAnsi="Times New Roman"/>
          <w:bCs/>
          <w:color w:val="000000"/>
        </w:rPr>
        <w:t>课堂教授包括讲授法，讨论法，练习法，任务教学法等；</w:t>
      </w:r>
    </w:p>
    <w:p w:rsidR="004728AF" w:rsidRPr="00213EEE" w:rsidRDefault="004728AF" w:rsidP="004728AF">
      <w:pPr>
        <w:spacing w:beforeLines="50" w:before="156" w:afterLines="50" w:after="156" w:line="320" w:lineRule="atLeast"/>
        <w:rPr>
          <w:rFonts w:ascii="Times New Roman" w:hAnsi="Times New Roman"/>
          <w:bCs/>
          <w:color w:val="000000"/>
        </w:rPr>
      </w:pPr>
      <w:r w:rsidRPr="00213EEE">
        <w:rPr>
          <w:rFonts w:ascii="Times New Roman" w:hAnsi="Times New Roman"/>
          <w:bCs/>
          <w:color w:val="000000"/>
        </w:rPr>
        <w:t xml:space="preserve">    </w:t>
      </w:r>
      <w:r w:rsidRPr="00213EEE">
        <w:rPr>
          <w:rFonts w:ascii="Times New Roman" w:hAnsi="Times New Roman"/>
          <w:bCs/>
          <w:color w:val="000000"/>
        </w:rPr>
        <w:t>教学手段：多媒体课件</w:t>
      </w:r>
    </w:p>
    <w:p w:rsidR="004728AF" w:rsidRPr="00213EEE" w:rsidRDefault="004728AF" w:rsidP="004728AF">
      <w:pPr>
        <w:spacing w:beforeLines="50" w:before="156" w:afterLines="50" w:after="156" w:line="320" w:lineRule="atLeast"/>
        <w:rPr>
          <w:rFonts w:ascii="Times New Roman" w:hAnsi="Times New Roman"/>
        </w:rPr>
      </w:pPr>
      <w:r w:rsidRPr="00213EEE">
        <w:rPr>
          <w:rFonts w:ascii="Times New Roman" w:hAnsi="Times New Roman"/>
          <w:bCs/>
          <w:color w:val="000000"/>
        </w:rPr>
        <w:t xml:space="preserve">    </w:t>
      </w:r>
      <w:r w:rsidRPr="00213EEE">
        <w:rPr>
          <w:rFonts w:ascii="Times New Roman" w:hAnsi="Times New Roman"/>
          <w:bCs/>
          <w:color w:val="000000"/>
        </w:rPr>
        <w:t>布置作业达到的目的和要求：巩固课上所学知识，</w:t>
      </w:r>
      <w:r w:rsidRPr="00213EEE">
        <w:rPr>
          <w:rFonts w:ascii="Times New Roman" w:hAnsi="Times New Roman"/>
        </w:rPr>
        <w:t>加深学生对所学知识的理解、运用，拓宽学生的知识面，能够引起学生思索的问题，促使学生在课后能够主动思索问题、自主寻求答案。</w:t>
      </w:r>
    </w:p>
    <w:p w:rsidR="004728AF" w:rsidRPr="00213EEE" w:rsidRDefault="004728AF" w:rsidP="004728AF">
      <w:pPr>
        <w:spacing w:beforeLines="50" w:before="156" w:afterLines="50" w:after="156" w:line="320" w:lineRule="atLeast"/>
        <w:rPr>
          <w:rFonts w:ascii="Times New Roman" w:hAnsi="Times New Roman"/>
          <w:bCs/>
          <w:color w:val="000000"/>
        </w:rPr>
      </w:pPr>
      <w:r w:rsidRPr="00213EEE">
        <w:rPr>
          <w:rFonts w:ascii="Times New Roman" w:hAnsi="Times New Roman"/>
          <w:bCs/>
          <w:color w:val="000000"/>
        </w:rPr>
        <w:t xml:space="preserve">    </w:t>
      </w:r>
      <w:r w:rsidRPr="00213EEE">
        <w:rPr>
          <w:rFonts w:ascii="Times New Roman" w:hAnsi="Times New Roman"/>
          <w:bCs/>
          <w:color w:val="000000"/>
        </w:rPr>
        <w:t>题量：</w:t>
      </w:r>
      <w:r w:rsidRPr="00213EEE">
        <w:rPr>
          <w:rFonts w:ascii="Times New Roman" w:hAnsi="Times New Roman"/>
          <w:bCs/>
          <w:color w:val="000000"/>
        </w:rPr>
        <w:t xml:space="preserve">32 </w:t>
      </w:r>
      <w:r w:rsidRPr="00213EEE">
        <w:rPr>
          <w:rFonts w:ascii="Times New Roman" w:hAnsi="Times New Roman"/>
          <w:bCs/>
          <w:color w:val="000000"/>
        </w:rPr>
        <w:t>学时</w:t>
      </w:r>
    </w:p>
    <w:p w:rsidR="004728AF" w:rsidRPr="00213EEE" w:rsidRDefault="004728AF" w:rsidP="004728AF">
      <w:pPr>
        <w:spacing w:beforeLines="50" w:before="156" w:afterLines="50" w:after="156" w:line="320" w:lineRule="atLeast"/>
        <w:rPr>
          <w:rFonts w:ascii="Times New Roman" w:hAnsi="Times New Roman"/>
          <w:bCs/>
          <w:color w:val="000000"/>
        </w:rPr>
      </w:pPr>
      <w:r w:rsidRPr="00213EEE">
        <w:rPr>
          <w:rFonts w:ascii="Times New Roman" w:hAnsi="Times New Roman"/>
          <w:bCs/>
          <w:color w:val="000000"/>
        </w:rPr>
        <w:t xml:space="preserve">    </w:t>
      </w:r>
      <w:r w:rsidRPr="00213EEE">
        <w:rPr>
          <w:rFonts w:ascii="Times New Roman" w:hAnsi="Times New Roman"/>
          <w:bCs/>
          <w:color w:val="000000"/>
        </w:rPr>
        <w:t>题型：以作文，翻译，编写对话，报告为主</w:t>
      </w:r>
    </w:p>
    <w:p w:rsidR="004728AF" w:rsidRPr="00175FCE" w:rsidRDefault="004728AF" w:rsidP="004728AF">
      <w:pPr>
        <w:spacing w:beforeLines="50" w:before="156" w:afterLines="50" w:after="156"/>
        <w:ind w:left="420" w:hanging="420"/>
        <w:rPr>
          <w:rFonts w:ascii="黑体" w:eastAsia="黑体" w:hAnsi="黑体" w:cs="宋体"/>
          <w:b/>
          <w:bCs/>
          <w:sz w:val="28"/>
          <w:szCs w:val="28"/>
        </w:rPr>
      </w:pPr>
      <w:r w:rsidRPr="00175FCE">
        <w:rPr>
          <w:rFonts w:ascii="黑体" w:eastAsia="黑体" w:hAnsi="黑体" w:cs="宋体"/>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686"/>
        <w:gridCol w:w="6091"/>
        <w:gridCol w:w="1086"/>
      </w:tblGrid>
      <w:tr w:rsidR="004728AF" w:rsidRPr="00213EEE" w:rsidTr="001C569A">
        <w:trPr>
          <w:trHeight w:val="153"/>
          <w:jc w:val="center"/>
        </w:trPr>
        <w:tc>
          <w:tcPr>
            <w:tcW w:w="960" w:type="dxa"/>
            <w:vAlign w:val="center"/>
          </w:tcPr>
          <w:p w:rsidR="004728AF" w:rsidRPr="00213EEE" w:rsidRDefault="004728AF" w:rsidP="001C569A">
            <w:pPr>
              <w:pStyle w:val="p0"/>
              <w:snapToGrid w:val="0"/>
              <w:jc w:val="center"/>
              <w:rPr>
                <w:rFonts w:ascii="Times New Roman" w:hAnsi="Times New Roman"/>
                <w:bCs/>
                <w:color w:val="000000"/>
              </w:rPr>
            </w:pPr>
            <w:r w:rsidRPr="00213EEE">
              <w:rPr>
                <w:rFonts w:ascii="Times New Roman" w:hAnsi="Times New Roman"/>
                <w:bCs/>
                <w:color w:val="000000"/>
              </w:rPr>
              <w:t>考核环节</w:t>
            </w:r>
          </w:p>
        </w:tc>
        <w:tc>
          <w:tcPr>
            <w:tcW w:w="708" w:type="dxa"/>
            <w:vAlign w:val="center"/>
          </w:tcPr>
          <w:p w:rsidR="004728AF" w:rsidRPr="00213EEE" w:rsidRDefault="004728AF" w:rsidP="001C569A">
            <w:pPr>
              <w:pStyle w:val="p0"/>
              <w:snapToGrid w:val="0"/>
              <w:jc w:val="center"/>
              <w:rPr>
                <w:rFonts w:ascii="Times New Roman" w:hAnsi="Times New Roman"/>
                <w:bCs/>
                <w:color w:val="000000"/>
              </w:rPr>
            </w:pPr>
            <w:r w:rsidRPr="00213EEE">
              <w:rPr>
                <w:rFonts w:ascii="Times New Roman" w:hAnsi="Times New Roman"/>
                <w:bCs/>
                <w:color w:val="000000"/>
              </w:rPr>
              <w:t>建议分值</w:t>
            </w:r>
          </w:p>
        </w:tc>
        <w:tc>
          <w:tcPr>
            <w:tcW w:w="6378" w:type="dxa"/>
            <w:vAlign w:val="center"/>
          </w:tcPr>
          <w:p w:rsidR="004728AF" w:rsidRPr="00213EEE" w:rsidRDefault="004728AF" w:rsidP="001C569A">
            <w:pPr>
              <w:pStyle w:val="p0"/>
              <w:snapToGrid w:val="0"/>
              <w:jc w:val="center"/>
              <w:rPr>
                <w:rFonts w:ascii="Times New Roman" w:hAnsi="Times New Roman"/>
                <w:bCs/>
                <w:color w:val="000000"/>
              </w:rPr>
            </w:pPr>
            <w:r w:rsidRPr="00213EEE">
              <w:rPr>
                <w:rFonts w:ascii="Times New Roman" w:hAnsi="Times New Roman"/>
                <w:bCs/>
                <w:color w:val="000000"/>
              </w:rPr>
              <w:t>考核</w:t>
            </w:r>
            <w:r w:rsidRPr="00213EEE">
              <w:rPr>
                <w:rFonts w:ascii="Times New Roman" w:hAnsi="Times New Roman"/>
                <w:bCs/>
                <w:color w:val="000000"/>
              </w:rPr>
              <w:t>/</w:t>
            </w:r>
            <w:r w:rsidRPr="00213EEE">
              <w:rPr>
                <w:rFonts w:ascii="Times New Roman" w:hAnsi="Times New Roman"/>
                <w:bCs/>
                <w:color w:val="000000"/>
              </w:rPr>
              <w:t>评价细则</w:t>
            </w:r>
          </w:p>
        </w:tc>
        <w:tc>
          <w:tcPr>
            <w:tcW w:w="1128" w:type="dxa"/>
            <w:vAlign w:val="center"/>
          </w:tcPr>
          <w:p w:rsidR="004728AF" w:rsidRPr="00213EEE" w:rsidRDefault="004728AF" w:rsidP="001C569A">
            <w:pPr>
              <w:pStyle w:val="p0"/>
              <w:snapToGrid w:val="0"/>
              <w:jc w:val="center"/>
              <w:rPr>
                <w:rFonts w:ascii="Times New Roman" w:hAnsi="Times New Roman"/>
                <w:bCs/>
                <w:color w:val="000000"/>
              </w:rPr>
            </w:pPr>
            <w:r w:rsidRPr="00213EEE">
              <w:rPr>
                <w:rFonts w:ascii="Times New Roman" w:hAnsi="Times New Roman"/>
                <w:bCs/>
                <w:color w:val="000000"/>
              </w:rPr>
              <w:t>对应的课程目标</w:t>
            </w:r>
          </w:p>
        </w:tc>
      </w:tr>
      <w:tr w:rsidR="004728AF" w:rsidRPr="00213EEE" w:rsidTr="001C569A">
        <w:trPr>
          <w:trHeight w:val="153"/>
          <w:jc w:val="center"/>
        </w:trPr>
        <w:tc>
          <w:tcPr>
            <w:tcW w:w="960" w:type="dxa"/>
            <w:vAlign w:val="center"/>
          </w:tcPr>
          <w:p w:rsidR="004728AF" w:rsidRPr="00213EEE" w:rsidRDefault="004728AF" w:rsidP="001C569A">
            <w:pPr>
              <w:pStyle w:val="p0"/>
              <w:snapToGrid w:val="0"/>
              <w:rPr>
                <w:rFonts w:ascii="Times New Roman" w:hAnsi="Times New Roman"/>
                <w:color w:val="000000"/>
              </w:rPr>
            </w:pPr>
            <w:r w:rsidRPr="00213EEE">
              <w:rPr>
                <w:rFonts w:ascii="Times New Roman" w:hAnsi="Times New Roman"/>
                <w:color w:val="000000"/>
              </w:rPr>
              <w:t>作业</w:t>
            </w:r>
          </w:p>
        </w:tc>
        <w:tc>
          <w:tcPr>
            <w:tcW w:w="708" w:type="dxa"/>
            <w:vAlign w:val="center"/>
          </w:tcPr>
          <w:p w:rsidR="004728AF" w:rsidRPr="00213EEE" w:rsidRDefault="004728AF" w:rsidP="001C569A">
            <w:pPr>
              <w:pStyle w:val="p0"/>
              <w:snapToGrid w:val="0"/>
              <w:jc w:val="center"/>
              <w:rPr>
                <w:rFonts w:ascii="Times New Roman" w:hAnsi="Times New Roman"/>
                <w:color w:val="000000"/>
              </w:rPr>
            </w:pPr>
            <w:r w:rsidRPr="00213EEE">
              <w:rPr>
                <w:rFonts w:ascii="Times New Roman" w:hAnsi="Times New Roman"/>
                <w:color w:val="000000"/>
              </w:rPr>
              <w:t>5</w:t>
            </w:r>
          </w:p>
        </w:tc>
        <w:tc>
          <w:tcPr>
            <w:tcW w:w="6378" w:type="dxa"/>
            <w:vAlign w:val="center"/>
          </w:tcPr>
          <w:p w:rsidR="004728AF" w:rsidRPr="00213EEE" w:rsidRDefault="004728AF" w:rsidP="001C569A">
            <w:pPr>
              <w:pStyle w:val="p0"/>
              <w:snapToGrid w:val="0"/>
              <w:rPr>
                <w:rFonts w:ascii="Times New Roman" w:hAnsi="Times New Roman"/>
                <w:color w:val="000000"/>
              </w:rPr>
            </w:pPr>
            <w:r w:rsidRPr="00213EEE">
              <w:rPr>
                <w:rFonts w:ascii="Times New Roman" w:hAnsi="Times New Roman"/>
                <w:color w:val="000000"/>
              </w:rPr>
              <w:t>（</w:t>
            </w:r>
            <w:r w:rsidRPr="00213EEE">
              <w:rPr>
                <w:rFonts w:ascii="Times New Roman" w:hAnsi="Times New Roman"/>
                <w:color w:val="000000"/>
              </w:rPr>
              <w:t>1</w:t>
            </w:r>
            <w:r w:rsidRPr="00213EEE">
              <w:rPr>
                <w:rFonts w:ascii="Times New Roman" w:hAnsi="Times New Roman"/>
                <w:color w:val="000000"/>
              </w:rPr>
              <w:t>）主要考核学生对每章节知识点的复习、理解和掌握程度；</w:t>
            </w:r>
          </w:p>
          <w:p w:rsidR="004728AF" w:rsidRPr="00213EEE" w:rsidRDefault="004728AF" w:rsidP="001C569A">
            <w:pPr>
              <w:pStyle w:val="p0"/>
              <w:snapToGrid w:val="0"/>
              <w:rPr>
                <w:rFonts w:ascii="Times New Roman" w:hAnsi="Times New Roman"/>
                <w:color w:val="000000"/>
              </w:rPr>
            </w:pPr>
            <w:r w:rsidRPr="00213EEE">
              <w:rPr>
                <w:rFonts w:ascii="Times New Roman" w:hAnsi="Times New Roman"/>
                <w:color w:val="000000"/>
              </w:rPr>
              <w:t>（</w:t>
            </w:r>
            <w:r w:rsidRPr="00213EEE">
              <w:rPr>
                <w:rFonts w:ascii="Times New Roman" w:hAnsi="Times New Roman"/>
                <w:color w:val="000000"/>
              </w:rPr>
              <w:t>2</w:t>
            </w:r>
            <w:r w:rsidRPr="00213EEE">
              <w:rPr>
                <w:rFonts w:ascii="Times New Roman" w:hAnsi="Times New Roman"/>
                <w:color w:val="000000"/>
              </w:rPr>
              <w:t>）每次作业按</w:t>
            </w:r>
            <w:r w:rsidRPr="00213EEE">
              <w:rPr>
                <w:rFonts w:ascii="Times New Roman" w:hAnsi="Times New Roman"/>
                <w:color w:val="000000"/>
              </w:rPr>
              <w:t>10</w:t>
            </w:r>
            <w:r w:rsidRPr="00213EEE">
              <w:rPr>
                <w:rFonts w:ascii="Times New Roman" w:hAnsi="Times New Roman"/>
                <w:color w:val="000000"/>
              </w:rPr>
              <w:t>分制单独评分，取各次成绩的平均值作为此环节的最终成绩。</w:t>
            </w:r>
          </w:p>
        </w:tc>
        <w:tc>
          <w:tcPr>
            <w:tcW w:w="1128" w:type="dxa"/>
            <w:vAlign w:val="center"/>
          </w:tcPr>
          <w:p w:rsidR="004728AF" w:rsidRPr="00213EEE" w:rsidRDefault="004728AF" w:rsidP="001C569A">
            <w:pPr>
              <w:pStyle w:val="p0"/>
              <w:snapToGrid w:val="0"/>
              <w:jc w:val="center"/>
              <w:rPr>
                <w:rFonts w:ascii="Times New Roman" w:hAnsi="Times New Roman"/>
                <w:color w:val="000000"/>
              </w:rPr>
            </w:pPr>
            <w:r>
              <w:rPr>
                <w:rFonts w:ascii="Times New Roman" w:hAnsi="Times New Roman" w:hint="eastAsia"/>
                <w:color w:val="000000"/>
              </w:rPr>
              <w:t xml:space="preserve"> </w:t>
            </w:r>
            <w:r w:rsidRPr="00213EEE">
              <w:rPr>
                <w:rFonts w:ascii="Times New Roman" w:hAnsi="Times New Roman"/>
                <w:color w:val="000000"/>
              </w:rPr>
              <w:t>1</w:t>
            </w:r>
            <w:r w:rsidRPr="00213EEE">
              <w:rPr>
                <w:rFonts w:ascii="Times New Roman" w:hAnsi="Times New Roman"/>
                <w:color w:val="000000"/>
              </w:rPr>
              <w:t>、</w:t>
            </w:r>
            <w:r w:rsidRPr="00213EEE">
              <w:rPr>
                <w:rFonts w:ascii="Times New Roman" w:hAnsi="Times New Roman"/>
                <w:color w:val="000000"/>
              </w:rPr>
              <w:t>2</w:t>
            </w:r>
            <w:r w:rsidRPr="00213EEE">
              <w:rPr>
                <w:rFonts w:ascii="Times New Roman" w:hAnsi="Times New Roman"/>
                <w:color w:val="000000"/>
              </w:rPr>
              <w:t>、</w:t>
            </w:r>
            <w:r w:rsidRPr="00213EEE">
              <w:rPr>
                <w:rFonts w:ascii="Times New Roman" w:hAnsi="Times New Roman"/>
                <w:color w:val="000000"/>
              </w:rPr>
              <w:t>3</w:t>
            </w:r>
            <w:r w:rsidRPr="00213EEE">
              <w:rPr>
                <w:rFonts w:ascii="Times New Roman" w:hAnsi="Times New Roman"/>
                <w:color w:val="000000"/>
              </w:rPr>
              <w:t>、</w:t>
            </w:r>
            <w:r w:rsidRPr="00213EEE">
              <w:rPr>
                <w:rFonts w:ascii="Times New Roman" w:hAnsi="Times New Roman"/>
                <w:color w:val="000000"/>
              </w:rPr>
              <w:t>4</w:t>
            </w:r>
            <w:r w:rsidRPr="00213EEE">
              <w:rPr>
                <w:rFonts w:ascii="Times New Roman" w:hAnsi="Times New Roman"/>
                <w:color w:val="000000"/>
              </w:rPr>
              <w:t>、</w:t>
            </w:r>
            <w:r w:rsidRPr="00213EEE">
              <w:rPr>
                <w:rFonts w:ascii="Times New Roman" w:hAnsi="Times New Roman"/>
                <w:color w:val="000000"/>
              </w:rPr>
              <w:t>5</w:t>
            </w:r>
            <w:r w:rsidRPr="00213EEE">
              <w:rPr>
                <w:rFonts w:ascii="Times New Roman" w:hAnsi="Times New Roman"/>
                <w:color w:val="000000"/>
              </w:rPr>
              <w:t>、</w:t>
            </w:r>
            <w:r w:rsidRPr="00213EEE">
              <w:rPr>
                <w:rFonts w:ascii="Times New Roman" w:hAnsi="Times New Roman"/>
                <w:color w:val="000000"/>
              </w:rPr>
              <w:t>6</w:t>
            </w:r>
          </w:p>
        </w:tc>
      </w:tr>
      <w:tr w:rsidR="004728AF" w:rsidRPr="00213EEE" w:rsidTr="001C569A">
        <w:trPr>
          <w:trHeight w:val="153"/>
          <w:jc w:val="center"/>
        </w:trPr>
        <w:tc>
          <w:tcPr>
            <w:tcW w:w="960" w:type="dxa"/>
            <w:vAlign w:val="center"/>
          </w:tcPr>
          <w:p w:rsidR="004728AF" w:rsidRPr="00213EEE" w:rsidRDefault="004728AF" w:rsidP="001C569A">
            <w:pPr>
              <w:pStyle w:val="p0"/>
              <w:snapToGrid w:val="0"/>
              <w:rPr>
                <w:rFonts w:ascii="Times New Roman" w:hAnsi="Times New Roman"/>
                <w:color w:val="000000"/>
              </w:rPr>
            </w:pPr>
            <w:r w:rsidRPr="00213EEE">
              <w:rPr>
                <w:rFonts w:ascii="Times New Roman" w:hAnsi="Times New Roman"/>
                <w:color w:val="000000"/>
              </w:rPr>
              <w:t>课上表现</w:t>
            </w:r>
          </w:p>
        </w:tc>
        <w:tc>
          <w:tcPr>
            <w:tcW w:w="708" w:type="dxa"/>
            <w:vAlign w:val="center"/>
          </w:tcPr>
          <w:p w:rsidR="004728AF" w:rsidRPr="00213EEE" w:rsidRDefault="004728AF" w:rsidP="001C569A">
            <w:pPr>
              <w:pStyle w:val="p0"/>
              <w:snapToGrid w:val="0"/>
              <w:jc w:val="center"/>
              <w:rPr>
                <w:rFonts w:ascii="Times New Roman" w:hAnsi="Times New Roman"/>
                <w:color w:val="000000"/>
              </w:rPr>
            </w:pPr>
            <w:r w:rsidRPr="00213EEE">
              <w:rPr>
                <w:rFonts w:ascii="Times New Roman" w:hAnsi="Times New Roman"/>
                <w:color w:val="000000"/>
              </w:rPr>
              <w:t>10</w:t>
            </w:r>
          </w:p>
        </w:tc>
        <w:tc>
          <w:tcPr>
            <w:tcW w:w="6378" w:type="dxa"/>
            <w:vAlign w:val="center"/>
          </w:tcPr>
          <w:p w:rsidR="004728AF" w:rsidRPr="00213EEE" w:rsidRDefault="004728AF" w:rsidP="004728AF">
            <w:pPr>
              <w:pStyle w:val="p0"/>
              <w:numPr>
                <w:ilvl w:val="0"/>
                <w:numId w:val="14"/>
              </w:numPr>
              <w:snapToGrid w:val="0"/>
              <w:spacing w:line="240" w:lineRule="auto"/>
              <w:rPr>
                <w:rFonts w:ascii="Times New Roman" w:hAnsi="Times New Roman"/>
                <w:color w:val="000000"/>
              </w:rPr>
            </w:pPr>
            <w:r w:rsidRPr="00213EEE">
              <w:rPr>
                <w:rFonts w:ascii="Times New Roman" w:hAnsi="Times New Roman"/>
                <w:color w:val="000000"/>
              </w:rPr>
              <w:t>主要通过课上发言考查学生的语言表达能力与用词</w:t>
            </w:r>
          </w:p>
          <w:p w:rsidR="004728AF" w:rsidRPr="00213EEE" w:rsidRDefault="004728AF" w:rsidP="004728AF">
            <w:pPr>
              <w:pStyle w:val="p0"/>
              <w:numPr>
                <w:ilvl w:val="0"/>
                <w:numId w:val="14"/>
              </w:numPr>
              <w:snapToGrid w:val="0"/>
              <w:spacing w:line="240" w:lineRule="auto"/>
              <w:rPr>
                <w:rFonts w:ascii="Times New Roman" w:hAnsi="Times New Roman"/>
                <w:color w:val="000000"/>
              </w:rPr>
            </w:pPr>
            <w:r w:rsidRPr="00213EEE">
              <w:rPr>
                <w:rFonts w:ascii="Times New Roman" w:hAnsi="Times New Roman"/>
                <w:color w:val="000000"/>
              </w:rPr>
              <w:t>通过对话与报告等形式考查学生的跨文化交际能力</w:t>
            </w:r>
          </w:p>
        </w:tc>
        <w:tc>
          <w:tcPr>
            <w:tcW w:w="1128" w:type="dxa"/>
            <w:vAlign w:val="center"/>
          </w:tcPr>
          <w:p w:rsidR="004728AF" w:rsidRPr="00213EEE" w:rsidRDefault="004728AF" w:rsidP="001C569A">
            <w:pPr>
              <w:pStyle w:val="p0"/>
              <w:snapToGrid w:val="0"/>
              <w:jc w:val="center"/>
              <w:rPr>
                <w:rFonts w:ascii="Times New Roman" w:hAnsi="Times New Roman"/>
                <w:color w:val="000000"/>
              </w:rPr>
            </w:pPr>
            <w:r w:rsidRPr="00213EEE">
              <w:rPr>
                <w:rFonts w:ascii="Times New Roman" w:hAnsi="Times New Roman"/>
                <w:color w:val="000000"/>
              </w:rPr>
              <w:t>3</w:t>
            </w:r>
            <w:r w:rsidRPr="00213EEE">
              <w:rPr>
                <w:rFonts w:ascii="Times New Roman" w:hAnsi="Times New Roman"/>
                <w:color w:val="000000"/>
              </w:rPr>
              <w:t>、</w:t>
            </w:r>
            <w:r w:rsidRPr="00213EEE">
              <w:rPr>
                <w:rFonts w:ascii="Times New Roman" w:hAnsi="Times New Roman"/>
                <w:color w:val="000000"/>
              </w:rPr>
              <w:t>5</w:t>
            </w:r>
            <w:r w:rsidRPr="00213EEE">
              <w:rPr>
                <w:rFonts w:ascii="Times New Roman" w:hAnsi="Times New Roman"/>
                <w:color w:val="000000"/>
              </w:rPr>
              <w:t>、</w:t>
            </w:r>
            <w:r w:rsidRPr="00213EEE">
              <w:rPr>
                <w:rFonts w:ascii="Times New Roman" w:hAnsi="Times New Roman"/>
                <w:color w:val="000000"/>
              </w:rPr>
              <w:t>6</w:t>
            </w:r>
          </w:p>
        </w:tc>
      </w:tr>
      <w:tr w:rsidR="004728AF" w:rsidRPr="00213EEE" w:rsidTr="001C569A">
        <w:trPr>
          <w:trHeight w:val="153"/>
          <w:jc w:val="center"/>
        </w:trPr>
        <w:tc>
          <w:tcPr>
            <w:tcW w:w="960" w:type="dxa"/>
            <w:vAlign w:val="center"/>
          </w:tcPr>
          <w:p w:rsidR="004728AF" w:rsidRPr="00213EEE" w:rsidRDefault="004728AF" w:rsidP="001C569A">
            <w:pPr>
              <w:pStyle w:val="p0"/>
              <w:snapToGrid w:val="0"/>
              <w:rPr>
                <w:rFonts w:ascii="Times New Roman" w:hAnsi="Times New Roman"/>
                <w:color w:val="000000"/>
              </w:rPr>
            </w:pPr>
            <w:r w:rsidRPr="00213EEE">
              <w:rPr>
                <w:rFonts w:ascii="Times New Roman" w:hAnsi="Times New Roman"/>
                <w:color w:val="000000"/>
              </w:rPr>
              <w:t>阶段性考试</w:t>
            </w:r>
          </w:p>
        </w:tc>
        <w:tc>
          <w:tcPr>
            <w:tcW w:w="708" w:type="dxa"/>
            <w:vAlign w:val="center"/>
          </w:tcPr>
          <w:p w:rsidR="004728AF" w:rsidRPr="00213EEE" w:rsidRDefault="004728AF" w:rsidP="001C569A">
            <w:pPr>
              <w:pStyle w:val="p0"/>
              <w:snapToGrid w:val="0"/>
              <w:jc w:val="center"/>
              <w:rPr>
                <w:rFonts w:ascii="Times New Roman" w:hAnsi="Times New Roman"/>
                <w:color w:val="000000"/>
              </w:rPr>
            </w:pPr>
            <w:r w:rsidRPr="00213EEE">
              <w:rPr>
                <w:rFonts w:ascii="Times New Roman" w:hAnsi="Times New Roman"/>
                <w:color w:val="000000"/>
              </w:rPr>
              <w:t>15</w:t>
            </w:r>
          </w:p>
        </w:tc>
        <w:tc>
          <w:tcPr>
            <w:tcW w:w="6378" w:type="dxa"/>
            <w:vAlign w:val="center"/>
          </w:tcPr>
          <w:p w:rsidR="004728AF" w:rsidRPr="00213EEE" w:rsidRDefault="004728AF" w:rsidP="001C569A">
            <w:pPr>
              <w:pStyle w:val="p0"/>
              <w:snapToGrid w:val="0"/>
              <w:rPr>
                <w:rFonts w:ascii="Times New Roman" w:hAnsi="Times New Roman"/>
                <w:color w:val="000000"/>
              </w:rPr>
            </w:pPr>
            <w:r w:rsidRPr="00213EEE">
              <w:rPr>
                <w:rFonts w:ascii="Times New Roman" w:hAnsi="Times New Roman"/>
                <w:color w:val="000000"/>
              </w:rPr>
              <w:t>（</w:t>
            </w:r>
            <w:r w:rsidRPr="00213EEE">
              <w:rPr>
                <w:rFonts w:ascii="Times New Roman" w:hAnsi="Times New Roman"/>
                <w:color w:val="000000"/>
              </w:rPr>
              <w:t>1</w:t>
            </w:r>
            <w:r w:rsidRPr="00213EEE">
              <w:rPr>
                <w:rFonts w:ascii="Times New Roman" w:hAnsi="Times New Roman"/>
                <w:color w:val="000000"/>
              </w:rPr>
              <w:t>）结合教学进度安排阶段考试，考查学生对相关知识的掌握程度；</w:t>
            </w:r>
          </w:p>
          <w:p w:rsidR="004728AF" w:rsidRPr="00213EEE" w:rsidRDefault="004728AF" w:rsidP="001C569A">
            <w:pPr>
              <w:pStyle w:val="p0"/>
              <w:snapToGrid w:val="0"/>
              <w:rPr>
                <w:rFonts w:ascii="Times New Roman" w:hAnsi="Times New Roman"/>
                <w:color w:val="000000"/>
              </w:rPr>
            </w:pPr>
            <w:r w:rsidRPr="00213EEE">
              <w:rPr>
                <w:rFonts w:ascii="Times New Roman" w:hAnsi="Times New Roman"/>
                <w:color w:val="000000"/>
              </w:rPr>
              <w:t>（</w:t>
            </w:r>
            <w:r w:rsidRPr="00213EEE">
              <w:rPr>
                <w:rFonts w:ascii="Times New Roman" w:hAnsi="Times New Roman"/>
                <w:color w:val="000000"/>
              </w:rPr>
              <w:t>2</w:t>
            </w:r>
            <w:r w:rsidRPr="00213EEE">
              <w:rPr>
                <w:rFonts w:ascii="Times New Roman" w:hAnsi="Times New Roman"/>
                <w:color w:val="000000"/>
              </w:rPr>
              <w:t>）阶段考试成绩以百分计，乘以其在总评成绩</w:t>
            </w:r>
            <w:r w:rsidRPr="00213EEE">
              <w:rPr>
                <w:rFonts w:ascii="Times New Roman" w:hAnsi="Times New Roman"/>
                <w:color w:val="000000"/>
              </w:rPr>
              <w:lastRenderedPageBreak/>
              <w:t>中所占的比例计入总评成绩。</w:t>
            </w:r>
          </w:p>
        </w:tc>
        <w:tc>
          <w:tcPr>
            <w:tcW w:w="1128" w:type="dxa"/>
            <w:vAlign w:val="center"/>
          </w:tcPr>
          <w:p w:rsidR="004728AF" w:rsidRPr="00213EEE" w:rsidRDefault="004728AF" w:rsidP="001C569A">
            <w:pPr>
              <w:pStyle w:val="p0"/>
              <w:snapToGrid w:val="0"/>
              <w:jc w:val="center"/>
              <w:rPr>
                <w:rFonts w:ascii="Times New Roman" w:hAnsi="Times New Roman"/>
                <w:color w:val="000000"/>
              </w:rPr>
            </w:pPr>
            <w:r w:rsidRPr="00213EEE">
              <w:rPr>
                <w:rFonts w:ascii="Times New Roman" w:hAnsi="Times New Roman"/>
                <w:color w:val="000000"/>
              </w:rPr>
              <w:t>1</w:t>
            </w:r>
            <w:r w:rsidRPr="00213EEE">
              <w:rPr>
                <w:rFonts w:ascii="Times New Roman" w:hAnsi="Times New Roman"/>
                <w:color w:val="000000"/>
              </w:rPr>
              <w:t>、</w:t>
            </w:r>
            <w:r w:rsidRPr="00213EEE">
              <w:rPr>
                <w:rFonts w:ascii="Times New Roman" w:hAnsi="Times New Roman"/>
                <w:color w:val="000000"/>
              </w:rPr>
              <w:t>2</w:t>
            </w:r>
            <w:r w:rsidRPr="00213EEE">
              <w:rPr>
                <w:rFonts w:ascii="Times New Roman" w:hAnsi="Times New Roman"/>
                <w:color w:val="000000"/>
              </w:rPr>
              <w:t>、</w:t>
            </w:r>
            <w:r w:rsidRPr="00213EEE">
              <w:rPr>
                <w:rFonts w:ascii="Times New Roman" w:hAnsi="Times New Roman"/>
                <w:color w:val="000000"/>
              </w:rPr>
              <w:t>3</w:t>
            </w:r>
            <w:r w:rsidRPr="00213EEE">
              <w:rPr>
                <w:rFonts w:ascii="Times New Roman" w:hAnsi="Times New Roman"/>
                <w:color w:val="000000"/>
              </w:rPr>
              <w:t>、</w:t>
            </w:r>
            <w:r w:rsidRPr="00213EEE">
              <w:rPr>
                <w:rFonts w:ascii="Times New Roman" w:hAnsi="Times New Roman"/>
                <w:color w:val="000000"/>
              </w:rPr>
              <w:t>4</w:t>
            </w:r>
            <w:r w:rsidRPr="00213EEE">
              <w:rPr>
                <w:rFonts w:ascii="Times New Roman" w:hAnsi="Times New Roman"/>
                <w:color w:val="000000"/>
              </w:rPr>
              <w:t>、</w:t>
            </w:r>
            <w:r w:rsidRPr="00213EEE">
              <w:rPr>
                <w:rFonts w:ascii="Times New Roman" w:hAnsi="Times New Roman"/>
                <w:color w:val="000000"/>
              </w:rPr>
              <w:t>5</w:t>
            </w:r>
            <w:r w:rsidRPr="00213EEE">
              <w:rPr>
                <w:rFonts w:ascii="Times New Roman" w:hAnsi="Times New Roman"/>
                <w:color w:val="000000"/>
              </w:rPr>
              <w:t>、</w:t>
            </w:r>
            <w:r w:rsidRPr="00213EEE">
              <w:rPr>
                <w:rFonts w:ascii="Times New Roman" w:hAnsi="Times New Roman"/>
                <w:color w:val="000000"/>
              </w:rPr>
              <w:t>6</w:t>
            </w:r>
          </w:p>
        </w:tc>
      </w:tr>
      <w:tr w:rsidR="004728AF" w:rsidRPr="00213EEE" w:rsidTr="001C569A">
        <w:trPr>
          <w:trHeight w:val="153"/>
          <w:jc w:val="center"/>
        </w:trPr>
        <w:tc>
          <w:tcPr>
            <w:tcW w:w="960" w:type="dxa"/>
            <w:vAlign w:val="center"/>
          </w:tcPr>
          <w:p w:rsidR="004728AF" w:rsidRPr="00213EEE" w:rsidRDefault="004728AF" w:rsidP="001C569A">
            <w:pPr>
              <w:pStyle w:val="p0"/>
              <w:snapToGrid w:val="0"/>
              <w:rPr>
                <w:rFonts w:ascii="Times New Roman" w:hAnsi="Times New Roman"/>
                <w:color w:val="000000"/>
              </w:rPr>
            </w:pPr>
            <w:r w:rsidRPr="00213EEE">
              <w:rPr>
                <w:rFonts w:ascii="Times New Roman" w:hAnsi="Times New Roman"/>
                <w:color w:val="000000"/>
              </w:rPr>
              <w:t>期末考试</w:t>
            </w:r>
          </w:p>
        </w:tc>
        <w:tc>
          <w:tcPr>
            <w:tcW w:w="708" w:type="dxa"/>
            <w:vAlign w:val="center"/>
          </w:tcPr>
          <w:p w:rsidR="004728AF" w:rsidRPr="00213EEE" w:rsidRDefault="004728AF" w:rsidP="001C569A">
            <w:pPr>
              <w:pStyle w:val="p0"/>
              <w:tabs>
                <w:tab w:val="left" w:pos="407"/>
              </w:tabs>
              <w:snapToGrid w:val="0"/>
              <w:rPr>
                <w:rFonts w:ascii="Times New Roman" w:hAnsi="Times New Roman"/>
                <w:color w:val="000000"/>
              </w:rPr>
            </w:pPr>
            <w:r w:rsidRPr="00213EEE">
              <w:rPr>
                <w:rFonts w:ascii="Times New Roman" w:hAnsi="Times New Roman"/>
                <w:color w:val="000000"/>
              </w:rPr>
              <w:t xml:space="preserve"> 70</w:t>
            </w:r>
            <w:r w:rsidRPr="00213EEE">
              <w:rPr>
                <w:rFonts w:ascii="Times New Roman" w:hAnsi="Times New Roman"/>
                <w:color w:val="000000"/>
              </w:rPr>
              <w:tab/>
              <w:t xml:space="preserve">  </w:t>
            </w:r>
          </w:p>
        </w:tc>
        <w:tc>
          <w:tcPr>
            <w:tcW w:w="6378" w:type="dxa"/>
            <w:vAlign w:val="center"/>
          </w:tcPr>
          <w:p w:rsidR="004728AF" w:rsidRPr="00213EEE" w:rsidRDefault="004728AF" w:rsidP="001C569A">
            <w:pPr>
              <w:pStyle w:val="p0"/>
              <w:snapToGrid w:val="0"/>
              <w:rPr>
                <w:rFonts w:ascii="Times New Roman" w:hAnsi="Times New Roman"/>
                <w:color w:val="000000"/>
              </w:rPr>
            </w:pPr>
            <w:r w:rsidRPr="00213EEE">
              <w:rPr>
                <w:rFonts w:ascii="Times New Roman" w:hAnsi="Times New Roman"/>
                <w:color w:val="000000"/>
              </w:rPr>
              <w:t>（</w:t>
            </w:r>
            <w:r w:rsidRPr="00213EEE">
              <w:rPr>
                <w:rFonts w:ascii="Times New Roman" w:hAnsi="Times New Roman"/>
                <w:color w:val="000000"/>
              </w:rPr>
              <w:t>1</w:t>
            </w:r>
            <w:r w:rsidRPr="00213EEE">
              <w:rPr>
                <w:rFonts w:ascii="Times New Roman" w:hAnsi="Times New Roman"/>
                <w:color w:val="000000"/>
              </w:rPr>
              <w:t>）卷面成绩</w:t>
            </w:r>
            <w:r w:rsidRPr="00213EEE">
              <w:rPr>
                <w:rFonts w:ascii="Times New Roman" w:hAnsi="Times New Roman"/>
                <w:color w:val="000000"/>
              </w:rPr>
              <w:t>100</w:t>
            </w:r>
            <w:r w:rsidRPr="00213EEE">
              <w:rPr>
                <w:rFonts w:ascii="Times New Roman" w:hAnsi="Times New Roman"/>
                <w:color w:val="000000"/>
              </w:rPr>
              <w:t>分，以卷面成绩乘以其在总评成绩中所占的比例计入课程总评成绩。</w:t>
            </w:r>
          </w:p>
          <w:p w:rsidR="004728AF" w:rsidRPr="00213EEE" w:rsidRDefault="004728AF" w:rsidP="001C569A">
            <w:pPr>
              <w:rPr>
                <w:rFonts w:ascii="Times New Roman" w:hAnsi="Times New Roman"/>
                <w:color w:val="000000"/>
              </w:rPr>
            </w:pPr>
            <w:r w:rsidRPr="00213EEE">
              <w:rPr>
                <w:rFonts w:ascii="Times New Roman" w:hAnsi="Times New Roman"/>
                <w:color w:val="000000"/>
              </w:rPr>
              <w:t>（</w:t>
            </w:r>
            <w:r w:rsidRPr="00213EEE">
              <w:rPr>
                <w:rFonts w:ascii="Times New Roman" w:hAnsi="Times New Roman"/>
                <w:color w:val="000000"/>
              </w:rPr>
              <w:t>2</w:t>
            </w:r>
            <w:r w:rsidRPr="00213EEE">
              <w:rPr>
                <w:rFonts w:ascii="Times New Roman" w:hAnsi="Times New Roman"/>
                <w:color w:val="000000"/>
              </w:rPr>
              <w:t>）主要考核陈述式过去未完成时，先过时，复合过去完成时，有人称不定式，被动语态等内容。考试题型为：选择题、问答题、填空题、翻译题、作文等。</w:t>
            </w:r>
          </w:p>
        </w:tc>
        <w:tc>
          <w:tcPr>
            <w:tcW w:w="1128" w:type="dxa"/>
            <w:vAlign w:val="center"/>
          </w:tcPr>
          <w:p w:rsidR="004728AF" w:rsidRPr="00213EEE" w:rsidRDefault="004728AF" w:rsidP="001C569A">
            <w:pPr>
              <w:pStyle w:val="p0"/>
              <w:snapToGrid w:val="0"/>
              <w:jc w:val="center"/>
              <w:rPr>
                <w:rFonts w:ascii="Times New Roman" w:hAnsi="Times New Roman"/>
                <w:color w:val="000000"/>
              </w:rPr>
            </w:pPr>
            <w:r w:rsidRPr="00213EEE">
              <w:rPr>
                <w:rFonts w:ascii="Times New Roman" w:hAnsi="Times New Roman"/>
                <w:color w:val="000000"/>
              </w:rPr>
              <w:t>1</w:t>
            </w:r>
            <w:r w:rsidRPr="00213EEE">
              <w:rPr>
                <w:rFonts w:ascii="Times New Roman" w:hAnsi="Times New Roman"/>
                <w:color w:val="000000"/>
              </w:rPr>
              <w:t>、</w:t>
            </w:r>
            <w:r w:rsidRPr="00213EEE">
              <w:rPr>
                <w:rFonts w:ascii="Times New Roman" w:hAnsi="Times New Roman"/>
                <w:color w:val="000000"/>
              </w:rPr>
              <w:t>2</w:t>
            </w:r>
            <w:r w:rsidRPr="00213EEE">
              <w:rPr>
                <w:rFonts w:ascii="Times New Roman" w:hAnsi="Times New Roman"/>
                <w:color w:val="000000"/>
              </w:rPr>
              <w:t>、</w:t>
            </w:r>
            <w:r w:rsidRPr="00213EEE">
              <w:rPr>
                <w:rFonts w:ascii="Times New Roman" w:hAnsi="Times New Roman"/>
                <w:color w:val="000000"/>
              </w:rPr>
              <w:t>3</w:t>
            </w:r>
            <w:r w:rsidRPr="00213EEE">
              <w:rPr>
                <w:rFonts w:ascii="Times New Roman" w:hAnsi="Times New Roman"/>
                <w:color w:val="000000"/>
              </w:rPr>
              <w:t>、</w:t>
            </w:r>
            <w:r w:rsidRPr="00213EEE">
              <w:rPr>
                <w:rFonts w:ascii="Times New Roman" w:hAnsi="Times New Roman"/>
                <w:color w:val="000000"/>
              </w:rPr>
              <w:t>4</w:t>
            </w:r>
            <w:r w:rsidRPr="00213EEE">
              <w:rPr>
                <w:rFonts w:ascii="Times New Roman" w:hAnsi="Times New Roman"/>
                <w:color w:val="000000"/>
              </w:rPr>
              <w:t>、</w:t>
            </w:r>
            <w:r w:rsidRPr="00213EEE">
              <w:rPr>
                <w:rFonts w:ascii="Times New Roman" w:hAnsi="Times New Roman"/>
                <w:color w:val="000000"/>
              </w:rPr>
              <w:t>5</w:t>
            </w:r>
            <w:r w:rsidRPr="00213EEE">
              <w:rPr>
                <w:rFonts w:ascii="Times New Roman" w:hAnsi="Times New Roman"/>
                <w:color w:val="000000"/>
              </w:rPr>
              <w:t>、</w:t>
            </w:r>
            <w:r w:rsidRPr="00213EEE">
              <w:rPr>
                <w:rFonts w:ascii="Times New Roman" w:hAnsi="Times New Roman"/>
                <w:color w:val="000000"/>
              </w:rPr>
              <w:t>6</w:t>
            </w:r>
          </w:p>
        </w:tc>
      </w:tr>
    </w:tbl>
    <w:p w:rsidR="004728AF" w:rsidRPr="00175FCE" w:rsidRDefault="004728AF" w:rsidP="004728AF">
      <w:pPr>
        <w:spacing w:beforeLines="50" w:before="156" w:afterLines="50" w:after="156"/>
        <w:ind w:left="420" w:hanging="420"/>
        <w:rPr>
          <w:rFonts w:ascii="黑体" w:eastAsia="黑体" w:hAnsi="黑体" w:cs="宋体"/>
          <w:b/>
          <w:bCs/>
          <w:sz w:val="28"/>
          <w:szCs w:val="28"/>
        </w:rPr>
      </w:pPr>
      <w:r w:rsidRPr="00175FCE">
        <w:rPr>
          <w:rFonts w:ascii="黑体" w:eastAsia="黑体" w:hAnsi="黑体" w:cs="宋体"/>
          <w:b/>
          <w:bCs/>
          <w:sz w:val="28"/>
          <w:szCs w:val="28"/>
        </w:rPr>
        <w:t>七、本课程与其它课程的联系与分工</w:t>
      </w:r>
    </w:p>
    <w:p w:rsidR="004728AF" w:rsidRPr="00213EEE" w:rsidRDefault="004728AF" w:rsidP="004728AF">
      <w:pPr>
        <w:spacing w:beforeLines="50" w:before="156" w:afterLines="50" w:after="156" w:line="320" w:lineRule="atLeast"/>
        <w:rPr>
          <w:rFonts w:ascii="Times New Roman" w:hAnsi="Times New Roman"/>
          <w:bCs/>
          <w:color w:val="000000"/>
        </w:rPr>
      </w:pPr>
      <w:r w:rsidRPr="00213EEE">
        <w:rPr>
          <w:rFonts w:ascii="Times New Roman" w:hAnsi="Times New Roman"/>
          <w:bCs/>
          <w:color w:val="000000"/>
        </w:rPr>
        <w:t xml:space="preserve">    </w:t>
      </w:r>
      <w:r w:rsidRPr="00213EEE">
        <w:rPr>
          <w:rFonts w:ascii="Times New Roman" w:hAnsi="Times New Roman"/>
          <w:bCs/>
          <w:color w:val="000000"/>
        </w:rPr>
        <w:t>本课程作为葡萄牙语专业大一第二学期专业核心课，本课程的先修课程为《葡萄牙语</w:t>
      </w:r>
      <w:r w:rsidRPr="00213EEE">
        <w:rPr>
          <w:rFonts w:ascii="Times New Roman" w:hAnsi="Times New Roman"/>
          <w:bCs/>
          <w:color w:val="000000"/>
        </w:rPr>
        <w:t>I</w:t>
      </w:r>
      <w:r w:rsidRPr="00213EEE">
        <w:rPr>
          <w:rFonts w:ascii="Times New Roman" w:hAnsi="Times New Roman"/>
          <w:bCs/>
          <w:color w:val="000000"/>
        </w:rPr>
        <w:t>》，并在其基础上继续教授基础知识，在学生大一下学期的学习中起到至关重要的作用，对后期学习起到铺垫作用，后续课程为《葡萄牙语</w:t>
      </w:r>
      <w:r w:rsidRPr="00213EEE">
        <w:rPr>
          <w:rFonts w:ascii="Times New Roman" w:hAnsi="Times New Roman"/>
          <w:bCs/>
          <w:color w:val="000000"/>
        </w:rPr>
        <w:t>III</w:t>
      </w:r>
      <w:r w:rsidRPr="00213EEE">
        <w:rPr>
          <w:rFonts w:ascii="Times New Roman" w:hAnsi="Times New Roman"/>
          <w:bCs/>
          <w:color w:val="000000"/>
        </w:rPr>
        <w:t>》。</w:t>
      </w:r>
    </w:p>
    <w:p w:rsidR="004728AF" w:rsidRPr="00175FCE" w:rsidRDefault="004728AF" w:rsidP="004728AF">
      <w:pPr>
        <w:widowControl w:val="0"/>
        <w:numPr>
          <w:ilvl w:val="0"/>
          <w:numId w:val="15"/>
        </w:numPr>
        <w:spacing w:beforeLines="50" w:before="156" w:afterLines="50" w:after="156"/>
        <w:ind w:left="420" w:hanging="420"/>
        <w:jc w:val="both"/>
        <w:rPr>
          <w:rFonts w:ascii="黑体" w:eastAsia="黑体" w:hAnsi="黑体" w:cs="宋体"/>
          <w:b/>
          <w:bCs/>
          <w:sz w:val="28"/>
          <w:szCs w:val="28"/>
        </w:rPr>
      </w:pPr>
      <w:r w:rsidRPr="00175FCE">
        <w:rPr>
          <w:rFonts w:ascii="黑体" w:eastAsia="黑体" w:hAnsi="黑体" w:cs="宋体"/>
          <w:b/>
          <w:bCs/>
          <w:sz w:val="28"/>
          <w:szCs w:val="28"/>
        </w:rPr>
        <w:t>建议教材及教学参考书</w:t>
      </w:r>
    </w:p>
    <w:p w:rsidR="004728AF" w:rsidRPr="00213EEE" w:rsidRDefault="004728AF" w:rsidP="004728AF">
      <w:pPr>
        <w:spacing w:line="320" w:lineRule="atLeast"/>
        <w:ind w:firstLineChars="200" w:firstLine="420"/>
        <w:rPr>
          <w:rFonts w:ascii="Times New Roman" w:hAnsi="Times New Roman"/>
          <w:bCs/>
          <w:color w:val="000000"/>
          <w:lang w:val="pt-PT"/>
        </w:rPr>
      </w:pPr>
      <w:r w:rsidRPr="00213EEE">
        <w:rPr>
          <w:rFonts w:ascii="Times New Roman" w:hAnsi="Times New Roman"/>
          <w:bCs/>
          <w:color w:val="000000"/>
          <w:lang w:val="pt-PT"/>
        </w:rPr>
        <w:t>[1] OLIVEIRA, Carla. COELHO, Luísa. BALLMANN, Maria José. Aprender Português II. Lisboa. Texto Editores. 2014</w:t>
      </w:r>
    </w:p>
    <w:p w:rsidR="004728AF" w:rsidRPr="00213EEE" w:rsidRDefault="004728AF" w:rsidP="004728AF">
      <w:pPr>
        <w:spacing w:line="320" w:lineRule="atLeast"/>
        <w:ind w:firstLineChars="200" w:firstLine="420"/>
        <w:rPr>
          <w:rFonts w:ascii="Times New Roman" w:hAnsi="Times New Roman"/>
          <w:bCs/>
          <w:color w:val="000000"/>
          <w:lang w:val="pt-PT"/>
        </w:rPr>
      </w:pPr>
      <w:r w:rsidRPr="00213EEE">
        <w:rPr>
          <w:rFonts w:ascii="Times New Roman" w:hAnsi="Times New Roman"/>
          <w:bCs/>
          <w:color w:val="000000"/>
          <w:lang w:val="pt-PT"/>
        </w:rPr>
        <w:t>[2] TAVRES, Ana. Português XXI II. Lisboa. Lidel. 2012</w:t>
      </w:r>
    </w:p>
    <w:p w:rsidR="004728AF" w:rsidRPr="00213EEE" w:rsidRDefault="004728AF" w:rsidP="004728AF">
      <w:pPr>
        <w:spacing w:line="320" w:lineRule="atLeast"/>
        <w:ind w:firstLineChars="200" w:firstLine="420"/>
        <w:rPr>
          <w:rFonts w:ascii="Times New Roman" w:hAnsi="Times New Roman"/>
          <w:bCs/>
          <w:color w:val="000000"/>
          <w:lang w:val="pt-PT"/>
        </w:rPr>
      </w:pPr>
      <w:r w:rsidRPr="00213EEE">
        <w:rPr>
          <w:rFonts w:ascii="Times New Roman" w:hAnsi="Times New Roman"/>
          <w:bCs/>
          <w:color w:val="000000"/>
          <w:lang w:val="pt-PT"/>
        </w:rPr>
        <w:t>[3] FERREIRA, Ana. BAYAN, Helene José. Na onda de português II. Lisboa, Lidel, 2010</w:t>
      </w:r>
    </w:p>
    <w:p w:rsidR="004728AF" w:rsidRPr="00213EEE" w:rsidRDefault="004728AF" w:rsidP="004728AF">
      <w:pPr>
        <w:spacing w:line="320" w:lineRule="atLeast"/>
        <w:ind w:firstLineChars="200" w:firstLine="420"/>
        <w:rPr>
          <w:rFonts w:ascii="Times New Roman" w:hAnsi="Times New Roman"/>
          <w:bCs/>
          <w:color w:val="000000"/>
          <w:lang w:val="pt-PT"/>
        </w:rPr>
      </w:pPr>
      <w:r w:rsidRPr="00213EEE">
        <w:rPr>
          <w:rFonts w:ascii="Times New Roman" w:hAnsi="Times New Roman"/>
          <w:bCs/>
          <w:color w:val="000000"/>
          <w:lang w:val="pt-PT"/>
        </w:rPr>
        <w:t>[4] COIMBRA, Alga Mata. COIMBRA, Isabel. Gramática ativa 2. Lisboa. LIDEL. 2000</w:t>
      </w:r>
    </w:p>
    <w:p w:rsidR="004728AF" w:rsidRDefault="004728AF">
      <w:pPr>
        <w:spacing w:line="240" w:lineRule="auto"/>
        <w:rPr>
          <w:rFonts w:ascii="Times New Roman" w:hAnsi="Times New Roman"/>
          <w:bCs/>
          <w:color w:val="000000"/>
        </w:rPr>
      </w:pPr>
      <w:r>
        <w:rPr>
          <w:rFonts w:ascii="Times New Roman" w:hAnsi="Times New Roman"/>
          <w:bCs/>
          <w:color w:val="000000"/>
        </w:rPr>
        <w:br w:type="page"/>
      </w:r>
    </w:p>
    <w:p w:rsidR="004728AF" w:rsidRPr="009357E8" w:rsidRDefault="004728AF" w:rsidP="009357E8">
      <w:pPr>
        <w:pStyle w:val="2"/>
        <w:outlineLvl w:val="1"/>
      </w:pPr>
      <w:r w:rsidRPr="00C84B72">
        <w:t>《葡萄牙语IV》课程教学大纲</w:t>
      </w:r>
    </w:p>
    <w:p w:rsidR="004728AF" w:rsidRDefault="004728AF" w:rsidP="004728AF">
      <w:pPr>
        <w:spacing w:line="320" w:lineRule="atLeast"/>
        <w:jc w:val="center"/>
        <w:rPr>
          <w:rFonts w:ascii="Times New Roman" w:hAnsi="Times New Roman"/>
          <w:szCs w:val="21"/>
        </w:rPr>
      </w:pPr>
      <w:r>
        <w:rPr>
          <w:rFonts w:ascii="Times New Roman" w:hAnsi="Times New Roman"/>
          <w:szCs w:val="21"/>
        </w:rPr>
        <w:t>执笔人：祝明姗</w:t>
      </w:r>
      <w:r>
        <w:rPr>
          <w:rFonts w:ascii="Times New Roman" w:hAnsi="Times New Roman"/>
          <w:szCs w:val="21"/>
        </w:rPr>
        <w:t xml:space="preserve">               </w:t>
      </w:r>
      <w:r>
        <w:rPr>
          <w:rFonts w:ascii="Times New Roman" w:hAnsi="Times New Roman"/>
          <w:szCs w:val="21"/>
        </w:rPr>
        <w:t>编写日期：</w:t>
      </w:r>
      <w:r>
        <w:rPr>
          <w:rFonts w:ascii="Times New Roman" w:hAnsi="Times New Roman"/>
          <w:szCs w:val="21"/>
        </w:rPr>
        <w:t>2015</w:t>
      </w:r>
      <w:r>
        <w:rPr>
          <w:rFonts w:ascii="Times New Roman" w:hAnsi="Times New Roman"/>
          <w:szCs w:val="21"/>
        </w:rPr>
        <w:t>年</w:t>
      </w:r>
      <w:r>
        <w:rPr>
          <w:rFonts w:ascii="Times New Roman" w:hAnsi="Times New Roman"/>
          <w:szCs w:val="21"/>
        </w:rPr>
        <w:t>12</w:t>
      </w:r>
      <w:r>
        <w:rPr>
          <w:rFonts w:ascii="Times New Roman" w:hAnsi="Times New Roman"/>
          <w:szCs w:val="21"/>
        </w:rPr>
        <w:t>月</w:t>
      </w:r>
    </w:p>
    <w:p w:rsidR="004728AF" w:rsidRPr="00C84B72" w:rsidRDefault="004728AF" w:rsidP="004728AF">
      <w:pPr>
        <w:widowControl w:val="0"/>
        <w:numPr>
          <w:ilvl w:val="0"/>
          <w:numId w:val="11"/>
        </w:numPr>
        <w:spacing w:beforeLines="50" w:before="156" w:afterLines="50" w:after="156" w:line="320" w:lineRule="atLeast"/>
        <w:jc w:val="both"/>
        <w:rPr>
          <w:rFonts w:ascii="Times New Roman" w:hAnsi="Times New Roman"/>
          <w:b/>
          <w:bCs/>
          <w:sz w:val="28"/>
          <w:szCs w:val="28"/>
        </w:rPr>
      </w:pPr>
      <w:r w:rsidRPr="00C84B72">
        <w:rPr>
          <w:rFonts w:ascii="Times New Roman" w:hAnsi="Times New Roman"/>
          <w:b/>
          <w:bCs/>
          <w:sz w:val="28"/>
          <w:szCs w:val="28"/>
        </w:rPr>
        <w:t>课程基本信息</w:t>
      </w:r>
    </w:p>
    <w:p w:rsidR="004728AF"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Pr>
          <w:rFonts w:ascii="Times New Roman" w:hAnsi="Times New Roman"/>
          <w:szCs w:val="21"/>
        </w:rPr>
        <w:t>课程编号：</w:t>
      </w:r>
    </w:p>
    <w:p w:rsidR="004728AF"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Pr>
          <w:rFonts w:ascii="Times New Roman" w:hAnsi="Times New Roman"/>
          <w:szCs w:val="21"/>
        </w:rPr>
        <w:t>课程体系：专业核心课</w:t>
      </w:r>
    </w:p>
    <w:p w:rsidR="004728AF"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Pr>
          <w:rFonts w:ascii="Times New Roman" w:hAnsi="Times New Roman"/>
          <w:szCs w:val="21"/>
        </w:rPr>
        <w:t>课程性质：必修</w:t>
      </w:r>
    </w:p>
    <w:p w:rsidR="004728AF"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Pr>
          <w:rFonts w:ascii="Times New Roman" w:hAnsi="Times New Roman"/>
          <w:szCs w:val="21"/>
        </w:rPr>
        <w:t>学时</w:t>
      </w:r>
      <w:r>
        <w:rPr>
          <w:rFonts w:ascii="Times New Roman" w:hAnsi="Times New Roman"/>
          <w:szCs w:val="21"/>
        </w:rPr>
        <w:t>/</w:t>
      </w:r>
      <w:r>
        <w:rPr>
          <w:rFonts w:ascii="Times New Roman" w:hAnsi="Times New Roman"/>
          <w:szCs w:val="21"/>
        </w:rPr>
        <w:t>学分：</w:t>
      </w:r>
      <w:r>
        <w:rPr>
          <w:rFonts w:ascii="Times New Roman" w:hAnsi="Times New Roman"/>
          <w:szCs w:val="21"/>
        </w:rPr>
        <w:t>96</w:t>
      </w:r>
      <w:r>
        <w:rPr>
          <w:rFonts w:ascii="Times New Roman" w:hAnsi="Times New Roman"/>
          <w:szCs w:val="21"/>
        </w:rPr>
        <w:t>学时</w:t>
      </w:r>
      <w:r>
        <w:rPr>
          <w:rFonts w:ascii="Times New Roman" w:hAnsi="Times New Roman"/>
          <w:szCs w:val="21"/>
        </w:rPr>
        <w:t>/6</w:t>
      </w:r>
      <w:r>
        <w:rPr>
          <w:rFonts w:ascii="Times New Roman" w:hAnsi="Times New Roman"/>
          <w:szCs w:val="21"/>
        </w:rPr>
        <w:t>学分</w:t>
      </w:r>
    </w:p>
    <w:p w:rsidR="004728AF"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Pr>
          <w:rFonts w:ascii="Times New Roman" w:hAnsi="Times New Roman"/>
          <w:szCs w:val="21"/>
        </w:rPr>
        <w:t>先修课程：葡萄牙语</w:t>
      </w:r>
      <w:r>
        <w:rPr>
          <w:rFonts w:ascii="Times New Roman" w:hAnsi="Times New Roman"/>
          <w:szCs w:val="21"/>
        </w:rPr>
        <w:t>I</w:t>
      </w:r>
      <w:r>
        <w:rPr>
          <w:rFonts w:ascii="Times New Roman" w:hAnsi="Times New Roman"/>
          <w:szCs w:val="21"/>
          <w:lang w:val="pt-PT"/>
        </w:rPr>
        <w:t>I</w:t>
      </w:r>
      <w:r>
        <w:rPr>
          <w:rFonts w:ascii="Times New Roman" w:hAnsi="Times New Roman"/>
          <w:szCs w:val="21"/>
        </w:rPr>
        <w:t>I</w:t>
      </w:r>
    </w:p>
    <w:p w:rsidR="004728AF"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Pr>
          <w:rFonts w:ascii="Times New Roman" w:hAnsi="Times New Roman"/>
          <w:szCs w:val="21"/>
        </w:rPr>
        <w:t>适用专业：葡萄牙语专业</w:t>
      </w:r>
    </w:p>
    <w:p w:rsidR="004728AF" w:rsidRPr="00C84B72" w:rsidRDefault="004728AF" w:rsidP="004728AF">
      <w:pPr>
        <w:widowControl w:val="0"/>
        <w:numPr>
          <w:ilvl w:val="0"/>
          <w:numId w:val="11"/>
        </w:numPr>
        <w:spacing w:beforeLines="50" w:before="156" w:afterLines="50" w:after="156" w:line="320" w:lineRule="atLeast"/>
        <w:jc w:val="both"/>
        <w:rPr>
          <w:rFonts w:ascii="Times New Roman" w:hAnsi="Times New Roman"/>
          <w:b/>
          <w:bCs/>
          <w:sz w:val="28"/>
          <w:szCs w:val="28"/>
        </w:rPr>
      </w:pPr>
      <w:r w:rsidRPr="00C84B72">
        <w:rPr>
          <w:rFonts w:ascii="Times New Roman" w:hAnsi="Times New Roman"/>
          <w:b/>
          <w:bCs/>
          <w:sz w:val="28"/>
          <w:szCs w:val="28"/>
        </w:rPr>
        <w:t>课程教学目标</w:t>
      </w:r>
    </w:p>
    <w:p w:rsidR="004728AF" w:rsidRDefault="004728AF" w:rsidP="004728AF">
      <w:pPr>
        <w:spacing w:line="320" w:lineRule="atLeast"/>
        <w:rPr>
          <w:rFonts w:ascii="Times New Roman" w:hAnsi="Times New Roman"/>
          <w:szCs w:val="21"/>
        </w:rPr>
      </w:pPr>
      <w:r>
        <w:rPr>
          <w:rFonts w:ascii="Times New Roman" w:hAnsi="Times New Roman"/>
          <w:szCs w:val="21"/>
        </w:rPr>
        <w:t>本课程为专业核心课，是学生学习葡语的基础，对学生的葡语能力的培养起到十分重要的作用。具体教学目标如下：</w:t>
      </w:r>
    </w:p>
    <w:p w:rsidR="004728AF" w:rsidRDefault="004728AF" w:rsidP="004728AF">
      <w:pPr>
        <w:widowControl w:val="0"/>
        <w:numPr>
          <w:ilvl w:val="0"/>
          <w:numId w:val="36"/>
        </w:numPr>
        <w:tabs>
          <w:tab w:val="left" w:pos="425"/>
        </w:tabs>
        <w:spacing w:line="320" w:lineRule="atLeast"/>
        <w:ind w:left="0" w:firstLineChars="200" w:firstLine="420"/>
        <w:jc w:val="both"/>
        <w:rPr>
          <w:rFonts w:ascii="Times New Roman" w:hAnsi="Times New Roman"/>
          <w:bCs/>
          <w:szCs w:val="21"/>
        </w:rPr>
      </w:pPr>
      <w:r>
        <w:rPr>
          <w:rFonts w:ascii="Times New Roman" w:hAnsi="Times New Roman"/>
          <w:bCs/>
          <w:szCs w:val="21"/>
        </w:rPr>
        <w:t>提高葡萄牙语综合表达能力；</w:t>
      </w:r>
    </w:p>
    <w:p w:rsidR="004728AF" w:rsidRDefault="004728AF" w:rsidP="004728AF">
      <w:pPr>
        <w:widowControl w:val="0"/>
        <w:numPr>
          <w:ilvl w:val="0"/>
          <w:numId w:val="36"/>
        </w:numPr>
        <w:tabs>
          <w:tab w:val="left" w:pos="425"/>
        </w:tabs>
        <w:spacing w:line="320" w:lineRule="atLeast"/>
        <w:ind w:left="0" w:firstLineChars="200" w:firstLine="420"/>
        <w:jc w:val="both"/>
        <w:rPr>
          <w:rFonts w:ascii="Times New Roman" w:hAnsi="Times New Roman"/>
          <w:bCs/>
          <w:szCs w:val="21"/>
        </w:rPr>
      </w:pPr>
      <w:r>
        <w:rPr>
          <w:rFonts w:ascii="Times New Roman" w:hAnsi="Times New Roman"/>
          <w:bCs/>
          <w:szCs w:val="21"/>
        </w:rPr>
        <w:t>具备葡萄牙语跨文化交际能力；</w:t>
      </w:r>
    </w:p>
    <w:p w:rsidR="004728AF" w:rsidRDefault="004728AF" w:rsidP="004728AF">
      <w:pPr>
        <w:widowControl w:val="0"/>
        <w:numPr>
          <w:ilvl w:val="0"/>
          <w:numId w:val="36"/>
        </w:numPr>
        <w:tabs>
          <w:tab w:val="left" w:pos="425"/>
        </w:tabs>
        <w:spacing w:line="320" w:lineRule="atLeast"/>
        <w:ind w:left="0" w:firstLineChars="200" w:firstLine="420"/>
        <w:jc w:val="both"/>
        <w:rPr>
          <w:rFonts w:ascii="Times New Roman" w:hAnsi="Times New Roman"/>
          <w:bCs/>
          <w:szCs w:val="21"/>
        </w:rPr>
      </w:pPr>
      <w:r>
        <w:rPr>
          <w:rFonts w:ascii="Times New Roman" w:hAnsi="Times New Roman"/>
          <w:bCs/>
          <w:szCs w:val="21"/>
        </w:rPr>
        <w:t>理解葡萄牙语俗语；</w:t>
      </w:r>
    </w:p>
    <w:p w:rsidR="004728AF" w:rsidRDefault="004728AF" w:rsidP="004728AF">
      <w:pPr>
        <w:widowControl w:val="0"/>
        <w:numPr>
          <w:ilvl w:val="0"/>
          <w:numId w:val="36"/>
        </w:numPr>
        <w:tabs>
          <w:tab w:val="left" w:pos="425"/>
        </w:tabs>
        <w:spacing w:line="320" w:lineRule="atLeast"/>
        <w:ind w:left="0" w:firstLineChars="200" w:firstLine="420"/>
        <w:jc w:val="both"/>
        <w:rPr>
          <w:rFonts w:ascii="Times New Roman" w:hAnsi="Times New Roman"/>
          <w:bCs/>
          <w:szCs w:val="21"/>
        </w:rPr>
      </w:pPr>
      <w:r>
        <w:rPr>
          <w:rFonts w:ascii="Times New Roman" w:hAnsi="Times New Roman"/>
          <w:bCs/>
          <w:szCs w:val="21"/>
        </w:rPr>
        <w:t>能够较自由地与</w:t>
      </w:r>
      <w:r>
        <w:rPr>
          <w:rFonts w:ascii="Times New Roman" w:hAnsi="Times New Roman"/>
          <w:bCs/>
          <w:szCs w:val="21"/>
        </w:rPr>
        <w:lastRenderedPageBreak/>
        <w:t>葡语为母语者交流，并对相应话题进行自主提问；</w:t>
      </w:r>
    </w:p>
    <w:p w:rsidR="004728AF" w:rsidRDefault="004728AF" w:rsidP="004728AF">
      <w:pPr>
        <w:widowControl w:val="0"/>
        <w:numPr>
          <w:ilvl w:val="0"/>
          <w:numId w:val="36"/>
        </w:numPr>
        <w:tabs>
          <w:tab w:val="left" w:pos="425"/>
        </w:tabs>
        <w:spacing w:line="320" w:lineRule="atLeast"/>
        <w:ind w:left="0" w:firstLineChars="200" w:firstLine="420"/>
        <w:jc w:val="both"/>
        <w:rPr>
          <w:rFonts w:ascii="Times New Roman" w:hAnsi="Times New Roman"/>
          <w:bCs/>
          <w:szCs w:val="21"/>
        </w:rPr>
      </w:pPr>
      <w:r>
        <w:rPr>
          <w:rFonts w:ascii="Times New Roman" w:hAnsi="Times New Roman"/>
        </w:rPr>
        <w:t>理解话题熟悉的葡萄牙语新闻、影视节目、会议，并理解话题中的复杂内容；</w:t>
      </w:r>
    </w:p>
    <w:p w:rsidR="004728AF" w:rsidRDefault="004728AF" w:rsidP="004728AF">
      <w:pPr>
        <w:widowControl w:val="0"/>
        <w:numPr>
          <w:ilvl w:val="0"/>
          <w:numId w:val="36"/>
        </w:numPr>
        <w:tabs>
          <w:tab w:val="left" w:pos="425"/>
        </w:tabs>
        <w:spacing w:line="320" w:lineRule="atLeast"/>
        <w:ind w:left="0" w:firstLineChars="200" w:firstLine="420"/>
        <w:jc w:val="both"/>
        <w:rPr>
          <w:rFonts w:ascii="Times New Roman" w:hAnsi="Times New Roman"/>
          <w:bCs/>
          <w:szCs w:val="21"/>
        </w:rPr>
      </w:pPr>
      <w:r>
        <w:rPr>
          <w:rFonts w:ascii="Times New Roman" w:hAnsi="Times New Roman"/>
        </w:rPr>
        <w:t>在熟悉的正式与非正式话题中积极阐述自己的观点；</w:t>
      </w:r>
    </w:p>
    <w:p w:rsidR="004728AF" w:rsidRDefault="004728AF" w:rsidP="004728AF">
      <w:pPr>
        <w:widowControl w:val="0"/>
        <w:numPr>
          <w:ilvl w:val="0"/>
          <w:numId w:val="36"/>
        </w:numPr>
        <w:tabs>
          <w:tab w:val="left" w:pos="425"/>
        </w:tabs>
        <w:spacing w:line="320" w:lineRule="atLeast"/>
        <w:ind w:left="0" w:firstLineChars="200" w:firstLine="420"/>
        <w:jc w:val="both"/>
        <w:rPr>
          <w:rFonts w:ascii="Times New Roman" w:hAnsi="Times New Roman"/>
          <w:bCs/>
          <w:szCs w:val="21"/>
        </w:rPr>
      </w:pPr>
      <w:r>
        <w:rPr>
          <w:rFonts w:ascii="Times New Roman" w:hAnsi="Times New Roman"/>
          <w:bCs/>
          <w:szCs w:val="21"/>
        </w:rPr>
        <w:t>提高对经济、社会、政治、文化类葡语文章的理解能力；</w:t>
      </w:r>
    </w:p>
    <w:p w:rsidR="004728AF" w:rsidRDefault="004728AF" w:rsidP="004728AF">
      <w:pPr>
        <w:widowControl w:val="0"/>
        <w:numPr>
          <w:ilvl w:val="0"/>
          <w:numId w:val="36"/>
        </w:numPr>
        <w:tabs>
          <w:tab w:val="left" w:pos="425"/>
        </w:tabs>
        <w:spacing w:line="320" w:lineRule="atLeast"/>
        <w:ind w:left="0" w:firstLineChars="200" w:firstLine="420"/>
        <w:jc w:val="both"/>
        <w:rPr>
          <w:rFonts w:ascii="Times New Roman" w:hAnsi="Times New Roman"/>
          <w:bCs/>
          <w:szCs w:val="21"/>
        </w:rPr>
      </w:pPr>
      <w:r>
        <w:rPr>
          <w:rFonts w:ascii="Times New Roman" w:hAnsi="Times New Roman"/>
          <w:bCs/>
          <w:szCs w:val="21"/>
        </w:rPr>
        <w:t>掌握正式及非正式的信件或公文写作格式，语言表达顺畅，地道；</w:t>
      </w:r>
    </w:p>
    <w:p w:rsidR="004728AF" w:rsidRPr="00C84B72" w:rsidRDefault="004728AF" w:rsidP="004728AF">
      <w:pPr>
        <w:spacing w:beforeLines="50" w:before="156" w:afterLines="50" w:after="156" w:line="320" w:lineRule="atLeast"/>
        <w:rPr>
          <w:rFonts w:ascii="Times New Roman" w:hAnsi="Times New Roman"/>
          <w:b/>
          <w:bCs/>
          <w:sz w:val="28"/>
          <w:szCs w:val="28"/>
        </w:rPr>
      </w:pPr>
      <w:r w:rsidRPr="00C84B72">
        <w:rPr>
          <w:rFonts w:ascii="Times New Roman" w:hAnsi="Times New Roman"/>
          <w:b/>
          <w:bCs/>
          <w:sz w:val="28"/>
          <w:szCs w:val="28"/>
        </w:rPr>
        <w:t>三、课程目标和毕业要求的对应关系</w:t>
      </w:r>
    </w:p>
    <w:tbl>
      <w:tblPr>
        <w:tblpPr w:leftFromText="180" w:rightFromText="180" w:vertAnchor="text" w:horzAnchor="page" w:tblpX="1649" w:tblpY="39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4475"/>
        <w:gridCol w:w="1087"/>
      </w:tblGrid>
      <w:tr w:rsidR="004728AF" w:rsidTr="001C569A">
        <w:tc>
          <w:tcPr>
            <w:tcW w:w="3227" w:type="dxa"/>
            <w:vAlign w:val="center"/>
          </w:tcPr>
          <w:p w:rsidR="004728AF" w:rsidRDefault="004728AF" w:rsidP="001C569A">
            <w:pPr>
              <w:rPr>
                <w:rFonts w:ascii="Times New Roman" w:hAnsi="Times New Roman"/>
                <w:color w:val="000000"/>
                <w:szCs w:val="21"/>
              </w:rPr>
            </w:pPr>
            <w:r>
              <w:rPr>
                <w:rFonts w:ascii="Times New Roman" w:hAnsi="Times New Roman"/>
                <w:bCs/>
                <w:color w:val="000000"/>
                <w:kern w:val="24"/>
                <w:szCs w:val="21"/>
              </w:rPr>
              <w:t>毕业要求</w:t>
            </w:r>
          </w:p>
        </w:tc>
        <w:tc>
          <w:tcPr>
            <w:tcW w:w="4475" w:type="dxa"/>
            <w:vAlign w:val="center"/>
          </w:tcPr>
          <w:p w:rsidR="004728AF" w:rsidRDefault="004728AF" w:rsidP="001C569A">
            <w:pPr>
              <w:rPr>
                <w:rFonts w:ascii="Times New Roman" w:hAnsi="Times New Roman"/>
                <w:color w:val="000000"/>
                <w:szCs w:val="21"/>
              </w:rPr>
            </w:pPr>
            <w:r>
              <w:rPr>
                <w:rFonts w:ascii="Times New Roman" w:hAnsi="Times New Roman"/>
                <w:bCs/>
                <w:color w:val="000000"/>
                <w:kern w:val="24"/>
                <w:szCs w:val="21"/>
              </w:rPr>
              <w:t>毕业要求指标点</w:t>
            </w:r>
          </w:p>
        </w:tc>
        <w:tc>
          <w:tcPr>
            <w:tcW w:w="1087" w:type="dxa"/>
            <w:vAlign w:val="center"/>
          </w:tcPr>
          <w:p w:rsidR="004728AF" w:rsidRDefault="004728AF" w:rsidP="001C569A">
            <w:pPr>
              <w:rPr>
                <w:rFonts w:ascii="Times New Roman" w:hAnsi="Times New Roman"/>
                <w:color w:val="000000"/>
                <w:szCs w:val="21"/>
              </w:rPr>
            </w:pPr>
            <w:r>
              <w:rPr>
                <w:rFonts w:ascii="Times New Roman" w:hAnsi="Times New Roman"/>
                <w:bCs/>
                <w:color w:val="000000"/>
                <w:kern w:val="24"/>
                <w:szCs w:val="21"/>
              </w:rPr>
              <w:t>课程目标</w:t>
            </w:r>
          </w:p>
        </w:tc>
      </w:tr>
      <w:tr w:rsidR="004728AF" w:rsidTr="001C569A">
        <w:tc>
          <w:tcPr>
            <w:tcW w:w="3227" w:type="dxa"/>
            <w:vAlign w:val="center"/>
          </w:tcPr>
          <w:p w:rsidR="004728AF" w:rsidRDefault="004728AF" w:rsidP="001C569A">
            <w:pPr>
              <w:pStyle w:val="a4"/>
              <w:spacing w:after="0"/>
              <w:ind w:leftChars="0" w:left="0"/>
              <w:rPr>
                <w:rFonts w:ascii="Times New Roman" w:hAnsi="Times New Roman"/>
                <w:color w:val="FF0000"/>
                <w:szCs w:val="21"/>
              </w:rPr>
            </w:pPr>
            <w:r>
              <w:rPr>
                <w:rFonts w:ascii="Times New Roman" w:hAnsi="Times New Roman"/>
                <w:szCs w:val="21"/>
              </w:rPr>
              <w:t>1</w:t>
            </w:r>
            <w:r>
              <w:rPr>
                <w:rFonts w:ascii="Times New Roman" w:hAnsi="Times New Roman"/>
                <w:szCs w:val="21"/>
              </w:rPr>
              <w:t>、掌握合理的葡萄牙语听、说、读、写技能</w:t>
            </w:r>
          </w:p>
        </w:tc>
        <w:tc>
          <w:tcPr>
            <w:tcW w:w="4475" w:type="dxa"/>
            <w:vAlign w:val="center"/>
          </w:tcPr>
          <w:p w:rsidR="004728AF" w:rsidRDefault="004728AF" w:rsidP="001C569A">
            <w:pPr>
              <w:rPr>
                <w:rFonts w:ascii="Times New Roman" w:hAnsi="Times New Roman"/>
                <w:color w:val="FF0000"/>
                <w:szCs w:val="21"/>
              </w:rPr>
            </w:pPr>
            <w:r>
              <w:rPr>
                <w:rFonts w:ascii="Times New Roman" w:hAnsi="Times New Roman"/>
                <w:szCs w:val="21"/>
              </w:rPr>
              <w:t xml:space="preserve">1.1.1 </w:t>
            </w:r>
            <w:r>
              <w:rPr>
                <w:rFonts w:ascii="Times New Roman" w:hAnsi="Times New Roman"/>
                <w:szCs w:val="21"/>
              </w:rPr>
              <w:t>能够轻松听懂葡萄牙语非正式话题或日常生活话题的信息</w:t>
            </w:r>
          </w:p>
        </w:tc>
        <w:tc>
          <w:tcPr>
            <w:tcW w:w="1087" w:type="dxa"/>
            <w:vAlign w:val="center"/>
          </w:tcPr>
          <w:p w:rsidR="004728AF" w:rsidRDefault="004728AF" w:rsidP="001C569A">
            <w:pPr>
              <w:jc w:val="center"/>
              <w:rPr>
                <w:rFonts w:ascii="Times New Roman" w:hAnsi="Times New Roman"/>
                <w:color w:val="000000"/>
                <w:szCs w:val="21"/>
              </w:rPr>
            </w:pPr>
            <w:r>
              <w:rPr>
                <w:rFonts w:ascii="Times New Roman" w:hAnsi="Times New Roman"/>
                <w:color w:val="000000"/>
                <w:szCs w:val="21"/>
                <w:lang w:val="pt-PT"/>
              </w:rPr>
              <w:t>1</w:t>
            </w:r>
          </w:p>
        </w:tc>
      </w:tr>
      <w:tr w:rsidR="004728AF" w:rsidTr="001C569A">
        <w:tc>
          <w:tcPr>
            <w:tcW w:w="3227" w:type="dxa"/>
            <w:vAlign w:val="center"/>
          </w:tcPr>
          <w:p w:rsidR="004728AF" w:rsidRDefault="004728AF" w:rsidP="001C569A">
            <w:pPr>
              <w:pStyle w:val="a4"/>
              <w:spacing w:after="0"/>
              <w:ind w:leftChars="0" w:left="0"/>
              <w:rPr>
                <w:rFonts w:ascii="Times New Roman" w:hAnsi="Times New Roman"/>
                <w:szCs w:val="21"/>
              </w:rPr>
            </w:pPr>
            <w:r>
              <w:rPr>
                <w:rFonts w:ascii="Times New Roman" w:hAnsi="Times New Roman"/>
                <w:szCs w:val="21"/>
              </w:rPr>
              <w:t>1</w:t>
            </w:r>
            <w:r>
              <w:rPr>
                <w:rFonts w:ascii="Times New Roman" w:hAnsi="Times New Roman"/>
                <w:szCs w:val="21"/>
              </w:rPr>
              <w:t>、掌握合理的葡萄牙语听、说、读、写技能</w:t>
            </w:r>
          </w:p>
        </w:tc>
        <w:tc>
          <w:tcPr>
            <w:tcW w:w="4475" w:type="dxa"/>
            <w:vAlign w:val="center"/>
          </w:tcPr>
          <w:p w:rsidR="004728AF" w:rsidRDefault="004728AF" w:rsidP="001C569A">
            <w:pPr>
              <w:pStyle w:val="a4"/>
              <w:spacing w:after="0"/>
              <w:ind w:leftChars="0" w:left="0"/>
              <w:rPr>
                <w:rFonts w:ascii="Times New Roman" w:hAnsi="Times New Roman"/>
                <w:szCs w:val="21"/>
              </w:rPr>
            </w:pPr>
            <w:r>
              <w:rPr>
                <w:rFonts w:ascii="Times New Roman" w:hAnsi="Times New Roman"/>
                <w:szCs w:val="21"/>
              </w:rPr>
              <w:t xml:space="preserve">1.1.3. </w:t>
            </w:r>
            <w:r>
              <w:rPr>
                <w:rFonts w:ascii="Times New Roman" w:hAnsi="Times New Roman"/>
                <w:szCs w:val="21"/>
              </w:rPr>
              <w:t>能够发音清晰、流利自如的与葡语母语者交流，并在各类正式与非正式话题中积极阐述自己的观点，连贯表达复杂的内容</w:t>
            </w:r>
          </w:p>
        </w:tc>
        <w:tc>
          <w:tcPr>
            <w:tcW w:w="1087" w:type="dxa"/>
            <w:vAlign w:val="center"/>
          </w:tcPr>
          <w:p w:rsidR="004728AF" w:rsidRDefault="004728AF" w:rsidP="001C569A">
            <w:pPr>
              <w:jc w:val="center"/>
              <w:rPr>
                <w:rFonts w:ascii="Times New Roman" w:hAnsi="Times New Roman"/>
                <w:color w:val="000000"/>
                <w:szCs w:val="21"/>
              </w:rPr>
            </w:pPr>
            <w:r>
              <w:rPr>
                <w:rFonts w:ascii="Times New Roman" w:hAnsi="Times New Roman"/>
                <w:color w:val="000000"/>
                <w:szCs w:val="21"/>
              </w:rPr>
              <w:t>4</w:t>
            </w:r>
            <w:r>
              <w:rPr>
                <w:rFonts w:ascii="Times New Roman" w:hAnsi="Times New Roman"/>
                <w:color w:val="000000"/>
                <w:szCs w:val="21"/>
              </w:rPr>
              <w:t>、</w:t>
            </w:r>
            <w:r>
              <w:rPr>
                <w:rFonts w:ascii="Times New Roman" w:hAnsi="Times New Roman"/>
                <w:color w:val="000000"/>
                <w:szCs w:val="21"/>
              </w:rPr>
              <w:t>6</w:t>
            </w:r>
          </w:p>
        </w:tc>
      </w:tr>
      <w:tr w:rsidR="004728AF" w:rsidTr="001C569A">
        <w:tc>
          <w:tcPr>
            <w:tcW w:w="3227" w:type="dxa"/>
            <w:vAlign w:val="center"/>
          </w:tcPr>
          <w:p w:rsidR="004728AF" w:rsidRDefault="004728AF" w:rsidP="001C569A">
            <w:pPr>
              <w:pStyle w:val="a4"/>
              <w:spacing w:after="0"/>
              <w:ind w:leftChars="0" w:left="0"/>
              <w:rPr>
                <w:rFonts w:ascii="Times New Roman" w:hAnsi="Times New Roman"/>
                <w:szCs w:val="21"/>
              </w:rPr>
            </w:pPr>
            <w:r>
              <w:rPr>
                <w:rFonts w:ascii="Times New Roman" w:hAnsi="Times New Roman"/>
                <w:szCs w:val="21"/>
              </w:rPr>
              <w:t>1</w:t>
            </w:r>
            <w:r>
              <w:rPr>
                <w:rFonts w:ascii="Times New Roman" w:hAnsi="Times New Roman"/>
                <w:szCs w:val="21"/>
              </w:rPr>
              <w:t>、掌握合理的葡萄牙语听、说、读、写技能</w:t>
            </w:r>
          </w:p>
        </w:tc>
        <w:tc>
          <w:tcPr>
            <w:tcW w:w="4475" w:type="dxa"/>
            <w:vAlign w:val="center"/>
          </w:tcPr>
          <w:p w:rsidR="004728AF" w:rsidRDefault="004728AF" w:rsidP="001C569A">
            <w:pPr>
              <w:pStyle w:val="a4"/>
              <w:spacing w:after="0"/>
              <w:ind w:leftChars="0" w:left="0"/>
              <w:rPr>
                <w:rFonts w:ascii="Times New Roman" w:hAnsi="Times New Roman"/>
                <w:szCs w:val="21"/>
              </w:rPr>
            </w:pPr>
            <w:r>
              <w:rPr>
                <w:rFonts w:ascii="Times New Roman" w:hAnsi="Times New Roman"/>
                <w:szCs w:val="21"/>
              </w:rPr>
              <w:t xml:space="preserve">1.1.4 </w:t>
            </w:r>
            <w:r>
              <w:rPr>
                <w:rFonts w:ascii="Times New Roman" w:hAnsi="Times New Roman"/>
                <w:szCs w:val="21"/>
              </w:rPr>
              <w:t>能够广泛阅读内容复杂的各类型葡萄牙语篇章，并能理解文中的隐含之意</w:t>
            </w:r>
          </w:p>
        </w:tc>
        <w:tc>
          <w:tcPr>
            <w:tcW w:w="1087" w:type="dxa"/>
            <w:vAlign w:val="center"/>
          </w:tcPr>
          <w:p w:rsidR="004728AF" w:rsidRDefault="004728AF" w:rsidP="001C569A">
            <w:pPr>
              <w:jc w:val="center"/>
              <w:rPr>
                <w:rFonts w:ascii="Times New Roman" w:hAnsi="Times New Roman"/>
                <w:color w:val="000000"/>
                <w:szCs w:val="21"/>
              </w:rPr>
            </w:pPr>
            <w:r>
              <w:rPr>
                <w:rFonts w:ascii="Times New Roman" w:hAnsi="Times New Roman"/>
                <w:color w:val="000000"/>
                <w:szCs w:val="21"/>
              </w:rPr>
              <w:t>7</w:t>
            </w:r>
          </w:p>
        </w:tc>
      </w:tr>
      <w:tr w:rsidR="004728AF" w:rsidTr="001C569A">
        <w:tc>
          <w:tcPr>
            <w:tcW w:w="3227" w:type="dxa"/>
            <w:vAlign w:val="center"/>
          </w:tcPr>
          <w:p w:rsidR="004728AF" w:rsidRDefault="004728AF" w:rsidP="001C569A">
            <w:pPr>
              <w:pStyle w:val="a4"/>
              <w:spacing w:after="0"/>
              <w:ind w:leftChars="0" w:left="0"/>
              <w:rPr>
                <w:rFonts w:ascii="Times New Roman" w:hAnsi="Times New Roman"/>
                <w:szCs w:val="21"/>
              </w:rPr>
            </w:pPr>
            <w:r>
              <w:rPr>
                <w:rFonts w:ascii="Times New Roman" w:hAnsi="Times New Roman"/>
                <w:szCs w:val="21"/>
              </w:rPr>
              <w:t>1</w:t>
            </w:r>
            <w:r>
              <w:rPr>
                <w:rFonts w:ascii="Times New Roman" w:hAnsi="Times New Roman"/>
                <w:szCs w:val="21"/>
              </w:rPr>
              <w:t>、掌握合理的葡萄牙语听、说、读、写技能</w:t>
            </w:r>
          </w:p>
        </w:tc>
        <w:tc>
          <w:tcPr>
            <w:tcW w:w="4475" w:type="dxa"/>
            <w:vAlign w:val="center"/>
          </w:tcPr>
          <w:p w:rsidR="004728AF" w:rsidRDefault="004728AF" w:rsidP="001C569A">
            <w:pPr>
              <w:pStyle w:val="a4"/>
              <w:spacing w:after="0"/>
              <w:ind w:leftChars="0" w:left="0"/>
              <w:rPr>
                <w:rFonts w:ascii="Times New Roman" w:hAnsi="Times New Roman"/>
                <w:szCs w:val="21"/>
              </w:rPr>
            </w:pPr>
            <w:r>
              <w:rPr>
                <w:rFonts w:ascii="Times New Roman" w:hAnsi="Times New Roman"/>
                <w:szCs w:val="21"/>
              </w:rPr>
              <w:t xml:space="preserve">1.1.5 </w:t>
            </w:r>
            <w:r>
              <w:rPr>
                <w:rFonts w:ascii="Times New Roman" w:hAnsi="Times New Roman"/>
                <w:szCs w:val="21"/>
              </w:rPr>
              <w:t>能够准确无误的使用葡萄牙语进行非正式和正式篇章（公文类）的写作，并表现出对篇章的组织、衔接和逻辑用词方面的驾驭能力</w:t>
            </w:r>
          </w:p>
        </w:tc>
        <w:tc>
          <w:tcPr>
            <w:tcW w:w="1087" w:type="dxa"/>
            <w:vAlign w:val="center"/>
          </w:tcPr>
          <w:p w:rsidR="004728AF" w:rsidRDefault="004728AF" w:rsidP="001C569A">
            <w:pPr>
              <w:jc w:val="center"/>
              <w:rPr>
                <w:rFonts w:ascii="Times New Roman" w:hAnsi="Times New Roman"/>
                <w:color w:val="000000"/>
                <w:szCs w:val="21"/>
              </w:rPr>
            </w:pPr>
            <w:r>
              <w:rPr>
                <w:rFonts w:ascii="Times New Roman" w:hAnsi="Times New Roman"/>
                <w:color w:val="000000"/>
                <w:szCs w:val="21"/>
              </w:rPr>
              <w:t>8</w:t>
            </w:r>
          </w:p>
        </w:tc>
      </w:tr>
      <w:tr w:rsidR="004728AF" w:rsidTr="001C569A">
        <w:tc>
          <w:tcPr>
            <w:tcW w:w="3227" w:type="dxa"/>
            <w:vAlign w:val="center"/>
          </w:tcPr>
          <w:p w:rsidR="004728AF" w:rsidRDefault="004728AF" w:rsidP="001C569A">
            <w:pPr>
              <w:rPr>
                <w:rFonts w:ascii="Times New Roman" w:hAnsi="Times New Roman"/>
                <w:color w:val="FF0000"/>
                <w:szCs w:val="21"/>
              </w:rPr>
            </w:pPr>
            <w:r>
              <w:rPr>
                <w:rFonts w:ascii="Times New Roman" w:hAnsi="Times New Roman"/>
                <w:szCs w:val="21"/>
              </w:rPr>
              <w:t>3</w:t>
            </w:r>
            <w:r>
              <w:rPr>
                <w:rFonts w:ascii="Times New Roman" w:hAnsi="Times New Roman"/>
                <w:szCs w:val="21"/>
              </w:rPr>
              <w:t>、跨文化能力：具备跨文化适应能力和跨文化交际意识</w:t>
            </w:r>
          </w:p>
        </w:tc>
        <w:tc>
          <w:tcPr>
            <w:tcW w:w="4475" w:type="dxa"/>
            <w:vAlign w:val="center"/>
          </w:tcPr>
          <w:p w:rsidR="004728AF" w:rsidRDefault="004728AF" w:rsidP="001C569A">
            <w:pPr>
              <w:pStyle w:val="a4"/>
              <w:spacing w:after="0"/>
              <w:ind w:leftChars="0" w:left="0"/>
              <w:rPr>
                <w:rFonts w:ascii="Times New Roman" w:hAnsi="Times New Roman"/>
                <w:color w:val="FF0000"/>
                <w:szCs w:val="21"/>
              </w:rPr>
            </w:pPr>
            <w:r>
              <w:rPr>
                <w:rFonts w:ascii="Times New Roman" w:hAnsi="Times New Roman"/>
                <w:szCs w:val="21"/>
              </w:rPr>
              <w:t xml:space="preserve">3.1 </w:t>
            </w:r>
            <w:r>
              <w:rPr>
                <w:rFonts w:ascii="Times New Roman" w:hAnsi="Times New Roman"/>
                <w:szCs w:val="21"/>
              </w:rPr>
              <w:t>了解不同国家、民族和群体的文化特色，具备多元文化意识</w:t>
            </w:r>
          </w:p>
        </w:tc>
        <w:tc>
          <w:tcPr>
            <w:tcW w:w="1087" w:type="dxa"/>
            <w:vAlign w:val="center"/>
          </w:tcPr>
          <w:p w:rsidR="004728AF" w:rsidRDefault="004728AF" w:rsidP="001C569A">
            <w:pPr>
              <w:jc w:val="center"/>
              <w:rPr>
                <w:rFonts w:ascii="Times New Roman" w:hAnsi="Times New Roman"/>
                <w:color w:val="000000"/>
                <w:szCs w:val="21"/>
              </w:rPr>
            </w:pPr>
            <w:r>
              <w:rPr>
                <w:rFonts w:ascii="Times New Roman" w:hAnsi="Times New Roman"/>
                <w:color w:val="000000"/>
                <w:szCs w:val="21"/>
              </w:rPr>
              <w:t>2</w:t>
            </w:r>
          </w:p>
        </w:tc>
      </w:tr>
      <w:tr w:rsidR="004728AF" w:rsidTr="001C569A">
        <w:tc>
          <w:tcPr>
            <w:tcW w:w="3227" w:type="dxa"/>
            <w:vAlign w:val="center"/>
          </w:tcPr>
          <w:p w:rsidR="004728AF" w:rsidRDefault="004728AF" w:rsidP="001C569A">
            <w:pPr>
              <w:pStyle w:val="a4"/>
              <w:spacing w:after="0"/>
              <w:ind w:leftChars="0" w:left="0"/>
              <w:rPr>
                <w:rFonts w:ascii="Times New Roman" w:hAnsi="Times New Roman"/>
                <w:color w:val="FF0000"/>
                <w:szCs w:val="21"/>
              </w:rPr>
            </w:pPr>
            <w:r>
              <w:rPr>
                <w:rFonts w:ascii="Times New Roman" w:hAnsi="Times New Roman"/>
                <w:szCs w:val="21"/>
              </w:rPr>
              <w:t xml:space="preserve">5. </w:t>
            </w:r>
            <w:r>
              <w:rPr>
                <w:rFonts w:ascii="Times New Roman" w:hAnsi="Times New Roman"/>
                <w:szCs w:val="21"/>
              </w:rPr>
              <w:t>研究性学习能力：具备积极主动的学习意识，发现问题和研究解决问题的能力。</w:t>
            </w:r>
          </w:p>
        </w:tc>
        <w:tc>
          <w:tcPr>
            <w:tcW w:w="4475" w:type="dxa"/>
            <w:vAlign w:val="center"/>
          </w:tcPr>
          <w:p w:rsidR="004728AF" w:rsidRDefault="004728AF" w:rsidP="001C569A">
            <w:pPr>
              <w:pStyle w:val="a4"/>
              <w:spacing w:after="0"/>
              <w:ind w:leftChars="0" w:left="0"/>
              <w:rPr>
                <w:rFonts w:ascii="Times New Roman" w:hAnsi="Times New Roman"/>
                <w:szCs w:val="21"/>
              </w:rPr>
            </w:pPr>
            <w:r>
              <w:rPr>
                <w:rFonts w:ascii="Times New Roman" w:hAnsi="Times New Roman"/>
                <w:szCs w:val="21"/>
              </w:rPr>
              <w:t>5.3</w:t>
            </w:r>
            <w:r>
              <w:rPr>
                <w:rFonts w:ascii="Times New Roman" w:hAnsi="Times New Roman"/>
                <w:szCs w:val="21"/>
              </w:rPr>
              <w:t>具备发现问题和观察问题的敏锐力</w:t>
            </w:r>
          </w:p>
          <w:p w:rsidR="004728AF" w:rsidRDefault="004728AF" w:rsidP="001C569A">
            <w:pPr>
              <w:pStyle w:val="a4"/>
              <w:spacing w:after="0"/>
              <w:ind w:leftChars="0" w:left="0"/>
              <w:rPr>
                <w:rFonts w:ascii="Times New Roman" w:hAnsi="Times New Roman"/>
                <w:szCs w:val="21"/>
              </w:rPr>
            </w:pPr>
            <w:r>
              <w:rPr>
                <w:rFonts w:ascii="Times New Roman" w:hAnsi="Times New Roman"/>
                <w:szCs w:val="21"/>
              </w:rPr>
              <w:t xml:space="preserve">5.4 </w:t>
            </w:r>
            <w:r>
              <w:rPr>
                <w:rFonts w:ascii="Times New Roman" w:hAnsi="Times New Roman"/>
                <w:szCs w:val="21"/>
              </w:rPr>
              <w:t>具备分析和研究问题的能力</w:t>
            </w:r>
          </w:p>
          <w:p w:rsidR="004728AF" w:rsidRDefault="004728AF" w:rsidP="001C569A">
            <w:pPr>
              <w:pStyle w:val="a4"/>
              <w:spacing w:after="0"/>
              <w:ind w:leftChars="0" w:left="0"/>
              <w:rPr>
                <w:rFonts w:ascii="Times New Roman" w:hAnsi="Times New Roman"/>
                <w:color w:val="FF0000"/>
                <w:szCs w:val="21"/>
              </w:rPr>
            </w:pPr>
            <w:r>
              <w:rPr>
                <w:rFonts w:ascii="Times New Roman" w:hAnsi="Times New Roman"/>
                <w:szCs w:val="21"/>
              </w:rPr>
              <w:t xml:space="preserve">5.5 </w:t>
            </w:r>
            <w:r>
              <w:rPr>
                <w:rFonts w:ascii="Times New Roman" w:hAnsi="Times New Roman"/>
                <w:szCs w:val="21"/>
              </w:rPr>
              <w:t>具备归纳、猜想和论证问题的能力</w:t>
            </w:r>
          </w:p>
        </w:tc>
        <w:tc>
          <w:tcPr>
            <w:tcW w:w="1087" w:type="dxa"/>
            <w:vAlign w:val="center"/>
          </w:tcPr>
          <w:p w:rsidR="004728AF" w:rsidRDefault="004728AF" w:rsidP="001C569A">
            <w:pPr>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w:t>
            </w:r>
            <w:r>
              <w:rPr>
                <w:rFonts w:ascii="Times New Roman" w:hAnsi="Times New Roman"/>
                <w:color w:val="000000"/>
                <w:szCs w:val="21"/>
              </w:rPr>
              <w:t>2</w:t>
            </w:r>
            <w:r>
              <w:rPr>
                <w:rFonts w:ascii="Times New Roman" w:hAnsi="Times New Roman"/>
                <w:color w:val="000000"/>
                <w:szCs w:val="21"/>
              </w:rPr>
              <w:t>、</w:t>
            </w:r>
            <w:r>
              <w:rPr>
                <w:rFonts w:ascii="Times New Roman" w:hAnsi="Times New Roman"/>
                <w:color w:val="000000"/>
                <w:szCs w:val="21"/>
              </w:rPr>
              <w:t>3</w:t>
            </w:r>
            <w:r>
              <w:rPr>
                <w:rFonts w:ascii="Times New Roman" w:hAnsi="Times New Roman"/>
                <w:color w:val="000000"/>
                <w:szCs w:val="21"/>
              </w:rPr>
              <w:t>、</w:t>
            </w:r>
            <w:r>
              <w:rPr>
                <w:rFonts w:ascii="Times New Roman" w:hAnsi="Times New Roman"/>
                <w:color w:val="000000"/>
                <w:szCs w:val="21"/>
              </w:rPr>
              <w:t>4</w:t>
            </w:r>
            <w:r>
              <w:rPr>
                <w:rFonts w:ascii="Times New Roman" w:hAnsi="Times New Roman"/>
                <w:color w:val="000000"/>
                <w:szCs w:val="21"/>
              </w:rPr>
              <w:t>、</w:t>
            </w:r>
            <w:r>
              <w:rPr>
                <w:rFonts w:ascii="Times New Roman" w:hAnsi="Times New Roman"/>
                <w:color w:val="000000"/>
                <w:szCs w:val="21"/>
              </w:rPr>
              <w:t>5</w:t>
            </w:r>
            <w:r>
              <w:rPr>
                <w:rFonts w:ascii="Times New Roman" w:hAnsi="Times New Roman"/>
                <w:color w:val="000000"/>
                <w:szCs w:val="21"/>
              </w:rPr>
              <w:t>、</w:t>
            </w:r>
            <w:r>
              <w:rPr>
                <w:rFonts w:ascii="Times New Roman" w:hAnsi="Times New Roman"/>
                <w:color w:val="000000"/>
                <w:szCs w:val="21"/>
              </w:rPr>
              <w:t>6</w:t>
            </w:r>
            <w:r>
              <w:rPr>
                <w:rFonts w:ascii="Times New Roman" w:hAnsi="Times New Roman"/>
                <w:color w:val="000000"/>
                <w:szCs w:val="21"/>
              </w:rPr>
              <w:t>、</w:t>
            </w:r>
            <w:r>
              <w:rPr>
                <w:rFonts w:ascii="Times New Roman" w:hAnsi="Times New Roman"/>
                <w:color w:val="000000"/>
                <w:szCs w:val="21"/>
              </w:rPr>
              <w:t>7</w:t>
            </w:r>
            <w:r>
              <w:rPr>
                <w:rFonts w:ascii="Times New Roman" w:hAnsi="Times New Roman"/>
                <w:color w:val="000000"/>
                <w:szCs w:val="21"/>
              </w:rPr>
              <w:t>、</w:t>
            </w:r>
            <w:r>
              <w:rPr>
                <w:rFonts w:ascii="Times New Roman" w:hAnsi="Times New Roman"/>
                <w:color w:val="000000"/>
                <w:szCs w:val="21"/>
              </w:rPr>
              <w:t>8</w:t>
            </w:r>
          </w:p>
        </w:tc>
      </w:tr>
      <w:tr w:rsidR="004728AF" w:rsidTr="001C569A">
        <w:tc>
          <w:tcPr>
            <w:tcW w:w="3227" w:type="dxa"/>
            <w:vAlign w:val="center"/>
          </w:tcPr>
          <w:p w:rsidR="004728AF" w:rsidRDefault="004728AF" w:rsidP="001C569A">
            <w:pPr>
              <w:pStyle w:val="a4"/>
              <w:spacing w:after="0"/>
              <w:ind w:leftChars="0" w:left="0"/>
              <w:rPr>
                <w:rFonts w:ascii="Times New Roman" w:hAnsi="Times New Roman"/>
                <w:color w:val="FF0000"/>
                <w:szCs w:val="21"/>
              </w:rPr>
            </w:pPr>
            <w:r>
              <w:rPr>
                <w:rFonts w:ascii="Times New Roman" w:hAnsi="Times New Roman"/>
                <w:bCs/>
                <w:szCs w:val="21"/>
              </w:rPr>
              <w:t>7</w:t>
            </w:r>
            <w:r>
              <w:rPr>
                <w:rFonts w:ascii="Times New Roman" w:hAnsi="Times New Roman"/>
                <w:bCs/>
                <w:szCs w:val="21"/>
              </w:rPr>
              <w:t>、创新性学习能力：在科学研究、社会实践、学科竞赛、外事实践、工程实践活动和毕业设计（论文）等活动中能够设计复杂问题的解决方案，并在设计环节中体现创新意识。</w:t>
            </w:r>
          </w:p>
        </w:tc>
        <w:tc>
          <w:tcPr>
            <w:tcW w:w="4475" w:type="dxa"/>
            <w:vAlign w:val="center"/>
          </w:tcPr>
          <w:p w:rsidR="004728AF" w:rsidRDefault="004728AF" w:rsidP="001C569A">
            <w:pPr>
              <w:rPr>
                <w:rFonts w:ascii="Times New Roman" w:hAnsi="Times New Roman"/>
                <w:color w:val="FF0000"/>
                <w:szCs w:val="21"/>
              </w:rPr>
            </w:pPr>
            <w:r>
              <w:rPr>
                <w:rFonts w:ascii="Times New Roman" w:hAnsi="Times New Roman"/>
                <w:szCs w:val="21"/>
              </w:rPr>
              <w:t xml:space="preserve">7.1 </w:t>
            </w:r>
            <w:r>
              <w:rPr>
                <w:rFonts w:ascii="Times New Roman" w:hAnsi="Times New Roman"/>
                <w:szCs w:val="21"/>
              </w:rPr>
              <w:t>在葡萄牙语语言学习过程中掌握创设语言交际活动场景的能力</w:t>
            </w:r>
          </w:p>
        </w:tc>
        <w:tc>
          <w:tcPr>
            <w:tcW w:w="1087" w:type="dxa"/>
            <w:vAlign w:val="center"/>
          </w:tcPr>
          <w:p w:rsidR="004728AF" w:rsidRDefault="004728AF" w:rsidP="001C569A">
            <w:pPr>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w:t>
            </w:r>
            <w:r>
              <w:rPr>
                <w:rFonts w:ascii="Times New Roman" w:hAnsi="Times New Roman"/>
                <w:color w:val="000000"/>
                <w:szCs w:val="21"/>
              </w:rPr>
              <w:t>2</w:t>
            </w:r>
            <w:r>
              <w:rPr>
                <w:rFonts w:ascii="Times New Roman" w:hAnsi="Times New Roman"/>
                <w:color w:val="000000"/>
                <w:szCs w:val="21"/>
              </w:rPr>
              <w:t>、</w:t>
            </w:r>
            <w:r>
              <w:rPr>
                <w:rFonts w:ascii="Times New Roman" w:hAnsi="Times New Roman"/>
                <w:color w:val="000000"/>
                <w:szCs w:val="21"/>
              </w:rPr>
              <w:t>6</w:t>
            </w:r>
          </w:p>
        </w:tc>
      </w:tr>
    </w:tbl>
    <w:p w:rsidR="004728AF" w:rsidRPr="00C84B72" w:rsidRDefault="004728AF" w:rsidP="004728AF">
      <w:pPr>
        <w:widowControl w:val="0"/>
        <w:numPr>
          <w:ilvl w:val="0"/>
          <w:numId w:val="16"/>
        </w:numPr>
        <w:spacing w:beforeLines="50" w:before="156" w:afterLines="50" w:after="156" w:line="320" w:lineRule="atLeast"/>
        <w:jc w:val="both"/>
        <w:rPr>
          <w:rFonts w:ascii="Times New Roman" w:hAnsi="Times New Roman"/>
          <w:b/>
          <w:bCs/>
          <w:sz w:val="28"/>
          <w:szCs w:val="28"/>
        </w:rPr>
      </w:pPr>
      <w:r w:rsidRPr="00C84B72">
        <w:rPr>
          <w:rFonts w:ascii="Times New Roman" w:hAnsi="Times New Roman"/>
          <w:b/>
          <w:bCs/>
          <w:sz w:val="28"/>
          <w:szCs w:val="28"/>
        </w:rPr>
        <w:t>课程教学内容和要求</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984"/>
        <w:gridCol w:w="3544"/>
        <w:gridCol w:w="709"/>
        <w:gridCol w:w="708"/>
        <w:gridCol w:w="1310"/>
      </w:tblGrid>
      <w:tr w:rsidR="004728AF" w:rsidTr="001C569A">
        <w:trPr>
          <w:trHeight w:val="153"/>
        </w:trPr>
        <w:tc>
          <w:tcPr>
            <w:tcW w:w="534" w:type="dxa"/>
            <w:vAlign w:val="center"/>
          </w:tcPr>
          <w:p w:rsidR="004728AF" w:rsidRDefault="004728AF" w:rsidP="001C569A">
            <w:pPr>
              <w:jc w:val="center"/>
              <w:rPr>
                <w:rFonts w:ascii="Times New Roman" w:hAnsi="Times New Roman"/>
              </w:rPr>
            </w:pPr>
            <w:r>
              <w:rPr>
                <w:rFonts w:ascii="Times New Roman" w:hAnsi="Times New Roman"/>
              </w:rPr>
              <w:t>序号</w:t>
            </w:r>
          </w:p>
        </w:tc>
        <w:tc>
          <w:tcPr>
            <w:tcW w:w="1984" w:type="dxa"/>
            <w:vAlign w:val="center"/>
          </w:tcPr>
          <w:p w:rsidR="004728AF" w:rsidRDefault="004728AF" w:rsidP="001C569A">
            <w:pPr>
              <w:jc w:val="center"/>
              <w:rPr>
                <w:rFonts w:ascii="Times New Roman" w:hAnsi="Times New Roman"/>
                <w:szCs w:val="21"/>
              </w:rPr>
            </w:pPr>
            <w:r>
              <w:rPr>
                <w:rFonts w:ascii="Times New Roman" w:hAnsi="Times New Roman"/>
                <w:szCs w:val="21"/>
              </w:rPr>
              <w:t>知识单元（章节）</w:t>
            </w:r>
          </w:p>
        </w:tc>
        <w:tc>
          <w:tcPr>
            <w:tcW w:w="3544" w:type="dxa"/>
            <w:vAlign w:val="center"/>
          </w:tcPr>
          <w:p w:rsidR="004728AF" w:rsidRDefault="004728AF" w:rsidP="001C569A">
            <w:pPr>
              <w:jc w:val="center"/>
              <w:rPr>
                <w:rFonts w:ascii="Times New Roman" w:hAnsi="Times New Roman"/>
              </w:rPr>
            </w:pPr>
            <w:r>
              <w:rPr>
                <w:rFonts w:ascii="Times New Roman" w:hAnsi="Times New Roman"/>
              </w:rPr>
              <w:t>知识点</w:t>
            </w:r>
          </w:p>
        </w:tc>
        <w:tc>
          <w:tcPr>
            <w:tcW w:w="709" w:type="dxa"/>
            <w:vAlign w:val="center"/>
          </w:tcPr>
          <w:p w:rsidR="004728AF" w:rsidRDefault="004728AF" w:rsidP="001C569A">
            <w:pPr>
              <w:jc w:val="center"/>
              <w:rPr>
                <w:rFonts w:ascii="Times New Roman" w:hAnsi="Times New Roman"/>
              </w:rPr>
            </w:pPr>
            <w:r>
              <w:rPr>
                <w:rFonts w:ascii="Times New Roman" w:hAnsi="Times New Roman"/>
              </w:rPr>
              <w:t>要求</w:t>
            </w:r>
          </w:p>
        </w:tc>
        <w:tc>
          <w:tcPr>
            <w:tcW w:w="708" w:type="dxa"/>
            <w:vAlign w:val="center"/>
          </w:tcPr>
          <w:p w:rsidR="004728AF" w:rsidRDefault="004728AF" w:rsidP="001C569A">
            <w:pPr>
              <w:jc w:val="center"/>
              <w:rPr>
                <w:rFonts w:ascii="Times New Roman" w:hAnsi="Times New Roman"/>
              </w:rPr>
            </w:pPr>
            <w:r>
              <w:rPr>
                <w:rFonts w:ascii="Times New Roman" w:hAnsi="Times New Roman"/>
                <w:szCs w:val="21"/>
              </w:rPr>
              <w:t>推荐学时</w:t>
            </w:r>
          </w:p>
        </w:tc>
        <w:tc>
          <w:tcPr>
            <w:tcW w:w="1310" w:type="dxa"/>
            <w:vAlign w:val="center"/>
          </w:tcPr>
          <w:p w:rsidR="004728AF" w:rsidRDefault="004728AF" w:rsidP="001C569A">
            <w:pPr>
              <w:jc w:val="center"/>
              <w:rPr>
                <w:rFonts w:ascii="Times New Roman" w:hAnsi="Times New Roman"/>
                <w:color w:val="FF0000"/>
                <w:szCs w:val="21"/>
              </w:rPr>
            </w:pPr>
            <w:r>
              <w:rPr>
                <w:rFonts w:ascii="Times New Roman" w:hAnsi="Times New Roman"/>
                <w:color w:val="000000"/>
                <w:szCs w:val="21"/>
              </w:rPr>
              <w:t>支撑毕业要求指标点</w:t>
            </w:r>
          </w:p>
        </w:tc>
      </w:tr>
      <w:tr w:rsidR="004728AF" w:rsidTr="001C569A">
        <w:trPr>
          <w:trHeight w:val="153"/>
        </w:trPr>
        <w:tc>
          <w:tcPr>
            <w:tcW w:w="534" w:type="dxa"/>
            <w:vMerge w:val="restart"/>
            <w:vAlign w:val="center"/>
          </w:tcPr>
          <w:p w:rsidR="004728AF" w:rsidRDefault="004728AF" w:rsidP="001C569A">
            <w:pPr>
              <w:jc w:val="center"/>
              <w:rPr>
                <w:rFonts w:ascii="Times New Roman" w:hAnsi="Times New Roman"/>
                <w:szCs w:val="21"/>
              </w:rPr>
            </w:pPr>
            <w:r>
              <w:rPr>
                <w:rFonts w:ascii="Times New Roman" w:hAnsi="Times New Roman"/>
                <w:szCs w:val="21"/>
              </w:rPr>
              <w:t>1</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葡萄牙人</w:t>
            </w:r>
          </w:p>
        </w:tc>
        <w:tc>
          <w:tcPr>
            <w:tcW w:w="3544" w:type="dxa"/>
            <w:vAlign w:val="center"/>
          </w:tcPr>
          <w:p w:rsidR="004728AF" w:rsidRDefault="004728AF" w:rsidP="001C569A">
            <w:pPr>
              <w:rPr>
                <w:rFonts w:ascii="Times New Roman" w:hAnsi="Times New Roman"/>
                <w:szCs w:val="21"/>
              </w:rPr>
            </w:pPr>
            <w:r>
              <w:rPr>
                <w:rFonts w:ascii="Times New Roman" w:hAnsi="Times New Roman"/>
                <w:szCs w:val="21"/>
              </w:rPr>
              <w:t>重点语法回顾</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w:t>
            </w:r>
            <w:r>
              <w:rPr>
                <w:rFonts w:ascii="Times New Roman" w:hAnsi="Times New Roman"/>
              </w:rPr>
              <w:lastRenderedPageBreak/>
              <w:t>.1</w:t>
            </w:r>
          </w:p>
        </w:tc>
      </w:tr>
      <w:tr w:rsidR="004728AF" w:rsidTr="001C569A">
        <w:trPr>
          <w:trHeight w:val="153"/>
        </w:trPr>
        <w:tc>
          <w:tcPr>
            <w:tcW w:w="534" w:type="dxa"/>
            <w:vMerge/>
            <w:vAlign w:val="center"/>
          </w:tcPr>
          <w:p w:rsidR="004728AF" w:rsidRDefault="004728AF" w:rsidP="001C569A">
            <w:pPr>
              <w:jc w:val="center"/>
              <w:rPr>
                <w:rFonts w:ascii="Times New Roman" w:hAnsi="Times New Roman"/>
              </w:rPr>
            </w:pPr>
          </w:p>
        </w:tc>
        <w:tc>
          <w:tcPr>
            <w:tcW w:w="1984" w:type="dxa"/>
            <w:vMerge/>
            <w:vAlign w:val="center"/>
          </w:tcPr>
          <w:p w:rsidR="004728AF" w:rsidRDefault="004728AF" w:rsidP="001C569A">
            <w:pPr>
              <w:jc w:val="center"/>
              <w:rPr>
                <w:rFonts w:ascii="Times New Roman" w:hAnsi="Times New Roman"/>
              </w:rPr>
            </w:pPr>
          </w:p>
        </w:tc>
        <w:tc>
          <w:tcPr>
            <w:tcW w:w="3544" w:type="dxa"/>
            <w:vAlign w:val="center"/>
          </w:tcPr>
          <w:p w:rsidR="004728AF" w:rsidRDefault="004728AF" w:rsidP="001C569A">
            <w:pPr>
              <w:rPr>
                <w:rFonts w:ascii="Times New Roman" w:hAnsi="Times New Roman"/>
                <w:szCs w:val="21"/>
              </w:rPr>
            </w:pPr>
            <w:r>
              <w:rPr>
                <w:rFonts w:ascii="Times New Roman" w:hAnsi="Times New Roman"/>
                <w:szCs w:val="21"/>
              </w:rPr>
              <w:t>课文分析与语言点讲解（葡</w:t>
            </w:r>
            <w:r>
              <w:rPr>
                <w:rFonts w:ascii="Times New Roman" w:hAnsi="Times New Roman"/>
                <w:szCs w:val="21"/>
              </w:rPr>
              <w:t>萄牙人</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szCs w:val="21"/>
              </w:rPr>
            </w:pPr>
          </w:p>
        </w:tc>
        <w:tc>
          <w:tcPr>
            <w:tcW w:w="1310" w:type="dxa"/>
            <w:vMerge/>
            <w:vAlign w:val="center"/>
          </w:tcPr>
          <w:p w:rsidR="004728AF" w:rsidRDefault="004728AF" w:rsidP="001C569A">
            <w:pPr>
              <w:jc w:val="center"/>
              <w:rPr>
                <w:rFonts w:ascii="Times New Roman" w:hAnsi="Times New Roman"/>
                <w:szCs w:val="21"/>
              </w:rPr>
            </w:pPr>
          </w:p>
        </w:tc>
      </w:tr>
      <w:tr w:rsidR="004728AF" w:rsidTr="001C569A">
        <w:trPr>
          <w:trHeight w:val="153"/>
        </w:trPr>
        <w:tc>
          <w:tcPr>
            <w:tcW w:w="534" w:type="dxa"/>
            <w:vMerge/>
            <w:vAlign w:val="center"/>
          </w:tcPr>
          <w:p w:rsidR="004728AF" w:rsidRDefault="004728AF" w:rsidP="001C569A">
            <w:pPr>
              <w:jc w:val="center"/>
              <w:rPr>
                <w:rFonts w:ascii="Times New Roman" w:hAnsi="Times New Roman"/>
              </w:rPr>
            </w:pPr>
          </w:p>
        </w:tc>
        <w:tc>
          <w:tcPr>
            <w:tcW w:w="1984" w:type="dxa"/>
            <w:vMerge/>
            <w:vAlign w:val="center"/>
          </w:tcPr>
          <w:p w:rsidR="004728AF" w:rsidRDefault="004728AF" w:rsidP="001C569A">
            <w:pPr>
              <w:jc w:val="center"/>
              <w:rPr>
                <w:rFonts w:ascii="Times New Roman" w:hAnsi="Times New Roman"/>
              </w:rPr>
            </w:pPr>
          </w:p>
        </w:tc>
        <w:tc>
          <w:tcPr>
            <w:tcW w:w="3544" w:type="dxa"/>
            <w:vAlign w:val="center"/>
          </w:tcPr>
          <w:p w:rsidR="004728AF" w:rsidRDefault="004728AF" w:rsidP="001C569A">
            <w:pPr>
              <w:rPr>
                <w:rFonts w:ascii="Times New Roman" w:hAnsi="Times New Roman"/>
                <w:szCs w:val="21"/>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szCs w:val="21"/>
              </w:rPr>
            </w:pPr>
          </w:p>
        </w:tc>
        <w:tc>
          <w:tcPr>
            <w:tcW w:w="1310" w:type="dxa"/>
            <w:vMerge/>
            <w:vAlign w:val="center"/>
          </w:tcPr>
          <w:p w:rsidR="004728AF" w:rsidRDefault="004728AF" w:rsidP="001C569A">
            <w:pPr>
              <w:jc w:val="center"/>
              <w:rPr>
                <w:rFonts w:ascii="Times New Roman" w:hAnsi="Times New Roman"/>
                <w:szCs w:val="21"/>
              </w:rPr>
            </w:pPr>
          </w:p>
        </w:tc>
      </w:tr>
      <w:tr w:rsidR="004728AF" w:rsidTr="001C569A">
        <w:trPr>
          <w:trHeight w:val="153"/>
        </w:trPr>
        <w:tc>
          <w:tcPr>
            <w:tcW w:w="534" w:type="dxa"/>
            <w:vMerge w:val="restart"/>
            <w:vAlign w:val="center"/>
          </w:tcPr>
          <w:p w:rsidR="004728AF" w:rsidRDefault="004728AF" w:rsidP="001C569A">
            <w:pPr>
              <w:jc w:val="center"/>
              <w:rPr>
                <w:rFonts w:ascii="Times New Roman" w:hAnsi="Times New Roman"/>
              </w:rPr>
            </w:pPr>
            <w:r>
              <w:rPr>
                <w:rFonts w:ascii="Times New Roman" w:hAnsi="Times New Roman"/>
              </w:rPr>
              <w:t>2</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垃圾回收与环境保护</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jc w:val="center"/>
              <w:rPr>
                <w:rFonts w:ascii="Times New Roman" w:hAnsi="Times New Roman"/>
              </w:rPr>
            </w:pPr>
          </w:p>
        </w:tc>
        <w:tc>
          <w:tcPr>
            <w:tcW w:w="1984" w:type="dxa"/>
            <w:vMerge/>
            <w:vAlign w:val="center"/>
          </w:tcPr>
          <w:p w:rsidR="004728AF" w:rsidRDefault="004728AF" w:rsidP="001C569A">
            <w:pPr>
              <w:jc w:val="cente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jc w:val="center"/>
              <w:rPr>
                <w:rFonts w:ascii="Times New Roman" w:hAnsi="Times New Roman"/>
              </w:rPr>
            </w:pPr>
          </w:p>
        </w:tc>
        <w:tc>
          <w:tcPr>
            <w:tcW w:w="1984" w:type="dxa"/>
            <w:vMerge/>
            <w:vAlign w:val="center"/>
          </w:tcPr>
          <w:p w:rsidR="004728AF" w:rsidRDefault="004728AF" w:rsidP="001C569A">
            <w:pPr>
              <w:jc w:val="cente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jc w:val="center"/>
              <w:rPr>
                <w:rFonts w:ascii="Times New Roman" w:hAnsi="Times New Roman"/>
              </w:rPr>
            </w:pPr>
            <w:r>
              <w:rPr>
                <w:rFonts w:ascii="Times New Roman" w:hAnsi="Times New Roman"/>
              </w:rPr>
              <w:t>3</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葡萄牙的外来移民</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jc w:val="center"/>
              <w:rPr>
                <w:rFonts w:ascii="Times New Roman" w:hAnsi="Times New Roman"/>
              </w:rPr>
            </w:pPr>
          </w:p>
        </w:tc>
        <w:tc>
          <w:tcPr>
            <w:tcW w:w="1984" w:type="dxa"/>
            <w:vMerge/>
            <w:vAlign w:val="center"/>
          </w:tcPr>
          <w:p w:rsidR="004728AF" w:rsidRDefault="004728AF" w:rsidP="001C569A">
            <w:pPr>
              <w:jc w:val="cente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jc w:val="center"/>
              <w:rPr>
                <w:rFonts w:ascii="Times New Roman" w:hAnsi="Times New Roman"/>
              </w:rPr>
            </w:pPr>
          </w:p>
        </w:tc>
        <w:tc>
          <w:tcPr>
            <w:tcW w:w="1984" w:type="dxa"/>
            <w:vMerge/>
            <w:vAlign w:val="center"/>
          </w:tcPr>
          <w:p w:rsidR="004728AF" w:rsidRDefault="004728AF" w:rsidP="001C569A">
            <w:pPr>
              <w:jc w:val="cente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jc w:val="center"/>
              <w:rPr>
                <w:rFonts w:ascii="Times New Roman" w:hAnsi="Times New Roman"/>
                <w:szCs w:val="21"/>
              </w:rPr>
            </w:pPr>
            <w:r>
              <w:rPr>
                <w:rFonts w:ascii="Times New Roman" w:hAnsi="Times New Roman"/>
                <w:szCs w:val="21"/>
              </w:rPr>
              <w:t>4</w:t>
            </w:r>
          </w:p>
        </w:tc>
        <w:tc>
          <w:tcPr>
            <w:tcW w:w="1984" w:type="dxa"/>
            <w:vMerge w:val="restart"/>
            <w:vAlign w:val="center"/>
          </w:tcPr>
          <w:p w:rsidR="004728AF" w:rsidRDefault="004728AF" w:rsidP="001C569A">
            <w:pPr>
              <w:rPr>
                <w:rFonts w:ascii="Times New Roman" w:hAnsi="Times New Roman"/>
                <w:szCs w:val="21"/>
              </w:rPr>
            </w:pPr>
            <w:r>
              <w:rPr>
                <w:rFonts w:ascii="Times New Roman" w:hAnsi="Times New Roman"/>
                <w:szCs w:val="21"/>
              </w:rPr>
              <w:t>葡萄牙国内旅游</w:t>
            </w:r>
          </w:p>
        </w:tc>
        <w:tc>
          <w:tcPr>
            <w:tcW w:w="3544" w:type="dxa"/>
            <w:vAlign w:val="center"/>
          </w:tcPr>
          <w:p w:rsidR="004728AF" w:rsidRDefault="004728AF" w:rsidP="001C569A">
            <w:pPr>
              <w:tabs>
                <w:tab w:val="left" w:pos="237"/>
              </w:tabs>
              <w:rPr>
                <w:rFonts w:ascii="Times New Roman" w:hAnsi="Times New Roman"/>
                <w:szCs w:val="21"/>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szCs w:val="21"/>
              </w:rPr>
            </w:pPr>
            <w:r>
              <w:rPr>
                <w:rFonts w:ascii="Times New Roman" w:hAnsi="Times New Roman"/>
                <w:szCs w:val="21"/>
              </w:rPr>
              <w:t>6</w:t>
            </w:r>
          </w:p>
        </w:tc>
        <w:tc>
          <w:tcPr>
            <w:tcW w:w="1310" w:type="dxa"/>
            <w:vMerge w:val="restart"/>
            <w:vAlign w:val="center"/>
          </w:tcPr>
          <w:p w:rsidR="004728AF" w:rsidRDefault="004728AF" w:rsidP="001C569A">
            <w:pPr>
              <w:jc w:val="center"/>
              <w:rPr>
                <w:rFonts w:ascii="Times New Roman" w:hAnsi="Times New Roman"/>
                <w:szCs w:val="21"/>
              </w:rPr>
            </w:pPr>
            <w:r>
              <w:rPr>
                <w:rFonts w:ascii="Times New Roman" w:hAnsi="Times New Roman"/>
                <w:szCs w:val="21"/>
              </w:rPr>
              <w:t>1.1</w:t>
            </w:r>
          </w:p>
        </w:tc>
      </w:tr>
      <w:tr w:rsidR="004728AF" w:rsidTr="001C569A">
        <w:trPr>
          <w:trHeight w:val="153"/>
        </w:trPr>
        <w:tc>
          <w:tcPr>
            <w:tcW w:w="534" w:type="dxa"/>
            <w:vMerge/>
            <w:vAlign w:val="center"/>
          </w:tcPr>
          <w:p w:rsidR="004728AF" w:rsidRDefault="004728AF" w:rsidP="001C569A">
            <w:pPr>
              <w:tabs>
                <w:tab w:val="left" w:pos="237"/>
              </w:tabs>
              <w:rPr>
                <w:rFonts w:ascii="Times New Roman" w:hAnsi="Times New Roman"/>
              </w:rPr>
            </w:pPr>
          </w:p>
        </w:tc>
        <w:tc>
          <w:tcPr>
            <w:tcW w:w="1984" w:type="dxa"/>
            <w:vMerge/>
            <w:vAlign w:val="center"/>
          </w:tcPr>
          <w:p w:rsidR="004728AF" w:rsidRDefault="004728AF" w:rsidP="001C569A">
            <w:pPr>
              <w:tabs>
                <w:tab w:val="left" w:pos="237"/>
              </w:tabs>
              <w:rPr>
                <w:rFonts w:ascii="Times New Roman" w:hAnsi="Times New Roman"/>
              </w:rPr>
            </w:pPr>
          </w:p>
        </w:tc>
        <w:tc>
          <w:tcPr>
            <w:tcW w:w="3544" w:type="dxa"/>
            <w:vAlign w:val="center"/>
          </w:tcPr>
          <w:p w:rsidR="004728AF" w:rsidRDefault="004728AF" w:rsidP="001C569A">
            <w:pPr>
              <w:tabs>
                <w:tab w:val="left" w:pos="237"/>
              </w:tabs>
              <w:rPr>
                <w:rFonts w:ascii="Times New Roman" w:hAnsi="Times New Roman"/>
                <w:szCs w:val="21"/>
              </w:rPr>
            </w:pPr>
            <w:r>
              <w:rPr>
                <w:rFonts w:ascii="Times New Roman" w:hAnsi="Times New Roman"/>
                <w:szCs w:val="21"/>
              </w:rPr>
              <w:t>课文分析与语言点讲解</w:t>
            </w:r>
          </w:p>
        </w:tc>
        <w:tc>
          <w:tcPr>
            <w:tcW w:w="709" w:type="dxa"/>
            <w:vAlign w:val="center"/>
          </w:tcPr>
          <w:p w:rsidR="004728AF" w:rsidRDefault="004728AF" w:rsidP="001C569A">
            <w:pPr>
              <w:tabs>
                <w:tab w:val="left" w:pos="237"/>
              </w:tabs>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tabs>
                <w:tab w:val="left" w:pos="237"/>
              </w:tabs>
              <w:jc w:val="center"/>
              <w:rPr>
                <w:rFonts w:ascii="Times New Roman" w:hAnsi="Times New Roman"/>
                <w:szCs w:val="21"/>
              </w:rPr>
            </w:pPr>
          </w:p>
        </w:tc>
        <w:tc>
          <w:tcPr>
            <w:tcW w:w="1310" w:type="dxa"/>
            <w:vMerge/>
            <w:vAlign w:val="center"/>
          </w:tcPr>
          <w:p w:rsidR="004728AF" w:rsidRDefault="004728AF" w:rsidP="001C569A">
            <w:pPr>
              <w:tabs>
                <w:tab w:val="left" w:pos="237"/>
              </w:tabs>
              <w:jc w:val="center"/>
              <w:rPr>
                <w:rFonts w:ascii="Times New Roman" w:hAnsi="Times New Roman"/>
                <w:szCs w:val="21"/>
              </w:rPr>
            </w:pPr>
          </w:p>
        </w:tc>
      </w:tr>
      <w:tr w:rsidR="004728AF" w:rsidTr="001C569A">
        <w:trPr>
          <w:trHeight w:val="153"/>
        </w:trPr>
        <w:tc>
          <w:tcPr>
            <w:tcW w:w="534" w:type="dxa"/>
            <w:vMerge/>
            <w:vAlign w:val="center"/>
          </w:tcPr>
          <w:p w:rsidR="004728AF" w:rsidRDefault="004728AF" w:rsidP="001C569A">
            <w:pPr>
              <w:tabs>
                <w:tab w:val="left" w:pos="237"/>
              </w:tabs>
              <w:rPr>
                <w:rFonts w:ascii="Times New Roman" w:hAnsi="Times New Roman"/>
              </w:rPr>
            </w:pPr>
          </w:p>
        </w:tc>
        <w:tc>
          <w:tcPr>
            <w:tcW w:w="1984" w:type="dxa"/>
            <w:vMerge/>
            <w:vAlign w:val="center"/>
          </w:tcPr>
          <w:p w:rsidR="004728AF" w:rsidRDefault="004728AF" w:rsidP="001C569A">
            <w:pPr>
              <w:tabs>
                <w:tab w:val="left" w:pos="237"/>
              </w:tabs>
              <w:rPr>
                <w:rFonts w:ascii="Times New Roman" w:hAnsi="Times New Roman"/>
              </w:rPr>
            </w:pPr>
          </w:p>
        </w:tc>
        <w:tc>
          <w:tcPr>
            <w:tcW w:w="3544" w:type="dxa"/>
            <w:vAlign w:val="center"/>
          </w:tcPr>
          <w:p w:rsidR="004728AF" w:rsidRDefault="004728AF" w:rsidP="001C569A">
            <w:pPr>
              <w:tabs>
                <w:tab w:val="left" w:pos="237"/>
              </w:tabs>
              <w:rPr>
                <w:rFonts w:ascii="Times New Roman" w:hAnsi="Times New Roman"/>
                <w:szCs w:val="21"/>
              </w:rPr>
            </w:pPr>
            <w:r>
              <w:rPr>
                <w:rFonts w:ascii="Times New Roman" w:hAnsi="Times New Roman"/>
                <w:szCs w:val="21"/>
              </w:rPr>
              <w:t>文化现象与分析</w:t>
            </w:r>
          </w:p>
        </w:tc>
        <w:tc>
          <w:tcPr>
            <w:tcW w:w="709" w:type="dxa"/>
            <w:vAlign w:val="center"/>
          </w:tcPr>
          <w:p w:rsidR="004728AF" w:rsidRDefault="004728AF" w:rsidP="001C569A">
            <w:pPr>
              <w:tabs>
                <w:tab w:val="left" w:pos="237"/>
              </w:tabs>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tabs>
                <w:tab w:val="left" w:pos="237"/>
              </w:tabs>
              <w:jc w:val="center"/>
              <w:rPr>
                <w:rFonts w:ascii="Times New Roman" w:hAnsi="Times New Roman"/>
                <w:szCs w:val="21"/>
              </w:rPr>
            </w:pPr>
          </w:p>
        </w:tc>
        <w:tc>
          <w:tcPr>
            <w:tcW w:w="1310" w:type="dxa"/>
            <w:vMerge/>
            <w:vAlign w:val="center"/>
          </w:tcPr>
          <w:p w:rsidR="004728AF" w:rsidRDefault="004728AF" w:rsidP="001C569A">
            <w:pPr>
              <w:tabs>
                <w:tab w:val="left" w:pos="237"/>
              </w:tabs>
              <w:jc w:val="center"/>
              <w:rPr>
                <w:rFonts w:ascii="Times New Roman" w:hAnsi="Times New Roman"/>
                <w:szCs w:val="21"/>
              </w:rPr>
            </w:pPr>
          </w:p>
        </w:tc>
      </w:tr>
      <w:tr w:rsidR="004728AF" w:rsidTr="001C569A">
        <w:trPr>
          <w:trHeight w:val="153"/>
        </w:trPr>
        <w:tc>
          <w:tcPr>
            <w:tcW w:w="534" w:type="dxa"/>
            <w:vMerge w:val="restart"/>
            <w:vAlign w:val="center"/>
          </w:tcPr>
          <w:p w:rsidR="004728AF" w:rsidRDefault="004728AF" w:rsidP="001C569A">
            <w:pPr>
              <w:jc w:val="center"/>
              <w:rPr>
                <w:rFonts w:ascii="Times New Roman" w:hAnsi="Times New Roman"/>
              </w:rPr>
            </w:pPr>
            <w:r>
              <w:rPr>
                <w:rFonts w:ascii="Times New Roman" w:hAnsi="Times New Roman"/>
              </w:rPr>
              <w:t>5</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如何快乐生活</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jc w:val="center"/>
              <w:rPr>
                <w:rFonts w:ascii="Times New Roman" w:hAnsi="Times New Roman"/>
              </w:rPr>
            </w:pPr>
          </w:p>
        </w:tc>
        <w:tc>
          <w:tcPr>
            <w:tcW w:w="1984" w:type="dxa"/>
            <w:vMerge/>
            <w:vAlign w:val="center"/>
          </w:tcPr>
          <w:p w:rsidR="004728AF" w:rsidRDefault="004728AF" w:rsidP="001C569A">
            <w:pPr>
              <w:jc w:val="cente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jc w:val="center"/>
              <w:rPr>
                <w:rFonts w:ascii="Times New Roman" w:hAnsi="Times New Roman"/>
              </w:rPr>
            </w:pPr>
          </w:p>
        </w:tc>
        <w:tc>
          <w:tcPr>
            <w:tcW w:w="1984" w:type="dxa"/>
            <w:vMerge/>
            <w:vAlign w:val="center"/>
          </w:tcPr>
          <w:p w:rsidR="004728AF" w:rsidRDefault="004728AF" w:rsidP="001C569A">
            <w:pPr>
              <w:jc w:val="cente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葡萄牙人生活习俗</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7</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葡萄牙社会观</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文化现象分析</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8</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葡萄牙报刊杂志的发展</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课文分析与语言点讲解、文化现象分析</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rPr>
              <w:t>期中测验</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9</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葡萄牙年轻一代</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10</w:t>
            </w:r>
          </w:p>
        </w:tc>
        <w:tc>
          <w:tcPr>
            <w:tcW w:w="1984" w:type="dxa"/>
            <w:vMerge w:val="restart"/>
            <w:vAlign w:val="center"/>
          </w:tcPr>
          <w:p w:rsidR="004728AF" w:rsidRDefault="004728AF" w:rsidP="001C569A">
            <w:pPr>
              <w:rPr>
                <w:rFonts w:ascii="Times New Roman" w:hAnsi="Times New Roman"/>
                <w:bCs/>
                <w:szCs w:val="21"/>
              </w:rPr>
            </w:pPr>
            <w:r>
              <w:rPr>
                <w:rFonts w:ascii="Times New Roman" w:hAnsi="Times New Roman"/>
                <w:bCs/>
                <w:szCs w:val="21"/>
              </w:rPr>
              <w:t>葡萄牙的老年人</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11</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葡萄牙免费公共刊物</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12</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葡萄牙国内社会与国际关系</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13</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巴西</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b/>
                <w:bCs/>
                <w:szCs w:val="21"/>
              </w:rPr>
            </w:pPr>
            <w:r>
              <w:rPr>
                <w:rFonts w:ascii="Times New Roman" w:hAnsi="Times New Roman"/>
                <w:szCs w:val="21"/>
              </w:rPr>
              <w:lastRenderedPageBreak/>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14</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非洲葡语系国家</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jc w:val="center"/>
              <w:rPr>
                <w:rFonts w:ascii="Times New Roman" w:hAnsi="Times New Roman"/>
              </w:rPr>
            </w:pPr>
          </w:p>
        </w:tc>
        <w:tc>
          <w:tcPr>
            <w:tcW w:w="1310" w:type="dxa"/>
            <w:vMerge/>
            <w:vAlign w:val="center"/>
          </w:tcPr>
          <w:p w:rsidR="004728AF" w:rsidRDefault="004728AF" w:rsidP="001C569A">
            <w:pPr>
              <w:jc w:val="cente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15</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其它葡语系国家及地区</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课文分析与语言点讲解</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rPr>
                <w:rFonts w:ascii="Times New Roman" w:hAnsi="Times New Roman"/>
              </w:rPr>
            </w:pPr>
          </w:p>
        </w:tc>
        <w:tc>
          <w:tcPr>
            <w:tcW w:w="1310" w:type="dxa"/>
            <w:vMerge/>
            <w:vAlign w:val="center"/>
          </w:tcPr>
          <w:p w:rsidR="004728AF" w:rsidRDefault="004728AF" w:rsidP="001C569A">
            <w:pP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szCs w:val="21"/>
              </w:rPr>
              <w:t>文化现象与分析</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rPr>
                <w:rFonts w:ascii="Times New Roman" w:hAnsi="Times New Roman"/>
              </w:rPr>
            </w:pPr>
          </w:p>
        </w:tc>
        <w:tc>
          <w:tcPr>
            <w:tcW w:w="1310" w:type="dxa"/>
            <w:vMerge/>
            <w:vAlign w:val="center"/>
          </w:tcPr>
          <w:p w:rsidR="004728AF" w:rsidRDefault="004728AF" w:rsidP="001C569A">
            <w:pPr>
              <w:rPr>
                <w:rFonts w:ascii="Times New Roman" w:hAnsi="Times New Roman"/>
              </w:rPr>
            </w:pPr>
          </w:p>
        </w:tc>
      </w:tr>
      <w:tr w:rsidR="004728AF" w:rsidTr="001C569A">
        <w:trPr>
          <w:trHeight w:val="153"/>
        </w:trPr>
        <w:tc>
          <w:tcPr>
            <w:tcW w:w="534" w:type="dxa"/>
            <w:vMerge w:val="restart"/>
            <w:vAlign w:val="center"/>
          </w:tcPr>
          <w:p w:rsidR="004728AF" w:rsidRDefault="004728AF" w:rsidP="001C569A">
            <w:pPr>
              <w:rPr>
                <w:rFonts w:ascii="Times New Roman" w:hAnsi="Times New Roman"/>
              </w:rPr>
            </w:pPr>
            <w:r>
              <w:rPr>
                <w:rFonts w:ascii="Times New Roman" w:hAnsi="Times New Roman"/>
              </w:rPr>
              <w:t xml:space="preserve">  16</w:t>
            </w:r>
          </w:p>
        </w:tc>
        <w:tc>
          <w:tcPr>
            <w:tcW w:w="1984" w:type="dxa"/>
            <w:vMerge w:val="restart"/>
            <w:vAlign w:val="center"/>
          </w:tcPr>
          <w:p w:rsidR="004728AF" w:rsidRDefault="004728AF" w:rsidP="001C569A">
            <w:pPr>
              <w:rPr>
                <w:rFonts w:ascii="Times New Roman" w:hAnsi="Times New Roman"/>
              </w:rPr>
            </w:pPr>
            <w:r>
              <w:rPr>
                <w:rFonts w:ascii="Times New Roman" w:hAnsi="Times New Roman"/>
              </w:rPr>
              <w:t>复习</w:t>
            </w:r>
          </w:p>
        </w:tc>
        <w:tc>
          <w:tcPr>
            <w:tcW w:w="3544" w:type="dxa"/>
            <w:vAlign w:val="center"/>
          </w:tcPr>
          <w:p w:rsidR="004728AF" w:rsidRDefault="004728AF" w:rsidP="001C569A">
            <w:pPr>
              <w:rPr>
                <w:rFonts w:ascii="Times New Roman" w:hAnsi="Times New Roman"/>
              </w:rPr>
            </w:pPr>
            <w:r>
              <w:rPr>
                <w:rFonts w:ascii="Times New Roman" w:hAnsi="Times New Roman"/>
              </w:rPr>
              <w:t>重点语法回顾</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restart"/>
            <w:vAlign w:val="center"/>
          </w:tcPr>
          <w:p w:rsidR="004728AF" w:rsidRDefault="004728AF" w:rsidP="001C569A">
            <w:pPr>
              <w:jc w:val="center"/>
              <w:rPr>
                <w:rFonts w:ascii="Times New Roman" w:hAnsi="Times New Roman"/>
              </w:rPr>
            </w:pPr>
            <w:r>
              <w:rPr>
                <w:rFonts w:ascii="Times New Roman" w:hAnsi="Times New Roman"/>
              </w:rPr>
              <w:t>6</w:t>
            </w:r>
          </w:p>
        </w:tc>
        <w:tc>
          <w:tcPr>
            <w:tcW w:w="1310" w:type="dxa"/>
            <w:vMerge w:val="restart"/>
            <w:vAlign w:val="center"/>
          </w:tcPr>
          <w:p w:rsidR="004728AF" w:rsidRDefault="004728AF" w:rsidP="001C569A">
            <w:pPr>
              <w:jc w:val="center"/>
              <w:rPr>
                <w:rFonts w:ascii="Times New Roman" w:hAnsi="Times New Roman"/>
              </w:rPr>
            </w:pPr>
            <w:r>
              <w:rPr>
                <w:rFonts w:ascii="Times New Roman" w:hAnsi="Times New Roman"/>
              </w:rPr>
              <w:t>1.1</w:t>
            </w: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rPr>
              <w:t>语言点回顾与总结</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rPr>
                <w:rFonts w:ascii="Times New Roman" w:hAnsi="Times New Roman"/>
              </w:rPr>
            </w:pPr>
          </w:p>
        </w:tc>
        <w:tc>
          <w:tcPr>
            <w:tcW w:w="1310" w:type="dxa"/>
            <w:vMerge/>
            <w:vAlign w:val="center"/>
          </w:tcPr>
          <w:p w:rsidR="004728AF" w:rsidRDefault="004728AF" w:rsidP="001C569A">
            <w:pPr>
              <w:rPr>
                <w:rFonts w:ascii="Times New Roman" w:hAnsi="Times New Roman"/>
              </w:rPr>
            </w:pPr>
          </w:p>
        </w:tc>
      </w:tr>
      <w:tr w:rsidR="004728AF" w:rsidTr="001C569A">
        <w:trPr>
          <w:trHeight w:val="153"/>
        </w:trPr>
        <w:tc>
          <w:tcPr>
            <w:tcW w:w="534" w:type="dxa"/>
            <w:vMerge/>
            <w:vAlign w:val="center"/>
          </w:tcPr>
          <w:p w:rsidR="004728AF" w:rsidRDefault="004728AF" w:rsidP="001C569A">
            <w:pPr>
              <w:rPr>
                <w:rFonts w:ascii="Times New Roman" w:hAnsi="Times New Roman"/>
              </w:rPr>
            </w:pPr>
          </w:p>
        </w:tc>
        <w:tc>
          <w:tcPr>
            <w:tcW w:w="1984" w:type="dxa"/>
            <w:vMerge/>
            <w:vAlign w:val="center"/>
          </w:tcPr>
          <w:p w:rsidR="004728AF" w:rsidRDefault="004728AF" w:rsidP="001C569A">
            <w:pPr>
              <w:rPr>
                <w:rFonts w:ascii="Times New Roman" w:hAnsi="Times New Roman"/>
              </w:rPr>
            </w:pPr>
          </w:p>
        </w:tc>
        <w:tc>
          <w:tcPr>
            <w:tcW w:w="3544" w:type="dxa"/>
            <w:vAlign w:val="center"/>
          </w:tcPr>
          <w:p w:rsidR="004728AF" w:rsidRDefault="004728AF" w:rsidP="001C569A">
            <w:pPr>
              <w:rPr>
                <w:rFonts w:ascii="Times New Roman" w:hAnsi="Times New Roman"/>
              </w:rPr>
            </w:pPr>
            <w:r>
              <w:rPr>
                <w:rFonts w:ascii="Times New Roman" w:hAnsi="Times New Roman"/>
              </w:rPr>
              <w:t>综合复习</w:t>
            </w:r>
          </w:p>
        </w:tc>
        <w:tc>
          <w:tcPr>
            <w:tcW w:w="709" w:type="dxa"/>
            <w:vAlign w:val="center"/>
          </w:tcPr>
          <w:p w:rsidR="004728AF" w:rsidRDefault="004728AF" w:rsidP="001C569A">
            <w:pPr>
              <w:jc w:val="center"/>
              <w:rPr>
                <w:rFonts w:ascii="Times New Roman" w:hAnsi="Times New Roman"/>
                <w:szCs w:val="21"/>
              </w:rPr>
            </w:pPr>
            <w:r>
              <w:rPr>
                <w:rFonts w:ascii="Times New Roman" w:hAnsi="Times New Roman"/>
                <w:szCs w:val="21"/>
              </w:rPr>
              <w:t>掌握</w:t>
            </w:r>
          </w:p>
        </w:tc>
        <w:tc>
          <w:tcPr>
            <w:tcW w:w="708" w:type="dxa"/>
            <w:vMerge/>
            <w:vAlign w:val="center"/>
          </w:tcPr>
          <w:p w:rsidR="004728AF" w:rsidRDefault="004728AF" w:rsidP="001C569A">
            <w:pPr>
              <w:rPr>
                <w:rFonts w:ascii="Times New Roman" w:hAnsi="Times New Roman"/>
              </w:rPr>
            </w:pPr>
          </w:p>
        </w:tc>
        <w:tc>
          <w:tcPr>
            <w:tcW w:w="1310" w:type="dxa"/>
            <w:vMerge/>
            <w:vAlign w:val="center"/>
          </w:tcPr>
          <w:p w:rsidR="004728AF" w:rsidRDefault="004728AF" w:rsidP="001C569A">
            <w:pPr>
              <w:rPr>
                <w:rFonts w:ascii="Times New Roman" w:hAnsi="Times New Roman"/>
              </w:rPr>
            </w:pPr>
          </w:p>
        </w:tc>
      </w:tr>
    </w:tbl>
    <w:p w:rsidR="004728AF" w:rsidRPr="00C84B72" w:rsidRDefault="004728AF" w:rsidP="004728AF">
      <w:pPr>
        <w:widowControl w:val="0"/>
        <w:numPr>
          <w:ilvl w:val="0"/>
          <w:numId w:val="8"/>
        </w:numPr>
        <w:spacing w:beforeLines="50" w:before="156" w:afterLines="50" w:after="156" w:line="320" w:lineRule="atLeast"/>
        <w:jc w:val="both"/>
        <w:rPr>
          <w:rFonts w:ascii="Times New Roman" w:hAnsi="Times New Roman"/>
          <w:b/>
          <w:bCs/>
          <w:sz w:val="28"/>
          <w:szCs w:val="28"/>
        </w:rPr>
      </w:pPr>
      <w:r w:rsidRPr="00C84B72">
        <w:rPr>
          <w:rFonts w:ascii="Times New Roman" w:hAnsi="Times New Roman"/>
          <w:b/>
          <w:bCs/>
          <w:sz w:val="28"/>
          <w:szCs w:val="28"/>
        </w:rPr>
        <w:t>课程教学方法</w:t>
      </w:r>
    </w:p>
    <w:p w:rsidR="004728AF" w:rsidRDefault="004728AF" w:rsidP="004728AF">
      <w:pPr>
        <w:spacing w:line="320" w:lineRule="atLeast"/>
        <w:rPr>
          <w:rFonts w:ascii="Times New Roman" w:hAnsi="Times New Roman"/>
          <w:bCs/>
          <w:color w:val="000000"/>
        </w:rPr>
      </w:pPr>
      <w:r>
        <w:rPr>
          <w:rFonts w:ascii="Times New Roman" w:hAnsi="Times New Roman"/>
          <w:bCs/>
          <w:color w:val="000000"/>
        </w:rPr>
        <w:t xml:space="preserve">    </w:t>
      </w:r>
      <w:r>
        <w:rPr>
          <w:rFonts w:ascii="Times New Roman" w:hAnsi="Times New Roman"/>
          <w:bCs/>
          <w:color w:val="000000"/>
        </w:rPr>
        <w:t>本课程教学环节主要包括课堂讲授，作业，练习，课堂展示等；</w:t>
      </w:r>
    </w:p>
    <w:p w:rsidR="004728AF" w:rsidRDefault="004728AF" w:rsidP="004728AF">
      <w:pPr>
        <w:spacing w:line="320" w:lineRule="atLeast"/>
        <w:rPr>
          <w:rFonts w:ascii="Times New Roman" w:hAnsi="Times New Roman"/>
          <w:bCs/>
          <w:color w:val="000000"/>
        </w:rPr>
      </w:pPr>
      <w:r>
        <w:rPr>
          <w:rFonts w:ascii="Times New Roman" w:hAnsi="Times New Roman"/>
          <w:bCs/>
          <w:color w:val="000000"/>
        </w:rPr>
        <w:t xml:space="preserve">    </w:t>
      </w:r>
      <w:r>
        <w:rPr>
          <w:rFonts w:ascii="Times New Roman" w:hAnsi="Times New Roman"/>
          <w:bCs/>
          <w:color w:val="000000"/>
        </w:rPr>
        <w:t>课堂教授包括讲授法，讨论法，练习法，任务教学法等；</w:t>
      </w:r>
    </w:p>
    <w:p w:rsidR="004728AF" w:rsidRDefault="004728AF" w:rsidP="004728AF">
      <w:pPr>
        <w:spacing w:line="320" w:lineRule="atLeast"/>
        <w:rPr>
          <w:rFonts w:ascii="Times New Roman" w:hAnsi="Times New Roman"/>
          <w:bCs/>
          <w:color w:val="000000"/>
        </w:rPr>
      </w:pPr>
      <w:r>
        <w:rPr>
          <w:rFonts w:ascii="Times New Roman" w:hAnsi="Times New Roman"/>
          <w:bCs/>
          <w:color w:val="000000"/>
        </w:rPr>
        <w:t xml:space="preserve">    </w:t>
      </w:r>
      <w:r>
        <w:rPr>
          <w:rFonts w:ascii="Times New Roman" w:hAnsi="Times New Roman"/>
          <w:bCs/>
          <w:color w:val="000000"/>
        </w:rPr>
        <w:t>教学手段：多媒体课件</w:t>
      </w:r>
    </w:p>
    <w:p w:rsidR="004728AF" w:rsidRDefault="004728AF" w:rsidP="004728AF">
      <w:pPr>
        <w:spacing w:line="320" w:lineRule="atLeast"/>
        <w:rPr>
          <w:rFonts w:ascii="Times New Roman" w:hAnsi="Times New Roman"/>
          <w:bCs/>
          <w:color w:val="000000"/>
        </w:rPr>
      </w:pPr>
      <w:r>
        <w:rPr>
          <w:rFonts w:ascii="Times New Roman" w:hAnsi="Times New Roman"/>
          <w:bCs/>
          <w:color w:val="000000"/>
        </w:rPr>
        <w:t xml:space="preserve">    </w:t>
      </w:r>
      <w:r>
        <w:rPr>
          <w:rFonts w:ascii="Times New Roman" w:hAnsi="Times New Roman"/>
          <w:bCs/>
          <w:color w:val="000000"/>
        </w:rPr>
        <w:t>布置作业达到的目的和要求：巩固课上所学知识，</w:t>
      </w:r>
      <w:r>
        <w:rPr>
          <w:rFonts w:ascii="Times New Roman" w:hAnsi="Times New Roman"/>
        </w:rPr>
        <w:t>加深学生对所学知识的理解、运用，拓宽学生的知识面，能够引起学生思索的问题，促使学生在课后能够主动思索问题、自主寻求答案。</w:t>
      </w:r>
    </w:p>
    <w:p w:rsidR="004728AF" w:rsidRDefault="004728AF" w:rsidP="004728AF">
      <w:pPr>
        <w:spacing w:line="320" w:lineRule="atLeast"/>
        <w:rPr>
          <w:rFonts w:ascii="Times New Roman" w:hAnsi="Times New Roman"/>
          <w:bCs/>
          <w:color w:val="000000"/>
        </w:rPr>
      </w:pPr>
      <w:r>
        <w:rPr>
          <w:rFonts w:ascii="Times New Roman" w:hAnsi="Times New Roman"/>
          <w:bCs/>
          <w:color w:val="000000"/>
        </w:rPr>
        <w:t xml:space="preserve">    </w:t>
      </w:r>
      <w:r>
        <w:rPr>
          <w:rFonts w:ascii="Times New Roman" w:hAnsi="Times New Roman"/>
          <w:bCs/>
          <w:color w:val="000000"/>
        </w:rPr>
        <w:t>题量：</w:t>
      </w:r>
      <w:r>
        <w:rPr>
          <w:rFonts w:ascii="Times New Roman" w:hAnsi="Times New Roman"/>
          <w:bCs/>
          <w:color w:val="000000"/>
        </w:rPr>
        <w:t>48</w:t>
      </w:r>
      <w:r>
        <w:rPr>
          <w:rFonts w:ascii="Times New Roman" w:hAnsi="Times New Roman"/>
          <w:bCs/>
          <w:color w:val="000000"/>
        </w:rPr>
        <w:t>学时</w:t>
      </w:r>
    </w:p>
    <w:p w:rsidR="004728AF" w:rsidRDefault="004728AF" w:rsidP="004728AF">
      <w:pPr>
        <w:spacing w:line="320" w:lineRule="atLeast"/>
        <w:rPr>
          <w:rFonts w:ascii="Times New Roman" w:hAnsi="Times New Roman"/>
          <w:bCs/>
          <w:color w:val="000000"/>
        </w:rPr>
      </w:pPr>
      <w:r>
        <w:rPr>
          <w:rFonts w:ascii="Times New Roman" w:hAnsi="Times New Roman"/>
          <w:bCs/>
          <w:color w:val="000000"/>
        </w:rPr>
        <w:t xml:space="preserve">    </w:t>
      </w:r>
      <w:r>
        <w:rPr>
          <w:rFonts w:ascii="Times New Roman" w:hAnsi="Times New Roman"/>
          <w:bCs/>
          <w:color w:val="000000"/>
        </w:rPr>
        <w:t>题型：以作文，翻译，编写对话，报告为主</w:t>
      </w:r>
    </w:p>
    <w:p w:rsidR="004728AF" w:rsidRDefault="004728AF" w:rsidP="004728AF">
      <w:pPr>
        <w:spacing w:beforeLines="50" w:before="156" w:afterLines="50" w:after="156" w:line="320" w:lineRule="atLeast"/>
        <w:rPr>
          <w:rFonts w:ascii="Times New Roman" w:hAnsi="Times New Roman"/>
          <w:b/>
          <w:color w:val="000000"/>
        </w:rPr>
      </w:pPr>
      <w:r>
        <w:rPr>
          <w:rFonts w:ascii="Times New Roman" w:hAnsi="Times New Roman"/>
          <w:b/>
          <w:color w:val="000000"/>
        </w:rPr>
        <w:t>六</w:t>
      </w:r>
      <w:r w:rsidRPr="00C84B72">
        <w:rPr>
          <w:rFonts w:ascii="Times New Roman" w:hAnsi="Times New Roman"/>
          <w:b/>
          <w:bCs/>
          <w:sz w:val="28"/>
          <w:szCs w:val="28"/>
        </w:rPr>
        <w:t>、课程考核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686"/>
        <w:gridCol w:w="6091"/>
        <w:gridCol w:w="1086"/>
      </w:tblGrid>
      <w:tr w:rsidR="004728AF" w:rsidTr="001C569A">
        <w:trPr>
          <w:jc w:val="center"/>
        </w:trPr>
        <w:tc>
          <w:tcPr>
            <w:tcW w:w="926" w:type="dxa"/>
            <w:vAlign w:val="center"/>
          </w:tcPr>
          <w:p w:rsidR="004728AF" w:rsidRDefault="004728AF" w:rsidP="001C569A">
            <w:pPr>
              <w:pStyle w:val="p0"/>
              <w:snapToGrid w:val="0"/>
              <w:jc w:val="center"/>
              <w:rPr>
                <w:rFonts w:ascii="Times New Roman" w:hAnsi="Times New Roman"/>
                <w:bCs/>
                <w:color w:val="000000"/>
              </w:rPr>
            </w:pPr>
            <w:r>
              <w:rPr>
                <w:rFonts w:ascii="Times New Roman" w:hAnsi="Times New Roman"/>
                <w:bCs/>
                <w:color w:val="000000"/>
              </w:rPr>
              <w:t>考核环节</w:t>
            </w:r>
          </w:p>
        </w:tc>
        <w:tc>
          <w:tcPr>
            <w:tcW w:w="686" w:type="dxa"/>
            <w:vAlign w:val="center"/>
          </w:tcPr>
          <w:p w:rsidR="004728AF" w:rsidRDefault="004728AF" w:rsidP="001C569A">
            <w:pPr>
              <w:pStyle w:val="p0"/>
              <w:snapToGrid w:val="0"/>
              <w:jc w:val="center"/>
              <w:rPr>
                <w:rFonts w:ascii="Times New Roman" w:hAnsi="Times New Roman"/>
                <w:bCs/>
                <w:color w:val="000000"/>
              </w:rPr>
            </w:pPr>
            <w:r>
              <w:rPr>
                <w:rFonts w:ascii="Times New Roman" w:hAnsi="Times New Roman"/>
                <w:bCs/>
                <w:color w:val="000000"/>
              </w:rPr>
              <w:t>建议分值</w:t>
            </w:r>
          </w:p>
        </w:tc>
        <w:tc>
          <w:tcPr>
            <w:tcW w:w="6091" w:type="dxa"/>
            <w:vAlign w:val="center"/>
          </w:tcPr>
          <w:p w:rsidR="004728AF" w:rsidRDefault="004728AF" w:rsidP="001C569A">
            <w:pPr>
              <w:pStyle w:val="p0"/>
              <w:snapToGrid w:val="0"/>
              <w:jc w:val="center"/>
              <w:rPr>
                <w:rFonts w:ascii="Times New Roman" w:hAnsi="Times New Roman"/>
                <w:bCs/>
                <w:color w:val="000000"/>
              </w:rPr>
            </w:pPr>
            <w:r>
              <w:rPr>
                <w:rFonts w:ascii="Times New Roman" w:hAnsi="Times New Roman"/>
                <w:bCs/>
                <w:color w:val="000000"/>
              </w:rPr>
              <w:t>考核</w:t>
            </w:r>
            <w:r>
              <w:rPr>
                <w:rFonts w:ascii="Times New Roman" w:hAnsi="Times New Roman"/>
                <w:bCs/>
                <w:color w:val="000000"/>
              </w:rPr>
              <w:t>/</w:t>
            </w:r>
            <w:r>
              <w:rPr>
                <w:rFonts w:ascii="Times New Roman" w:hAnsi="Times New Roman"/>
                <w:bCs/>
                <w:color w:val="000000"/>
              </w:rPr>
              <w:t>评价细则</w:t>
            </w:r>
          </w:p>
        </w:tc>
        <w:tc>
          <w:tcPr>
            <w:tcW w:w="1086" w:type="dxa"/>
            <w:vAlign w:val="center"/>
          </w:tcPr>
          <w:p w:rsidR="004728AF" w:rsidRDefault="004728AF" w:rsidP="001C569A">
            <w:pPr>
              <w:pStyle w:val="p0"/>
              <w:snapToGrid w:val="0"/>
              <w:jc w:val="center"/>
              <w:rPr>
                <w:rFonts w:ascii="Times New Roman" w:hAnsi="Times New Roman"/>
                <w:bCs/>
                <w:color w:val="000000"/>
              </w:rPr>
            </w:pPr>
            <w:r>
              <w:rPr>
                <w:rFonts w:ascii="Times New Roman" w:hAnsi="Times New Roman"/>
                <w:bCs/>
                <w:color w:val="000000"/>
              </w:rPr>
              <w:t>对应的课程目标</w:t>
            </w:r>
          </w:p>
        </w:tc>
      </w:tr>
      <w:tr w:rsidR="004728AF" w:rsidTr="001C569A">
        <w:trPr>
          <w:jc w:val="center"/>
        </w:trPr>
        <w:tc>
          <w:tcPr>
            <w:tcW w:w="926" w:type="dxa"/>
            <w:vAlign w:val="center"/>
          </w:tcPr>
          <w:p w:rsidR="004728AF" w:rsidRDefault="004728AF" w:rsidP="001C569A">
            <w:pPr>
              <w:pStyle w:val="p0"/>
              <w:snapToGrid w:val="0"/>
              <w:rPr>
                <w:rFonts w:ascii="Times New Roman" w:hAnsi="Times New Roman"/>
                <w:color w:val="000000"/>
              </w:rPr>
            </w:pPr>
            <w:r>
              <w:rPr>
                <w:rFonts w:ascii="Times New Roman" w:hAnsi="Times New Roman"/>
                <w:color w:val="000000"/>
              </w:rPr>
              <w:t>作业</w:t>
            </w:r>
          </w:p>
        </w:tc>
        <w:tc>
          <w:tcPr>
            <w:tcW w:w="686" w:type="dxa"/>
            <w:vAlign w:val="center"/>
          </w:tcPr>
          <w:p w:rsidR="004728AF" w:rsidRDefault="004728AF" w:rsidP="001C569A">
            <w:pPr>
              <w:pStyle w:val="p0"/>
              <w:snapToGrid w:val="0"/>
              <w:jc w:val="center"/>
              <w:rPr>
                <w:rFonts w:ascii="Times New Roman" w:hAnsi="Times New Roman"/>
                <w:color w:val="000000"/>
              </w:rPr>
            </w:pPr>
            <w:r>
              <w:rPr>
                <w:rFonts w:ascii="Times New Roman" w:hAnsi="Times New Roman"/>
                <w:color w:val="000000"/>
              </w:rPr>
              <w:t>5</w:t>
            </w:r>
          </w:p>
        </w:tc>
        <w:tc>
          <w:tcPr>
            <w:tcW w:w="6091" w:type="dxa"/>
            <w:vAlign w:val="center"/>
          </w:tcPr>
          <w:p w:rsidR="004728AF" w:rsidRDefault="004728AF"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）主要考核学生对每章节知识点的复习、理解和掌握程度；</w:t>
            </w:r>
          </w:p>
          <w:p w:rsidR="004728AF" w:rsidRDefault="004728AF"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）每次作业按</w:t>
            </w:r>
            <w:r>
              <w:rPr>
                <w:rFonts w:ascii="Times New Roman" w:hAnsi="Times New Roman"/>
                <w:color w:val="000000"/>
              </w:rPr>
              <w:t>10</w:t>
            </w:r>
            <w:r>
              <w:rPr>
                <w:rFonts w:ascii="Times New Roman" w:hAnsi="Times New Roman"/>
                <w:color w:val="000000"/>
              </w:rPr>
              <w:t>分制单独评分，取各次成绩的平均值作为此环节的最终成绩。</w:t>
            </w:r>
          </w:p>
        </w:tc>
        <w:tc>
          <w:tcPr>
            <w:tcW w:w="1086" w:type="dxa"/>
            <w:vAlign w:val="center"/>
          </w:tcPr>
          <w:p w:rsidR="004728AF" w:rsidRDefault="004728AF" w:rsidP="001C569A">
            <w:pPr>
              <w:pStyle w:val="p0"/>
              <w:snapToGrid w:val="0"/>
              <w:jc w:val="center"/>
              <w:rPr>
                <w:rFonts w:ascii="Times New Roman" w:hAnsi="Times New Roman"/>
                <w:color w:val="000000"/>
              </w:rPr>
            </w:pPr>
            <w:r>
              <w:rPr>
                <w:rFonts w:ascii="Times New Roman" w:hAnsi="Times New Roman"/>
                <w:color w:val="000000"/>
              </w:rPr>
              <w:t>1</w:t>
            </w:r>
          </w:p>
        </w:tc>
      </w:tr>
      <w:tr w:rsidR="004728AF" w:rsidTr="001C569A">
        <w:trPr>
          <w:trHeight w:val="538"/>
          <w:jc w:val="center"/>
        </w:trPr>
        <w:tc>
          <w:tcPr>
            <w:tcW w:w="926" w:type="dxa"/>
            <w:vAlign w:val="center"/>
          </w:tcPr>
          <w:p w:rsidR="004728AF" w:rsidRDefault="004728AF" w:rsidP="001C569A">
            <w:pPr>
              <w:pStyle w:val="p0"/>
              <w:snapToGrid w:val="0"/>
              <w:rPr>
                <w:rFonts w:ascii="Times New Roman" w:hAnsi="Times New Roman"/>
                <w:color w:val="000000"/>
              </w:rPr>
            </w:pPr>
            <w:r>
              <w:rPr>
                <w:rFonts w:ascii="Times New Roman" w:hAnsi="Times New Roman"/>
                <w:color w:val="000000"/>
              </w:rPr>
              <w:t>课上表现</w:t>
            </w:r>
          </w:p>
        </w:tc>
        <w:tc>
          <w:tcPr>
            <w:tcW w:w="686" w:type="dxa"/>
            <w:vAlign w:val="center"/>
          </w:tcPr>
          <w:p w:rsidR="004728AF" w:rsidRDefault="004728AF" w:rsidP="001C569A">
            <w:pPr>
              <w:pStyle w:val="p0"/>
              <w:snapToGrid w:val="0"/>
              <w:jc w:val="center"/>
              <w:rPr>
                <w:rFonts w:ascii="Times New Roman" w:hAnsi="Times New Roman"/>
                <w:color w:val="000000"/>
              </w:rPr>
            </w:pPr>
            <w:r>
              <w:rPr>
                <w:rFonts w:ascii="Times New Roman" w:hAnsi="Times New Roman"/>
                <w:color w:val="000000"/>
              </w:rPr>
              <w:t>5</w:t>
            </w:r>
          </w:p>
        </w:tc>
        <w:tc>
          <w:tcPr>
            <w:tcW w:w="6091" w:type="dxa"/>
            <w:vAlign w:val="center"/>
          </w:tcPr>
          <w:p w:rsidR="004728AF" w:rsidRDefault="004728AF" w:rsidP="004728AF">
            <w:pPr>
              <w:pStyle w:val="p0"/>
              <w:numPr>
                <w:ilvl w:val="0"/>
                <w:numId w:val="14"/>
              </w:numPr>
              <w:snapToGrid w:val="0"/>
              <w:spacing w:line="240" w:lineRule="auto"/>
              <w:rPr>
                <w:rFonts w:ascii="Times New Roman" w:hAnsi="Times New Roman"/>
                <w:color w:val="000000"/>
              </w:rPr>
            </w:pPr>
            <w:r>
              <w:rPr>
                <w:rFonts w:ascii="Times New Roman" w:hAnsi="Times New Roman"/>
                <w:color w:val="000000"/>
              </w:rPr>
              <w:t>主要通过课上发言考查学生的语言表达能</w:t>
            </w:r>
            <w:r>
              <w:rPr>
                <w:rFonts w:ascii="Times New Roman" w:hAnsi="Times New Roman"/>
                <w:color w:val="000000"/>
              </w:rPr>
              <w:lastRenderedPageBreak/>
              <w:t>力与用词</w:t>
            </w:r>
          </w:p>
          <w:p w:rsidR="004728AF" w:rsidRDefault="004728AF" w:rsidP="004728AF">
            <w:pPr>
              <w:pStyle w:val="p0"/>
              <w:numPr>
                <w:ilvl w:val="0"/>
                <w:numId w:val="14"/>
              </w:numPr>
              <w:snapToGrid w:val="0"/>
              <w:spacing w:line="240" w:lineRule="auto"/>
              <w:rPr>
                <w:rFonts w:ascii="Times New Roman" w:hAnsi="Times New Roman"/>
                <w:color w:val="000000"/>
              </w:rPr>
            </w:pPr>
            <w:r>
              <w:rPr>
                <w:rFonts w:ascii="Times New Roman" w:hAnsi="Times New Roman"/>
                <w:color w:val="000000"/>
              </w:rPr>
              <w:t>通过对话与报告等形式考查学生的跨文化交际能力</w:t>
            </w:r>
          </w:p>
        </w:tc>
        <w:tc>
          <w:tcPr>
            <w:tcW w:w="1086" w:type="dxa"/>
            <w:vAlign w:val="center"/>
          </w:tcPr>
          <w:p w:rsidR="004728AF" w:rsidRDefault="004728AF" w:rsidP="001C569A">
            <w:pPr>
              <w:pStyle w:val="p0"/>
              <w:snapToGrid w:val="0"/>
              <w:jc w:val="center"/>
              <w:rPr>
                <w:rFonts w:ascii="Times New Roman" w:hAnsi="Times New Roman"/>
                <w:color w:val="000000"/>
              </w:rPr>
            </w:pP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p>
        </w:tc>
      </w:tr>
      <w:tr w:rsidR="004728AF" w:rsidTr="001C569A">
        <w:trPr>
          <w:trHeight w:val="573"/>
          <w:jc w:val="center"/>
        </w:trPr>
        <w:tc>
          <w:tcPr>
            <w:tcW w:w="926" w:type="dxa"/>
            <w:vAlign w:val="center"/>
          </w:tcPr>
          <w:p w:rsidR="004728AF" w:rsidRDefault="004728AF" w:rsidP="001C569A">
            <w:pPr>
              <w:pStyle w:val="p0"/>
              <w:snapToGrid w:val="0"/>
              <w:rPr>
                <w:rFonts w:ascii="Times New Roman" w:hAnsi="Times New Roman"/>
                <w:color w:val="000000"/>
              </w:rPr>
            </w:pPr>
            <w:r>
              <w:rPr>
                <w:rFonts w:ascii="Times New Roman" w:hAnsi="Times New Roman"/>
                <w:color w:val="000000"/>
              </w:rPr>
              <w:t>辩论赛</w:t>
            </w:r>
          </w:p>
        </w:tc>
        <w:tc>
          <w:tcPr>
            <w:tcW w:w="686" w:type="dxa"/>
            <w:vAlign w:val="center"/>
          </w:tcPr>
          <w:p w:rsidR="004728AF" w:rsidRDefault="004728AF" w:rsidP="001C569A">
            <w:pPr>
              <w:pStyle w:val="p0"/>
              <w:snapToGrid w:val="0"/>
              <w:jc w:val="center"/>
              <w:rPr>
                <w:rFonts w:ascii="Times New Roman" w:hAnsi="Times New Roman"/>
                <w:color w:val="000000"/>
              </w:rPr>
            </w:pPr>
            <w:r>
              <w:rPr>
                <w:rFonts w:ascii="Times New Roman" w:hAnsi="Times New Roman"/>
                <w:color w:val="000000"/>
              </w:rPr>
              <w:t>5</w:t>
            </w:r>
          </w:p>
        </w:tc>
        <w:tc>
          <w:tcPr>
            <w:tcW w:w="6091" w:type="dxa"/>
            <w:vAlign w:val="center"/>
          </w:tcPr>
          <w:p w:rsidR="004728AF" w:rsidRDefault="004728AF" w:rsidP="001C569A">
            <w:pPr>
              <w:pStyle w:val="p0"/>
              <w:snapToGrid w:val="0"/>
              <w:rPr>
                <w:rFonts w:ascii="Times New Roman" w:hAnsi="Times New Roman"/>
                <w:color w:val="000000"/>
              </w:rPr>
            </w:pPr>
            <w:r>
              <w:rPr>
                <w:rFonts w:ascii="Times New Roman" w:hAnsi="Times New Roman"/>
                <w:color w:val="000000"/>
              </w:rPr>
              <w:t>主要考查学生的语言表达能力，思辨能力和逻辑思维能力</w:t>
            </w:r>
          </w:p>
        </w:tc>
        <w:tc>
          <w:tcPr>
            <w:tcW w:w="1086" w:type="dxa"/>
            <w:vAlign w:val="center"/>
          </w:tcPr>
          <w:p w:rsidR="004728AF" w:rsidRDefault="004728AF" w:rsidP="001C569A">
            <w:pPr>
              <w:pStyle w:val="p0"/>
              <w:snapToGrid w:val="0"/>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6</w:t>
            </w:r>
          </w:p>
        </w:tc>
      </w:tr>
      <w:tr w:rsidR="004728AF" w:rsidTr="001C569A">
        <w:trPr>
          <w:trHeight w:val="515"/>
          <w:jc w:val="center"/>
        </w:trPr>
        <w:tc>
          <w:tcPr>
            <w:tcW w:w="926" w:type="dxa"/>
            <w:vAlign w:val="center"/>
          </w:tcPr>
          <w:p w:rsidR="004728AF" w:rsidRDefault="004728AF" w:rsidP="001C569A">
            <w:pPr>
              <w:pStyle w:val="p0"/>
              <w:snapToGrid w:val="0"/>
              <w:rPr>
                <w:rFonts w:ascii="Times New Roman" w:hAnsi="Times New Roman"/>
                <w:color w:val="000000"/>
              </w:rPr>
            </w:pPr>
            <w:r>
              <w:rPr>
                <w:rFonts w:ascii="Times New Roman" w:hAnsi="Times New Roman"/>
                <w:color w:val="000000"/>
              </w:rPr>
              <w:t>阶段性考试</w:t>
            </w:r>
          </w:p>
        </w:tc>
        <w:tc>
          <w:tcPr>
            <w:tcW w:w="686" w:type="dxa"/>
            <w:vAlign w:val="center"/>
          </w:tcPr>
          <w:p w:rsidR="004728AF" w:rsidRDefault="004728AF" w:rsidP="001C569A">
            <w:pPr>
              <w:pStyle w:val="p0"/>
              <w:snapToGrid w:val="0"/>
              <w:jc w:val="center"/>
              <w:rPr>
                <w:rFonts w:ascii="Times New Roman" w:hAnsi="Times New Roman"/>
                <w:color w:val="000000"/>
              </w:rPr>
            </w:pPr>
            <w:r>
              <w:rPr>
                <w:rFonts w:ascii="Times New Roman" w:hAnsi="Times New Roman"/>
                <w:color w:val="000000"/>
              </w:rPr>
              <w:t>15</w:t>
            </w:r>
          </w:p>
        </w:tc>
        <w:tc>
          <w:tcPr>
            <w:tcW w:w="6091" w:type="dxa"/>
            <w:vAlign w:val="center"/>
          </w:tcPr>
          <w:p w:rsidR="004728AF" w:rsidRDefault="004728AF"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）结合教学进度安排阶段考试，考查学生对相关知识的掌握程度；</w:t>
            </w:r>
          </w:p>
          <w:p w:rsidR="004728AF" w:rsidRDefault="004728AF"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）阶段考试成绩以百分计，乘以其在总评成绩中所占的比例计入总评成绩。</w:t>
            </w:r>
          </w:p>
        </w:tc>
        <w:tc>
          <w:tcPr>
            <w:tcW w:w="1086" w:type="dxa"/>
            <w:vAlign w:val="center"/>
          </w:tcPr>
          <w:p w:rsidR="004728AF" w:rsidRDefault="004728AF" w:rsidP="001C569A">
            <w:pPr>
              <w:pStyle w:val="p0"/>
              <w:snapToGrid w:val="0"/>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r>
              <w:rPr>
                <w:rFonts w:ascii="Times New Roman" w:hAnsi="Times New Roman"/>
                <w:color w:val="000000"/>
              </w:rPr>
              <w:t>5</w:t>
            </w:r>
            <w:r>
              <w:rPr>
                <w:rFonts w:ascii="Times New Roman" w:hAnsi="Times New Roman"/>
                <w:color w:val="000000"/>
              </w:rPr>
              <w:t>、</w:t>
            </w:r>
            <w:r>
              <w:rPr>
                <w:rFonts w:ascii="Times New Roman" w:hAnsi="Times New Roman"/>
                <w:color w:val="000000"/>
              </w:rPr>
              <w:t>6</w:t>
            </w:r>
            <w:r>
              <w:rPr>
                <w:rFonts w:ascii="Times New Roman" w:hAnsi="Times New Roman"/>
                <w:color w:val="000000"/>
              </w:rPr>
              <w:t>、</w:t>
            </w:r>
            <w:r>
              <w:rPr>
                <w:rFonts w:ascii="Times New Roman" w:hAnsi="Times New Roman"/>
                <w:color w:val="000000"/>
              </w:rPr>
              <w:t>7</w:t>
            </w:r>
            <w:r>
              <w:rPr>
                <w:rFonts w:ascii="Times New Roman" w:hAnsi="Times New Roman"/>
                <w:color w:val="000000"/>
              </w:rPr>
              <w:t>、</w:t>
            </w:r>
            <w:r>
              <w:rPr>
                <w:rFonts w:ascii="Times New Roman" w:hAnsi="Times New Roman"/>
                <w:color w:val="000000"/>
              </w:rPr>
              <w:t>8</w:t>
            </w:r>
          </w:p>
        </w:tc>
      </w:tr>
      <w:tr w:rsidR="004728AF" w:rsidTr="001C569A">
        <w:trPr>
          <w:trHeight w:val="1141"/>
          <w:jc w:val="center"/>
        </w:trPr>
        <w:tc>
          <w:tcPr>
            <w:tcW w:w="926" w:type="dxa"/>
            <w:vAlign w:val="center"/>
          </w:tcPr>
          <w:p w:rsidR="004728AF" w:rsidRDefault="004728AF" w:rsidP="001C569A">
            <w:pPr>
              <w:pStyle w:val="p0"/>
              <w:snapToGrid w:val="0"/>
              <w:rPr>
                <w:rFonts w:ascii="Times New Roman" w:hAnsi="Times New Roman"/>
                <w:color w:val="000000"/>
              </w:rPr>
            </w:pPr>
            <w:r>
              <w:rPr>
                <w:rFonts w:ascii="Times New Roman" w:hAnsi="Times New Roman"/>
                <w:color w:val="000000"/>
              </w:rPr>
              <w:t>期末考试</w:t>
            </w:r>
          </w:p>
        </w:tc>
        <w:tc>
          <w:tcPr>
            <w:tcW w:w="686" w:type="dxa"/>
            <w:vAlign w:val="center"/>
          </w:tcPr>
          <w:p w:rsidR="004728AF" w:rsidRDefault="004728AF" w:rsidP="001C569A">
            <w:pPr>
              <w:pStyle w:val="p0"/>
              <w:tabs>
                <w:tab w:val="left" w:pos="407"/>
              </w:tabs>
              <w:snapToGrid w:val="0"/>
              <w:rPr>
                <w:rFonts w:ascii="Times New Roman" w:hAnsi="Times New Roman"/>
                <w:color w:val="000000"/>
              </w:rPr>
            </w:pPr>
            <w:r>
              <w:rPr>
                <w:rFonts w:ascii="Times New Roman" w:hAnsi="Times New Roman"/>
                <w:color w:val="000000"/>
              </w:rPr>
              <w:t xml:space="preserve"> 70</w:t>
            </w:r>
            <w:r>
              <w:rPr>
                <w:rFonts w:ascii="Times New Roman" w:hAnsi="Times New Roman"/>
                <w:color w:val="000000"/>
              </w:rPr>
              <w:tab/>
              <w:t xml:space="preserve">  </w:t>
            </w:r>
          </w:p>
        </w:tc>
        <w:tc>
          <w:tcPr>
            <w:tcW w:w="6091" w:type="dxa"/>
            <w:vAlign w:val="center"/>
          </w:tcPr>
          <w:p w:rsidR="004728AF" w:rsidRDefault="004728AF" w:rsidP="001C569A">
            <w:pPr>
              <w:pStyle w:val="p0"/>
              <w:snapToGrid w:val="0"/>
              <w:rPr>
                <w:rFonts w:ascii="Times New Roman" w:hAnsi="Times New Roman"/>
                <w:color w:val="000000"/>
              </w:rPr>
            </w:pPr>
            <w:r>
              <w:rPr>
                <w:rFonts w:ascii="Times New Roman" w:hAnsi="Times New Roman"/>
                <w:color w:val="000000"/>
              </w:rPr>
              <w:t>（</w:t>
            </w:r>
            <w:r>
              <w:rPr>
                <w:rFonts w:ascii="Times New Roman" w:hAnsi="Times New Roman"/>
                <w:color w:val="000000"/>
              </w:rPr>
              <w:t>1</w:t>
            </w:r>
            <w:r>
              <w:rPr>
                <w:rFonts w:ascii="Times New Roman" w:hAnsi="Times New Roman"/>
                <w:color w:val="000000"/>
              </w:rPr>
              <w:t>）卷面成绩</w:t>
            </w:r>
            <w:r>
              <w:rPr>
                <w:rFonts w:ascii="Times New Roman" w:hAnsi="Times New Roman"/>
                <w:color w:val="000000"/>
              </w:rPr>
              <w:t>100</w:t>
            </w:r>
            <w:r>
              <w:rPr>
                <w:rFonts w:ascii="Times New Roman" w:hAnsi="Times New Roman"/>
                <w:color w:val="000000"/>
              </w:rPr>
              <w:t>分，以卷面成绩乘以其在总评成绩中所占的比例计入课程总评成绩。</w:t>
            </w:r>
          </w:p>
          <w:p w:rsidR="004728AF" w:rsidRDefault="004728AF" w:rsidP="001C569A">
            <w:pPr>
              <w:rPr>
                <w:rFonts w:ascii="Times New Roman" w:hAnsi="Times New Roman"/>
                <w:color w:val="000000"/>
              </w:rPr>
            </w:pPr>
            <w:r>
              <w:rPr>
                <w:rFonts w:ascii="Times New Roman" w:hAnsi="Times New Roman"/>
                <w:color w:val="000000"/>
              </w:rPr>
              <w:t>（</w:t>
            </w:r>
            <w:r>
              <w:rPr>
                <w:rFonts w:ascii="Times New Roman" w:hAnsi="Times New Roman"/>
                <w:color w:val="000000"/>
              </w:rPr>
              <w:t>2</w:t>
            </w:r>
            <w:r>
              <w:rPr>
                <w:rFonts w:ascii="Times New Roman" w:hAnsi="Times New Roman"/>
                <w:color w:val="000000"/>
              </w:rPr>
              <w:t>）语法方面主要考核虚拟式现在时，过去未完成时，将来时，复合有人称不定式，条件式，表小级等内容，文化方面主要考查学生对葡萄牙文化的了解。考试题型为：选择题、问答题、填空题、翻译题、作文等。</w:t>
            </w:r>
          </w:p>
        </w:tc>
        <w:tc>
          <w:tcPr>
            <w:tcW w:w="1086" w:type="dxa"/>
            <w:vAlign w:val="center"/>
          </w:tcPr>
          <w:p w:rsidR="004728AF" w:rsidRDefault="004728AF" w:rsidP="001C569A">
            <w:pPr>
              <w:pStyle w:val="p0"/>
              <w:snapToGrid w:val="0"/>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w:t>
            </w:r>
            <w:r>
              <w:rPr>
                <w:rFonts w:ascii="Times New Roman" w:hAnsi="Times New Roman"/>
                <w:color w:val="000000"/>
              </w:rPr>
              <w:t>3</w:t>
            </w:r>
            <w:r>
              <w:rPr>
                <w:rFonts w:ascii="Times New Roman" w:hAnsi="Times New Roman"/>
                <w:color w:val="000000"/>
              </w:rPr>
              <w:t>、</w:t>
            </w:r>
            <w:r>
              <w:rPr>
                <w:rFonts w:ascii="Times New Roman" w:hAnsi="Times New Roman"/>
                <w:color w:val="000000"/>
              </w:rPr>
              <w:t>4</w:t>
            </w:r>
            <w:r>
              <w:rPr>
                <w:rFonts w:ascii="Times New Roman" w:hAnsi="Times New Roman"/>
                <w:color w:val="000000"/>
              </w:rPr>
              <w:t>、</w:t>
            </w:r>
            <w:r>
              <w:rPr>
                <w:rFonts w:ascii="Times New Roman" w:hAnsi="Times New Roman"/>
                <w:color w:val="000000"/>
              </w:rPr>
              <w:t>5</w:t>
            </w:r>
            <w:r>
              <w:rPr>
                <w:rFonts w:ascii="Times New Roman" w:hAnsi="Times New Roman"/>
                <w:color w:val="000000"/>
              </w:rPr>
              <w:t>、</w:t>
            </w:r>
            <w:r>
              <w:rPr>
                <w:rFonts w:ascii="Times New Roman" w:hAnsi="Times New Roman"/>
                <w:color w:val="000000"/>
              </w:rPr>
              <w:t>6</w:t>
            </w:r>
            <w:r>
              <w:rPr>
                <w:rFonts w:ascii="Times New Roman" w:hAnsi="Times New Roman"/>
                <w:color w:val="000000"/>
              </w:rPr>
              <w:t>、</w:t>
            </w:r>
            <w:r>
              <w:rPr>
                <w:rFonts w:ascii="Times New Roman" w:hAnsi="Times New Roman"/>
                <w:color w:val="000000"/>
              </w:rPr>
              <w:t>7</w:t>
            </w:r>
            <w:r>
              <w:rPr>
                <w:rFonts w:ascii="Times New Roman" w:hAnsi="Times New Roman"/>
                <w:color w:val="000000"/>
              </w:rPr>
              <w:t>、</w:t>
            </w:r>
            <w:r>
              <w:rPr>
                <w:rFonts w:ascii="Times New Roman" w:hAnsi="Times New Roman"/>
                <w:color w:val="000000"/>
              </w:rPr>
              <w:t>8</w:t>
            </w:r>
          </w:p>
        </w:tc>
      </w:tr>
    </w:tbl>
    <w:p w:rsidR="004728AF" w:rsidRPr="00C84B72" w:rsidRDefault="004728AF" w:rsidP="004728AF">
      <w:pPr>
        <w:spacing w:beforeLines="50" w:before="156" w:afterLines="50" w:after="156" w:line="320" w:lineRule="atLeast"/>
        <w:rPr>
          <w:rFonts w:ascii="Times New Roman" w:hAnsi="Times New Roman"/>
          <w:b/>
          <w:bCs/>
          <w:sz w:val="28"/>
          <w:szCs w:val="28"/>
        </w:rPr>
      </w:pPr>
      <w:r w:rsidRPr="00C84B72">
        <w:rPr>
          <w:rFonts w:ascii="Times New Roman" w:hAnsi="Times New Roman"/>
          <w:b/>
          <w:bCs/>
          <w:sz w:val="28"/>
          <w:szCs w:val="28"/>
        </w:rPr>
        <w:t>七、本课程与其它课程的联系与分工</w:t>
      </w:r>
    </w:p>
    <w:p w:rsidR="004728AF" w:rsidRDefault="004728AF" w:rsidP="004728AF">
      <w:pPr>
        <w:spacing w:beforeLines="50" w:before="156" w:afterLines="50" w:after="156" w:line="320" w:lineRule="atLeast"/>
        <w:rPr>
          <w:rFonts w:ascii="Times New Roman" w:hAnsi="Times New Roman"/>
          <w:bCs/>
          <w:color w:val="000000"/>
        </w:rPr>
      </w:pPr>
      <w:r>
        <w:rPr>
          <w:rFonts w:ascii="Times New Roman" w:hAnsi="Times New Roman"/>
          <w:bCs/>
          <w:color w:val="000000"/>
        </w:rPr>
        <w:t xml:space="preserve">    </w:t>
      </w:r>
      <w:r>
        <w:rPr>
          <w:rFonts w:ascii="Times New Roman" w:hAnsi="Times New Roman"/>
          <w:bCs/>
          <w:color w:val="000000"/>
        </w:rPr>
        <w:t>本课程作为葡萄牙语专业大二第二学期专业核心课，本课程的先修课程为《葡萄牙语</w:t>
      </w:r>
      <w:r>
        <w:rPr>
          <w:rFonts w:ascii="Times New Roman" w:hAnsi="Times New Roman"/>
          <w:bCs/>
          <w:color w:val="000000"/>
        </w:rPr>
        <w:t>III</w:t>
      </w:r>
      <w:r>
        <w:rPr>
          <w:rFonts w:ascii="Times New Roman" w:hAnsi="Times New Roman"/>
          <w:bCs/>
          <w:color w:val="000000"/>
        </w:rPr>
        <w:t>》，并在其基础上继续教授基础知识，在学生大二下学期的学习中起到至关重要的作用，对后期学习起到铺垫作用，后续课程为《葡萄牙语</w:t>
      </w:r>
      <w:r>
        <w:rPr>
          <w:rFonts w:ascii="Times New Roman" w:hAnsi="Times New Roman"/>
          <w:bCs/>
          <w:color w:val="000000"/>
        </w:rPr>
        <w:t>V</w:t>
      </w:r>
      <w:r>
        <w:rPr>
          <w:rFonts w:ascii="Times New Roman" w:hAnsi="Times New Roman"/>
          <w:bCs/>
          <w:color w:val="000000"/>
        </w:rPr>
        <w:t>》。</w:t>
      </w:r>
    </w:p>
    <w:p w:rsidR="004728AF" w:rsidRPr="00C84B72" w:rsidRDefault="004728AF" w:rsidP="004728AF">
      <w:pPr>
        <w:widowControl w:val="0"/>
        <w:numPr>
          <w:ilvl w:val="0"/>
          <w:numId w:val="15"/>
        </w:numPr>
        <w:spacing w:beforeLines="50" w:before="156" w:afterLines="50" w:after="156" w:line="320" w:lineRule="atLeast"/>
        <w:jc w:val="both"/>
        <w:rPr>
          <w:rFonts w:ascii="Times New Roman" w:hAnsi="Times New Roman"/>
          <w:b/>
          <w:bCs/>
          <w:sz w:val="28"/>
          <w:szCs w:val="28"/>
        </w:rPr>
      </w:pPr>
      <w:r w:rsidRPr="00C84B72">
        <w:rPr>
          <w:rFonts w:ascii="Times New Roman" w:hAnsi="Times New Roman"/>
          <w:b/>
          <w:bCs/>
          <w:sz w:val="28"/>
          <w:szCs w:val="28"/>
        </w:rPr>
        <w:t>建议教材及教学参考书</w:t>
      </w:r>
    </w:p>
    <w:p w:rsidR="004728AF" w:rsidRDefault="004728AF" w:rsidP="004728AF">
      <w:pPr>
        <w:spacing w:line="320" w:lineRule="atLeast"/>
        <w:ind w:leftChars="200" w:left="420"/>
        <w:rPr>
          <w:rFonts w:ascii="Times New Roman" w:hAnsi="Times New Roman"/>
          <w:bCs/>
          <w:color w:val="000000"/>
          <w:lang w:val="pt-PT"/>
        </w:rPr>
      </w:pPr>
      <w:r>
        <w:rPr>
          <w:rFonts w:ascii="Times New Roman" w:hAnsi="Times New Roman"/>
          <w:bCs/>
          <w:color w:val="000000"/>
          <w:lang w:val="pt-PT"/>
        </w:rPr>
        <w:t>[1] TAVRES, Ana. Português XXI III. Lisboa. Lidel. 2012</w:t>
      </w:r>
    </w:p>
    <w:p w:rsidR="004728AF" w:rsidRDefault="004728AF" w:rsidP="004728AF">
      <w:pPr>
        <w:spacing w:line="320" w:lineRule="atLeast"/>
        <w:ind w:leftChars="200" w:left="420"/>
        <w:rPr>
          <w:rFonts w:ascii="Times New Roman" w:hAnsi="Times New Roman"/>
          <w:bCs/>
          <w:color w:val="000000"/>
          <w:lang w:val="pt-PT"/>
        </w:rPr>
      </w:pPr>
      <w:r>
        <w:rPr>
          <w:rFonts w:ascii="Times New Roman" w:hAnsi="Times New Roman"/>
          <w:bCs/>
          <w:color w:val="000000"/>
          <w:lang w:val="pt-PT"/>
        </w:rPr>
        <w:t>[2] FERREIRA, Ana Maria Bayan. Na Onda de Português 3. Lisboa. LIDEL.2012</w:t>
      </w:r>
    </w:p>
    <w:p w:rsidR="004728AF" w:rsidRDefault="004728AF" w:rsidP="004728AF">
      <w:pPr>
        <w:spacing w:line="320" w:lineRule="atLeast"/>
        <w:ind w:leftChars="200" w:left="420"/>
        <w:rPr>
          <w:rFonts w:ascii="Times New Roman" w:hAnsi="Times New Roman"/>
          <w:bCs/>
          <w:color w:val="000000"/>
          <w:lang w:val="pt-PT"/>
        </w:rPr>
      </w:pPr>
      <w:r>
        <w:rPr>
          <w:rFonts w:ascii="Times New Roman" w:hAnsi="Times New Roman"/>
          <w:bCs/>
          <w:color w:val="000000"/>
          <w:lang w:val="pt-PT"/>
        </w:rPr>
        <w:t>[3] LEMOS, Helena. Português em Direto.Lisboa. LIDEL.2008</w:t>
      </w:r>
    </w:p>
    <w:p w:rsidR="004728AF" w:rsidRDefault="004728AF" w:rsidP="004728AF">
      <w:pPr>
        <w:spacing w:line="320" w:lineRule="atLeast"/>
        <w:ind w:leftChars="200" w:left="420"/>
        <w:rPr>
          <w:rFonts w:ascii="Times New Roman" w:hAnsi="Times New Roman"/>
          <w:bCs/>
          <w:color w:val="000000"/>
          <w:lang w:val="pt-PT"/>
        </w:rPr>
      </w:pPr>
      <w:r>
        <w:rPr>
          <w:rFonts w:ascii="Times New Roman" w:hAnsi="Times New Roman"/>
          <w:bCs/>
          <w:color w:val="000000"/>
          <w:lang w:val="pt-PT"/>
        </w:rPr>
        <w:t>[4] COIMBRA, Isabel. COIMBRA, Olga Mata. Português sem Fronteiras 3. Lisboa. LIDEL.2009</w:t>
      </w:r>
    </w:p>
    <w:p w:rsidR="004728AF" w:rsidRDefault="004728AF" w:rsidP="004728AF">
      <w:pPr>
        <w:spacing w:beforeLines="50" w:before="156" w:afterLines="50" w:after="156" w:line="320" w:lineRule="atLeast"/>
        <w:rPr>
          <w:rFonts w:ascii="Times New Roman" w:hAnsi="Times New Roman"/>
          <w:bCs/>
          <w:color w:val="000000"/>
        </w:rPr>
      </w:pPr>
    </w:p>
    <w:p w:rsidR="004728AF" w:rsidRDefault="004728AF" w:rsidP="004728AF">
      <w:pPr>
        <w:spacing w:beforeLines="50" w:before="156" w:afterLines="50" w:after="156" w:line="320" w:lineRule="atLeast"/>
        <w:rPr>
          <w:rFonts w:ascii="Times New Roman" w:hAnsi="Times New Roman"/>
          <w:bCs/>
          <w:color w:val="000000"/>
        </w:rPr>
      </w:pPr>
    </w:p>
    <w:p w:rsidR="004728AF" w:rsidRDefault="004728AF" w:rsidP="004728AF">
      <w:pPr>
        <w:spacing w:line="320" w:lineRule="atLeast"/>
        <w:rPr>
          <w:rFonts w:ascii="Times New Roman" w:hAnsi="Times New Roman"/>
        </w:rPr>
      </w:pPr>
    </w:p>
    <w:p w:rsidR="004728AF" w:rsidRDefault="004728AF">
      <w:pPr>
        <w:spacing w:line="240" w:lineRule="auto"/>
        <w:rPr>
          <w:rFonts w:ascii="Times New Roman" w:hAnsi="Times New Roman"/>
          <w:bCs/>
          <w:color w:val="000000"/>
        </w:rPr>
      </w:pPr>
      <w:r>
        <w:rPr>
          <w:rFonts w:ascii="Times New Roman" w:hAnsi="Times New Roman"/>
          <w:bCs/>
          <w:color w:val="000000"/>
        </w:rPr>
        <w:br w:type="page"/>
      </w:r>
    </w:p>
    <w:p w:rsidR="004728AF" w:rsidRPr="009357E8" w:rsidRDefault="004728AF" w:rsidP="009357E8">
      <w:pPr>
        <w:pStyle w:val="2"/>
        <w:outlineLvl w:val="1"/>
      </w:pPr>
      <w:r w:rsidRPr="009357E8">
        <w:t>《葡萄牙语I</w:t>
      </w:r>
      <w:r w:rsidRPr="009357E8">
        <w:lastRenderedPageBreak/>
        <w:t>》课程教学大纲</w:t>
      </w:r>
    </w:p>
    <w:p w:rsidR="004728AF" w:rsidRPr="004477BA" w:rsidRDefault="004728AF" w:rsidP="004728AF">
      <w:pPr>
        <w:jc w:val="center"/>
        <w:rPr>
          <w:rFonts w:ascii="Times New Roman" w:hAnsi="Times New Roman"/>
          <w:szCs w:val="21"/>
        </w:rPr>
      </w:pPr>
      <w:r w:rsidRPr="004477BA">
        <w:rPr>
          <w:rFonts w:ascii="Times New Roman" w:hAnsi="Times New Roman"/>
          <w:szCs w:val="21"/>
        </w:rPr>
        <w:t>执笔人：祝明姗</w:t>
      </w:r>
      <w:r w:rsidRPr="004477BA">
        <w:rPr>
          <w:rFonts w:ascii="Times New Roman" w:hAnsi="Times New Roman"/>
          <w:szCs w:val="21"/>
        </w:rPr>
        <w:t xml:space="preserve">                 </w:t>
      </w:r>
      <w:r w:rsidRPr="004477BA">
        <w:rPr>
          <w:rFonts w:ascii="Times New Roman" w:hAnsi="Times New Roman"/>
          <w:szCs w:val="21"/>
        </w:rPr>
        <w:t>编写日期：</w:t>
      </w:r>
      <w:r w:rsidRPr="004477BA">
        <w:rPr>
          <w:rFonts w:ascii="Times New Roman" w:hAnsi="Times New Roman"/>
          <w:szCs w:val="21"/>
        </w:rPr>
        <w:t>2015</w:t>
      </w:r>
      <w:r w:rsidRPr="004477BA">
        <w:rPr>
          <w:rFonts w:ascii="Times New Roman" w:hAnsi="Times New Roman"/>
          <w:szCs w:val="21"/>
        </w:rPr>
        <w:t>年</w:t>
      </w:r>
      <w:r w:rsidRPr="004477BA">
        <w:rPr>
          <w:rFonts w:ascii="Times New Roman" w:hAnsi="Times New Roman"/>
          <w:szCs w:val="21"/>
        </w:rPr>
        <w:t>12</w:t>
      </w:r>
      <w:r w:rsidRPr="004477BA">
        <w:rPr>
          <w:rFonts w:ascii="Times New Roman" w:hAnsi="Times New Roman"/>
          <w:szCs w:val="21"/>
        </w:rPr>
        <w:t>月</w:t>
      </w:r>
    </w:p>
    <w:p w:rsidR="004728AF" w:rsidRPr="007C637E" w:rsidRDefault="004728AF" w:rsidP="004728AF">
      <w:pPr>
        <w:widowControl w:val="0"/>
        <w:numPr>
          <w:ilvl w:val="0"/>
          <w:numId w:val="11"/>
        </w:numPr>
        <w:spacing w:beforeLines="50" w:before="156" w:afterLines="50" w:after="156" w:line="320" w:lineRule="atLeast"/>
        <w:jc w:val="both"/>
        <w:rPr>
          <w:rFonts w:ascii="Times New Roman" w:hAnsi="Times New Roman"/>
          <w:b/>
          <w:bCs/>
          <w:sz w:val="28"/>
          <w:szCs w:val="28"/>
        </w:rPr>
      </w:pPr>
      <w:r w:rsidRPr="007C637E">
        <w:rPr>
          <w:rFonts w:ascii="Times New Roman" w:hAnsi="Times New Roman"/>
          <w:b/>
          <w:bCs/>
          <w:sz w:val="28"/>
          <w:szCs w:val="28"/>
        </w:rPr>
        <w:t>课程基本信息</w:t>
      </w:r>
    </w:p>
    <w:p w:rsidR="004728AF" w:rsidRPr="004477BA" w:rsidRDefault="004728AF" w:rsidP="004728AF">
      <w:pPr>
        <w:widowControl w:val="0"/>
        <w:numPr>
          <w:ilvl w:val="0"/>
          <w:numId w:val="6"/>
        </w:numPr>
        <w:ind w:firstLine="0"/>
        <w:jc w:val="both"/>
        <w:rPr>
          <w:rFonts w:ascii="Times New Roman" w:hAnsi="Times New Roman"/>
          <w:szCs w:val="21"/>
        </w:rPr>
      </w:pPr>
      <w:r w:rsidRPr="004477BA">
        <w:rPr>
          <w:rFonts w:ascii="Times New Roman" w:hAnsi="Times New Roman"/>
          <w:szCs w:val="21"/>
        </w:rPr>
        <w:t>课程编号：</w:t>
      </w:r>
    </w:p>
    <w:p w:rsidR="004728AF" w:rsidRPr="004477BA" w:rsidRDefault="004728AF" w:rsidP="004728AF">
      <w:pPr>
        <w:widowControl w:val="0"/>
        <w:numPr>
          <w:ilvl w:val="0"/>
          <w:numId w:val="6"/>
        </w:numPr>
        <w:ind w:firstLine="0"/>
        <w:jc w:val="both"/>
        <w:rPr>
          <w:rFonts w:ascii="Times New Roman" w:hAnsi="Times New Roman"/>
          <w:szCs w:val="21"/>
        </w:rPr>
      </w:pPr>
      <w:r w:rsidRPr="004477BA">
        <w:rPr>
          <w:rFonts w:ascii="Times New Roman" w:hAnsi="Times New Roman"/>
          <w:szCs w:val="21"/>
        </w:rPr>
        <w:t>课程体系：专业核心课</w:t>
      </w:r>
    </w:p>
    <w:p w:rsidR="004728AF" w:rsidRPr="004477BA" w:rsidRDefault="004728AF" w:rsidP="004728AF">
      <w:pPr>
        <w:widowControl w:val="0"/>
        <w:numPr>
          <w:ilvl w:val="0"/>
          <w:numId w:val="6"/>
        </w:numPr>
        <w:ind w:firstLine="0"/>
        <w:jc w:val="both"/>
        <w:rPr>
          <w:rFonts w:ascii="Times New Roman" w:hAnsi="Times New Roman"/>
          <w:szCs w:val="21"/>
        </w:rPr>
      </w:pPr>
      <w:r w:rsidRPr="004477BA">
        <w:rPr>
          <w:rFonts w:ascii="Times New Roman" w:hAnsi="Times New Roman"/>
          <w:szCs w:val="21"/>
        </w:rPr>
        <w:t>课程性质：必修</w:t>
      </w:r>
    </w:p>
    <w:p w:rsidR="004728AF" w:rsidRPr="004477BA" w:rsidRDefault="004728AF" w:rsidP="004728AF">
      <w:pPr>
        <w:widowControl w:val="0"/>
        <w:numPr>
          <w:ilvl w:val="0"/>
          <w:numId w:val="6"/>
        </w:numPr>
        <w:ind w:firstLine="0"/>
        <w:jc w:val="both"/>
        <w:rPr>
          <w:rFonts w:ascii="Times New Roman" w:hAnsi="Times New Roman"/>
          <w:szCs w:val="21"/>
        </w:rPr>
      </w:pPr>
      <w:r w:rsidRPr="004477BA">
        <w:rPr>
          <w:rFonts w:ascii="Times New Roman" w:hAnsi="Times New Roman"/>
          <w:szCs w:val="21"/>
        </w:rPr>
        <w:t>学时</w:t>
      </w:r>
      <w:r w:rsidRPr="004477BA">
        <w:rPr>
          <w:rFonts w:ascii="Times New Roman" w:hAnsi="Times New Roman"/>
          <w:szCs w:val="21"/>
        </w:rPr>
        <w:t>/</w:t>
      </w:r>
      <w:r w:rsidRPr="004477BA">
        <w:rPr>
          <w:rFonts w:ascii="Times New Roman" w:hAnsi="Times New Roman"/>
          <w:szCs w:val="21"/>
        </w:rPr>
        <w:t>学分：</w:t>
      </w:r>
      <w:r w:rsidRPr="004477BA">
        <w:rPr>
          <w:rFonts w:ascii="Times New Roman" w:hAnsi="Times New Roman"/>
          <w:szCs w:val="21"/>
        </w:rPr>
        <w:t>96</w:t>
      </w:r>
      <w:r w:rsidRPr="004477BA">
        <w:rPr>
          <w:rFonts w:ascii="Times New Roman" w:hAnsi="Times New Roman"/>
          <w:szCs w:val="21"/>
        </w:rPr>
        <w:t>学时</w:t>
      </w:r>
      <w:r w:rsidRPr="004477BA">
        <w:rPr>
          <w:rFonts w:ascii="Times New Roman" w:hAnsi="Times New Roman"/>
          <w:szCs w:val="21"/>
        </w:rPr>
        <w:t>/6</w:t>
      </w:r>
      <w:r w:rsidRPr="004477BA">
        <w:rPr>
          <w:rFonts w:ascii="Times New Roman" w:hAnsi="Times New Roman"/>
          <w:szCs w:val="21"/>
        </w:rPr>
        <w:t>学分</w:t>
      </w:r>
    </w:p>
    <w:p w:rsidR="004728AF" w:rsidRPr="004477BA" w:rsidRDefault="004728AF" w:rsidP="004728AF">
      <w:pPr>
        <w:widowControl w:val="0"/>
        <w:numPr>
          <w:ilvl w:val="0"/>
          <w:numId w:val="6"/>
        </w:numPr>
        <w:ind w:firstLine="0"/>
        <w:jc w:val="both"/>
        <w:rPr>
          <w:rFonts w:ascii="Times New Roman" w:hAnsi="Times New Roman"/>
          <w:szCs w:val="21"/>
        </w:rPr>
      </w:pPr>
      <w:r w:rsidRPr="004477BA">
        <w:rPr>
          <w:rFonts w:ascii="Times New Roman" w:hAnsi="Times New Roman"/>
          <w:szCs w:val="21"/>
        </w:rPr>
        <w:t>先修课程：无</w:t>
      </w:r>
    </w:p>
    <w:p w:rsidR="004728AF" w:rsidRPr="004477BA" w:rsidRDefault="004728AF" w:rsidP="004728AF">
      <w:pPr>
        <w:widowControl w:val="0"/>
        <w:numPr>
          <w:ilvl w:val="0"/>
          <w:numId w:val="6"/>
        </w:numPr>
        <w:ind w:firstLine="0"/>
        <w:jc w:val="both"/>
        <w:rPr>
          <w:rFonts w:ascii="Times New Roman" w:hAnsi="Times New Roman"/>
          <w:szCs w:val="21"/>
        </w:rPr>
      </w:pPr>
      <w:r w:rsidRPr="004477BA">
        <w:rPr>
          <w:rFonts w:ascii="Times New Roman" w:hAnsi="Times New Roman"/>
          <w:szCs w:val="21"/>
        </w:rPr>
        <w:t>适用专业：葡萄牙语专业</w:t>
      </w:r>
    </w:p>
    <w:p w:rsidR="004728AF" w:rsidRPr="007C637E" w:rsidRDefault="004728AF" w:rsidP="004728AF">
      <w:pPr>
        <w:widowControl w:val="0"/>
        <w:numPr>
          <w:ilvl w:val="0"/>
          <w:numId w:val="7"/>
        </w:numPr>
        <w:spacing w:beforeLines="50" w:before="156" w:afterLines="50" w:after="156" w:line="320" w:lineRule="atLeast"/>
        <w:ind w:left="0" w:firstLine="0"/>
        <w:jc w:val="both"/>
        <w:rPr>
          <w:rFonts w:ascii="Times New Roman" w:hAnsi="Times New Roman"/>
          <w:b/>
          <w:bCs/>
          <w:sz w:val="28"/>
          <w:szCs w:val="28"/>
        </w:rPr>
      </w:pPr>
      <w:r w:rsidRPr="007C637E">
        <w:rPr>
          <w:rFonts w:ascii="Times New Roman" w:hAnsi="Times New Roman"/>
          <w:b/>
          <w:bCs/>
          <w:sz w:val="28"/>
          <w:szCs w:val="28"/>
        </w:rPr>
        <w:t>课程教学目标</w:t>
      </w:r>
    </w:p>
    <w:p w:rsidR="004728AF" w:rsidRPr="004477BA" w:rsidRDefault="004728AF" w:rsidP="004728AF">
      <w:pPr>
        <w:rPr>
          <w:rFonts w:ascii="Times New Roman" w:hAnsi="Times New Roman"/>
          <w:szCs w:val="21"/>
        </w:rPr>
      </w:pPr>
      <w:r w:rsidRPr="004477BA">
        <w:rPr>
          <w:rFonts w:ascii="Times New Roman" w:hAnsi="Times New Roman"/>
          <w:szCs w:val="21"/>
        </w:rPr>
        <w:t>本课程为专业核心课，是学生学习葡语的基础，对学生的葡语能力的培养起到十分重要的作用。具体教学目标如下：</w:t>
      </w:r>
    </w:p>
    <w:p w:rsidR="004728AF" w:rsidRPr="004477BA" w:rsidRDefault="004728AF" w:rsidP="004728AF">
      <w:pPr>
        <w:widowControl w:val="0"/>
        <w:numPr>
          <w:ilvl w:val="0"/>
          <w:numId w:val="37"/>
        </w:numPr>
        <w:tabs>
          <w:tab w:val="left" w:pos="425"/>
        </w:tabs>
        <w:ind w:left="0" w:firstLineChars="200" w:firstLine="420"/>
        <w:jc w:val="both"/>
        <w:rPr>
          <w:rFonts w:ascii="Times New Roman" w:hAnsi="Times New Roman"/>
          <w:bCs/>
          <w:szCs w:val="21"/>
        </w:rPr>
      </w:pPr>
      <w:r w:rsidRPr="004477BA">
        <w:rPr>
          <w:rFonts w:ascii="Times New Roman" w:hAnsi="Times New Roman"/>
          <w:bCs/>
          <w:szCs w:val="21"/>
        </w:rPr>
        <w:t>熟练掌握葡萄牙语语音结构，发音清晰，语调准确；</w:t>
      </w:r>
    </w:p>
    <w:p w:rsidR="004728AF" w:rsidRPr="004477BA" w:rsidRDefault="004728AF" w:rsidP="004728AF">
      <w:pPr>
        <w:widowControl w:val="0"/>
        <w:numPr>
          <w:ilvl w:val="0"/>
          <w:numId w:val="37"/>
        </w:numPr>
        <w:tabs>
          <w:tab w:val="left" w:pos="425"/>
        </w:tabs>
        <w:ind w:left="0" w:firstLineChars="200" w:firstLine="420"/>
        <w:jc w:val="both"/>
        <w:rPr>
          <w:rFonts w:ascii="Times New Roman" w:hAnsi="Times New Roman"/>
          <w:bCs/>
          <w:szCs w:val="21"/>
        </w:rPr>
      </w:pPr>
      <w:r w:rsidRPr="004477BA">
        <w:rPr>
          <w:rFonts w:ascii="Times New Roman" w:hAnsi="Times New Roman"/>
          <w:bCs/>
          <w:szCs w:val="21"/>
        </w:rPr>
        <w:t>熟练掌握四种语法结构及用法：陈述式现在时，陈述式现在进行时，陈述式过去完成时以及陈述式过去未完成时；</w:t>
      </w:r>
    </w:p>
    <w:p w:rsidR="004728AF" w:rsidRPr="004477BA" w:rsidRDefault="004728AF" w:rsidP="004728AF">
      <w:pPr>
        <w:widowControl w:val="0"/>
        <w:numPr>
          <w:ilvl w:val="0"/>
          <w:numId w:val="37"/>
        </w:numPr>
        <w:tabs>
          <w:tab w:val="left" w:pos="425"/>
        </w:tabs>
        <w:ind w:left="0" w:firstLineChars="200" w:firstLine="420"/>
        <w:jc w:val="both"/>
        <w:rPr>
          <w:rFonts w:ascii="Times New Roman" w:hAnsi="Times New Roman"/>
          <w:bCs/>
          <w:szCs w:val="21"/>
        </w:rPr>
      </w:pPr>
      <w:r w:rsidRPr="004477BA">
        <w:rPr>
          <w:rFonts w:ascii="Times New Roman" w:hAnsi="Times New Roman"/>
          <w:bCs/>
          <w:szCs w:val="21"/>
        </w:rPr>
        <w:t>熟练掌握日常生活话题，并在词汇上有相应的拓展；</w:t>
      </w:r>
    </w:p>
    <w:p w:rsidR="004728AF" w:rsidRPr="004477BA" w:rsidRDefault="004728AF" w:rsidP="004728AF">
      <w:pPr>
        <w:widowControl w:val="0"/>
        <w:numPr>
          <w:ilvl w:val="0"/>
          <w:numId w:val="37"/>
        </w:numPr>
        <w:tabs>
          <w:tab w:val="left" w:pos="425"/>
        </w:tabs>
        <w:ind w:left="0" w:firstLineChars="200" w:firstLine="420"/>
        <w:jc w:val="both"/>
        <w:rPr>
          <w:rFonts w:ascii="Times New Roman" w:hAnsi="Times New Roman"/>
          <w:bCs/>
          <w:szCs w:val="21"/>
        </w:rPr>
      </w:pPr>
      <w:r w:rsidRPr="004477BA">
        <w:rPr>
          <w:rFonts w:ascii="Times New Roman" w:hAnsi="Times New Roman"/>
          <w:bCs/>
          <w:szCs w:val="21"/>
        </w:rPr>
        <w:t>能够广泛阅读与上述话题相关的文章，并体会其中的文化差异；</w:t>
      </w:r>
    </w:p>
    <w:p w:rsidR="004728AF" w:rsidRPr="004477BA" w:rsidRDefault="004728AF" w:rsidP="004728AF">
      <w:pPr>
        <w:widowControl w:val="0"/>
        <w:numPr>
          <w:ilvl w:val="0"/>
          <w:numId w:val="37"/>
        </w:numPr>
        <w:tabs>
          <w:tab w:val="left" w:pos="425"/>
        </w:tabs>
        <w:ind w:left="0" w:firstLineChars="200" w:firstLine="420"/>
        <w:jc w:val="both"/>
        <w:rPr>
          <w:rFonts w:ascii="Times New Roman" w:hAnsi="Times New Roman"/>
          <w:bCs/>
          <w:szCs w:val="21"/>
        </w:rPr>
      </w:pPr>
      <w:r w:rsidRPr="004477BA">
        <w:rPr>
          <w:rFonts w:ascii="Times New Roman" w:hAnsi="Times New Roman"/>
          <w:bCs/>
          <w:szCs w:val="21"/>
        </w:rPr>
        <w:t>能够准确自如地与葡语为母语人士交流日常生活话题并表达自己的观点；</w:t>
      </w:r>
    </w:p>
    <w:p w:rsidR="004728AF" w:rsidRPr="004477BA" w:rsidRDefault="004728AF" w:rsidP="004728AF">
      <w:pPr>
        <w:widowControl w:val="0"/>
        <w:numPr>
          <w:ilvl w:val="0"/>
          <w:numId w:val="37"/>
        </w:numPr>
        <w:tabs>
          <w:tab w:val="left" w:pos="425"/>
        </w:tabs>
        <w:ind w:left="0" w:firstLineChars="200" w:firstLine="420"/>
        <w:jc w:val="both"/>
        <w:rPr>
          <w:rFonts w:ascii="Times New Roman" w:hAnsi="Times New Roman"/>
          <w:bCs/>
          <w:szCs w:val="21"/>
        </w:rPr>
      </w:pPr>
      <w:r w:rsidRPr="004477BA">
        <w:rPr>
          <w:rFonts w:ascii="Times New Roman" w:hAnsi="Times New Roman"/>
          <w:bCs/>
          <w:szCs w:val="21"/>
        </w:rPr>
        <w:t>能够准确无误地用葡萄牙语进行非正式信件写作；</w:t>
      </w:r>
    </w:p>
    <w:p w:rsidR="004728AF" w:rsidRPr="004477BA" w:rsidRDefault="004728AF" w:rsidP="004728AF">
      <w:pPr>
        <w:widowControl w:val="0"/>
        <w:numPr>
          <w:ilvl w:val="0"/>
          <w:numId w:val="37"/>
        </w:numPr>
        <w:tabs>
          <w:tab w:val="left" w:pos="425"/>
        </w:tabs>
        <w:ind w:left="0" w:firstLineChars="200" w:firstLine="420"/>
        <w:jc w:val="both"/>
        <w:rPr>
          <w:rFonts w:ascii="Times New Roman" w:hAnsi="Times New Roman"/>
          <w:bCs/>
          <w:szCs w:val="21"/>
        </w:rPr>
      </w:pPr>
      <w:r w:rsidRPr="004477BA">
        <w:rPr>
          <w:rFonts w:ascii="Times New Roman" w:hAnsi="Times New Roman"/>
          <w:bCs/>
          <w:szCs w:val="21"/>
        </w:rPr>
        <w:t>能够正确使用四种时态表达自己的观点并叙述不同时间段中发生的事件；</w:t>
      </w:r>
    </w:p>
    <w:p w:rsidR="004728AF" w:rsidRPr="004477BA" w:rsidRDefault="004728AF" w:rsidP="004728AF">
      <w:pPr>
        <w:widowControl w:val="0"/>
        <w:numPr>
          <w:ilvl w:val="0"/>
          <w:numId w:val="37"/>
        </w:numPr>
        <w:tabs>
          <w:tab w:val="left" w:pos="425"/>
        </w:tabs>
        <w:ind w:left="0" w:firstLineChars="200" w:firstLine="420"/>
        <w:jc w:val="both"/>
        <w:rPr>
          <w:rFonts w:ascii="Times New Roman" w:hAnsi="Times New Roman"/>
          <w:bCs/>
          <w:szCs w:val="21"/>
        </w:rPr>
      </w:pPr>
      <w:r w:rsidRPr="004477BA">
        <w:rPr>
          <w:rFonts w:ascii="Times New Roman" w:hAnsi="Times New Roman"/>
          <w:szCs w:val="21"/>
        </w:rPr>
        <w:t>明确葡萄牙语语言学习的目标、策略和方法。</w:t>
      </w:r>
    </w:p>
    <w:p w:rsidR="004728AF" w:rsidRPr="007C637E" w:rsidRDefault="004728AF" w:rsidP="004728AF">
      <w:pPr>
        <w:spacing w:beforeLines="50" w:before="156" w:afterLines="50" w:after="156" w:line="320" w:lineRule="atLeast"/>
        <w:rPr>
          <w:rFonts w:ascii="Times New Roman" w:hAnsi="Times New Roman"/>
          <w:b/>
          <w:bCs/>
          <w:sz w:val="28"/>
          <w:szCs w:val="28"/>
        </w:rPr>
      </w:pPr>
      <w:r w:rsidRPr="007C637E">
        <w:rPr>
          <w:rFonts w:ascii="Times New Roman" w:hAnsi="Times New Roman"/>
          <w:b/>
          <w:bCs/>
          <w:sz w:val="28"/>
          <w:szCs w:val="28"/>
        </w:rPr>
        <w:t>三、课程目标和毕业要求的对应关系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8"/>
        <w:gridCol w:w="3934"/>
        <w:gridCol w:w="1087"/>
      </w:tblGrid>
      <w:tr w:rsidR="004728AF" w:rsidRPr="004477BA" w:rsidTr="001C569A">
        <w:trPr>
          <w:trHeight w:val="153"/>
          <w:jc w:val="center"/>
        </w:trPr>
        <w:tc>
          <w:tcPr>
            <w:tcW w:w="3936" w:type="dxa"/>
            <w:vAlign w:val="center"/>
          </w:tcPr>
          <w:p w:rsidR="004728AF" w:rsidRPr="004477BA" w:rsidRDefault="004728AF" w:rsidP="001C569A">
            <w:pPr>
              <w:rPr>
                <w:rFonts w:ascii="Times New Roman" w:hAnsi="Times New Roman"/>
                <w:color w:val="000000"/>
                <w:szCs w:val="21"/>
              </w:rPr>
            </w:pPr>
            <w:r w:rsidRPr="004477BA">
              <w:rPr>
                <w:rFonts w:ascii="Times New Roman" w:hAnsi="Times New Roman"/>
                <w:bCs/>
                <w:color w:val="000000"/>
                <w:kern w:val="24"/>
                <w:szCs w:val="21"/>
              </w:rPr>
              <w:t>毕业要求</w:t>
            </w:r>
          </w:p>
        </w:tc>
        <w:tc>
          <w:tcPr>
            <w:tcW w:w="4110" w:type="dxa"/>
            <w:vAlign w:val="center"/>
          </w:tcPr>
          <w:p w:rsidR="004728AF" w:rsidRPr="004477BA" w:rsidRDefault="004728AF" w:rsidP="001C569A">
            <w:pPr>
              <w:rPr>
                <w:rFonts w:ascii="Times New Roman" w:hAnsi="Times New Roman"/>
                <w:color w:val="000000"/>
                <w:szCs w:val="21"/>
              </w:rPr>
            </w:pPr>
            <w:r w:rsidRPr="004477BA">
              <w:rPr>
                <w:rFonts w:ascii="Times New Roman" w:hAnsi="Times New Roman"/>
                <w:bCs/>
                <w:color w:val="000000"/>
                <w:kern w:val="24"/>
                <w:szCs w:val="21"/>
              </w:rPr>
              <w:t>毕业要求指标点</w:t>
            </w:r>
          </w:p>
        </w:tc>
        <w:tc>
          <w:tcPr>
            <w:tcW w:w="1128" w:type="dxa"/>
            <w:vAlign w:val="center"/>
          </w:tcPr>
          <w:p w:rsidR="004728AF" w:rsidRPr="004477BA" w:rsidRDefault="004728AF" w:rsidP="001C569A">
            <w:pPr>
              <w:rPr>
                <w:rFonts w:ascii="Times New Roman" w:hAnsi="Times New Roman"/>
                <w:color w:val="000000"/>
                <w:szCs w:val="21"/>
              </w:rPr>
            </w:pPr>
            <w:r w:rsidRPr="004477BA">
              <w:rPr>
                <w:rFonts w:ascii="Times New Roman" w:hAnsi="Times New Roman"/>
                <w:bCs/>
                <w:color w:val="000000"/>
                <w:kern w:val="24"/>
                <w:szCs w:val="21"/>
              </w:rPr>
              <w:t>课程目标</w:t>
            </w:r>
          </w:p>
        </w:tc>
      </w:tr>
      <w:tr w:rsidR="004728AF" w:rsidRPr="004477BA" w:rsidTr="001C569A">
        <w:trPr>
          <w:trHeight w:val="153"/>
          <w:jc w:val="center"/>
        </w:trPr>
        <w:tc>
          <w:tcPr>
            <w:tcW w:w="3936" w:type="dxa"/>
            <w:vAlign w:val="center"/>
          </w:tcPr>
          <w:p w:rsidR="004728AF" w:rsidRPr="004477BA" w:rsidRDefault="004728AF" w:rsidP="001C569A">
            <w:pPr>
              <w:pStyle w:val="a4"/>
              <w:spacing w:after="156"/>
              <w:ind w:leftChars="0" w:left="0"/>
              <w:rPr>
                <w:rFonts w:ascii="Times New Roman" w:hAnsi="Times New Roman"/>
                <w:color w:val="FF0000"/>
                <w:szCs w:val="21"/>
              </w:rPr>
            </w:pPr>
            <w:r w:rsidRPr="004477BA">
              <w:rPr>
                <w:rFonts w:ascii="Times New Roman" w:hAnsi="Times New Roman"/>
                <w:szCs w:val="21"/>
              </w:rPr>
              <w:t>1</w:t>
            </w:r>
            <w:r w:rsidRPr="004477BA">
              <w:rPr>
                <w:rFonts w:ascii="Times New Roman" w:hAnsi="Times New Roman"/>
                <w:szCs w:val="21"/>
              </w:rPr>
              <w:t>、掌握合理的葡萄牙语听、说、读、写技能</w:t>
            </w:r>
          </w:p>
        </w:tc>
        <w:tc>
          <w:tcPr>
            <w:tcW w:w="4110" w:type="dxa"/>
            <w:vAlign w:val="center"/>
          </w:tcPr>
          <w:p w:rsidR="004728AF" w:rsidRPr="004477BA" w:rsidRDefault="004728AF" w:rsidP="001C569A">
            <w:pPr>
              <w:rPr>
                <w:rFonts w:ascii="Times New Roman" w:hAnsi="Times New Roman"/>
                <w:color w:val="FF0000"/>
                <w:szCs w:val="21"/>
              </w:rPr>
            </w:pPr>
            <w:r w:rsidRPr="004477BA">
              <w:rPr>
                <w:rFonts w:ascii="Times New Roman" w:hAnsi="Times New Roman"/>
              </w:rPr>
              <w:t xml:space="preserve">1.1 </w:t>
            </w:r>
            <w:r w:rsidRPr="004477BA">
              <w:rPr>
                <w:rFonts w:ascii="Times New Roman" w:hAnsi="Times New Roman"/>
              </w:rPr>
              <w:t>能够轻松听懂葡萄牙语非正式话题或日常生活话题的信息</w:t>
            </w:r>
          </w:p>
        </w:tc>
        <w:tc>
          <w:tcPr>
            <w:tcW w:w="1128" w:type="dxa"/>
            <w:vAlign w:val="center"/>
          </w:tcPr>
          <w:p w:rsidR="004728AF" w:rsidRPr="004477BA" w:rsidRDefault="004728AF" w:rsidP="001C569A">
            <w:pPr>
              <w:jc w:val="center"/>
              <w:rPr>
                <w:rFonts w:ascii="Times New Roman" w:hAnsi="Times New Roman"/>
                <w:color w:val="000000"/>
                <w:szCs w:val="21"/>
              </w:rPr>
            </w:pPr>
            <w:r w:rsidRPr="004477BA">
              <w:rPr>
                <w:rFonts w:ascii="Times New Roman" w:hAnsi="Times New Roman"/>
                <w:color w:val="000000"/>
                <w:szCs w:val="21"/>
              </w:rPr>
              <w:t>1</w:t>
            </w:r>
            <w:r w:rsidRPr="004477BA">
              <w:rPr>
                <w:rFonts w:ascii="Times New Roman" w:hAnsi="Times New Roman"/>
                <w:color w:val="000000"/>
                <w:szCs w:val="21"/>
              </w:rPr>
              <w:t>、</w:t>
            </w:r>
            <w:r w:rsidRPr="004477BA">
              <w:rPr>
                <w:rFonts w:ascii="Times New Roman" w:hAnsi="Times New Roman"/>
                <w:color w:val="000000"/>
                <w:szCs w:val="21"/>
              </w:rPr>
              <w:t>2</w:t>
            </w:r>
            <w:r w:rsidRPr="004477BA">
              <w:rPr>
                <w:rFonts w:ascii="Times New Roman" w:hAnsi="Times New Roman"/>
                <w:color w:val="000000"/>
                <w:szCs w:val="21"/>
              </w:rPr>
              <w:t>、</w:t>
            </w:r>
            <w:r w:rsidRPr="004477BA">
              <w:rPr>
                <w:rFonts w:ascii="Times New Roman" w:hAnsi="Times New Roman"/>
                <w:color w:val="000000"/>
                <w:szCs w:val="21"/>
              </w:rPr>
              <w:t>3</w:t>
            </w:r>
          </w:p>
        </w:tc>
      </w:tr>
      <w:tr w:rsidR="004728AF" w:rsidRPr="004477BA" w:rsidTr="001C569A">
        <w:trPr>
          <w:trHeight w:val="153"/>
          <w:jc w:val="center"/>
        </w:trPr>
        <w:tc>
          <w:tcPr>
            <w:tcW w:w="3936" w:type="dxa"/>
            <w:vAlign w:val="center"/>
          </w:tcPr>
          <w:p w:rsidR="004728AF" w:rsidRPr="004477BA" w:rsidRDefault="004728AF" w:rsidP="001C569A">
            <w:pPr>
              <w:rPr>
                <w:rFonts w:ascii="Times New Roman" w:hAnsi="Times New Roman"/>
                <w:color w:val="FF0000"/>
                <w:szCs w:val="21"/>
              </w:rPr>
            </w:pPr>
            <w:r w:rsidRPr="004477BA">
              <w:rPr>
                <w:rFonts w:ascii="Times New Roman" w:hAnsi="Times New Roman"/>
                <w:szCs w:val="21"/>
              </w:rPr>
              <w:t>3</w:t>
            </w:r>
            <w:r w:rsidRPr="004477BA">
              <w:rPr>
                <w:rFonts w:ascii="Times New Roman" w:hAnsi="Times New Roman"/>
                <w:szCs w:val="21"/>
              </w:rPr>
              <w:t>、跨文化能力：具备跨文化适应能力和跨文化交际意识</w:t>
            </w:r>
          </w:p>
        </w:tc>
        <w:tc>
          <w:tcPr>
            <w:tcW w:w="4110" w:type="dxa"/>
            <w:vAlign w:val="center"/>
          </w:tcPr>
          <w:p w:rsidR="004728AF" w:rsidRPr="004477BA" w:rsidRDefault="004728AF" w:rsidP="001C569A">
            <w:pPr>
              <w:pStyle w:val="a4"/>
              <w:spacing w:after="156"/>
              <w:ind w:leftChars="0" w:left="0"/>
              <w:rPr>
                <w:rFonts w:ascii="Times New Roman" w:hAnsi="Times New Roman"/>
                <w:color w:val="FF0000"/>
                <w:szCs w:val="21"/>
              </w:rPr>
            </w:pPr>
            <w:r w:rsidRPr="004477BA">
              <w:rPr>
                <w:rFonts w:ascii="Times New Roman" w:hAnsi="Times New Roman"/>
              </w:rPr>
              <w:t xml:space="preserve">3.1 </w:t>
            </w:r>
            <w:r w:rsidRPr="004477BA">
              <w:rPr>
                <w:rFonts w:ascii="Times New Roman" w:hAnsi="Times New Roman"/>
              </w:rPr>
              <w:t>了解不同国家、民族和群体的文化特色，具备多元文化意识</w:t>
            </w:r>
          </w:p>
        </w:tc>
        <w:tc>
          <w:tcPr>
            <w:tcW w:w="1128" w:type="dxa"/>
            <w:vAlign w:val="center"/>
          </w:tcPr>
          <w:p w:rsidR="004728AF" w:rsidRPr="004477BA" w:rsidRDefault="004728AF" w:rsidP="001C569A">
            <w:pPr>
              <w:jc w:val="center"/>
              <w:rPr>
                <w:rFonts w:ascii="Times New Roman" w:hAnsi="Times New Roman"/>
                <w:color w:val="000000"/>
                <w:szCs w:val="21"/>
              </w:rPr>
            </w:pPr>
            <w:r w:rsidRPr="004477BA">
              <w:rPr>
                <w:rFonts w:ascii="Times New Roman" w:hAnsi="Times New Roman"/>
                <w:color w:val="000000"/>
                <w:szCs w:val="21"/>
              </w:rPr>
              <w:t>4</w:t>
            </w:r>
          </w:p>
        </w:tc>
      </w:tr>
      <w:tr w:rsidR="004728AF" w:rsidRPr="004477BA" w:rsidTr="001C569A">
        <w:trPr>
          <w:trHeight w:val="153"/>
          <w:jc w:val="center"/>
        </w:trPr>
        <w:tc>
          <w:tcPr>
            <w:tcW w:w="3936" w:type="dxa"/>
            <w:vAlign w:val="center"/>
          </w:tcPr>
          <w:p w:rsidR="004728AF" w:rsidRPr="004477BA" w:rsidRDefault="004728AF" w:rsidP="001C569A">
            <w:pPr>
              <w:pStyle w:val="a4"/>
              <w:spacing w:after="156"/>
              <w:ind w:leftChars="0" w:left="0"/>
              <w:rPr>
                <w:rFonts w:ascii="Times New Roman" w:hAnsi="Times New Roman"/>
                <w:color w:val="FF0000"/>
                <w:szCs w:val="21"/>
              </w:rPr>
            </w:pPr>
            <w:r w:rsidRPr="004477BA">
              <w:rPr>
                <w:rFonts w:ascii="Times New Roman" w:hAnsi="Times New Roman"/>
              </w:rPr>
              <w:t xml:space="preserve">5. </w:t>
            </w:r>
            <w:r w:rsidRPr="004477BA">
              <w:rPr>
                <w:rFonts w:ascii="Times New Roman" w:hAnsi="Times New Roman"/>
                <w:szCs w:val="21"/>
              </w:rPr>
              <w:t>研究性学习能力：具备积极主动的学习意识，发现问题和研究解决问题的能力。</w:t>
            </w:r>
          </w:p>
        </w:tc>
        <w:tc>
          <w:tcPr>
            <w:tcW w:w="4110" w:type="dxa"/>
            <w:vAlign w:val="center"/>
          </w:tcPr>
          <w:p w:rsidR="004728AF" w:rsidRPr="004477BA" w:rsidRDefault="004728AF" w:rsidP="001C569A">
            <w:pPr>
              <w:rPr>
                <w:rFonts w:ascii="Times New Roman" w:hAnsi="Times New Roman"/>
                <w:color w:val="FF0000"/>
                <w:szCs w:val="21"/>
              </w:rPr>
            </w:pPr>
            <w:r w:rsidRPr="004477BA">
              <w:rPr>
                <w:rFonts w:ascii="Times New Roman" w:hAnsi="Times New Roman"/>
                <w:szCs w:val="21"/>
              </w:rPr>
              <w:t xml:space="preserve">5.1 </w:t>
            </w:r>
            <w:r w:rsidRPr="004477BA">
              <w:rPr>
                <w:rFonts w:ascii="Times New Roman" w:hAnsi="Times New Roman"/>
                <w:szCs w:val="21"/>
              </w:rPr>
              <w:t>根据专业课程的要求，实践自主学习，主动获取专业知识</w:t>
            </w:r>
          </w:p>
        </w:tc>
        <w:tc>
          <w:tcPr>
            <w:tcW w:w="1128" w:type="dxa"/>
            <w:vAlign w:val="center"/>
          </w:tcPr>
          <w:p w:rsidR="004728AF" w:rsidRPr="004477BA" w:rsidRDefault="004728AF" w:rsidP="001C569A">
            <w:pPr>
              <w:jc w:val="center"/>
              <w:rPr>
                <w:rFonts w:ascii="Times New Roman" w:hAnsi="Times New Roman"/>
                <w:color w:val="000000"/>
                <w:szCs w:val="21"/>
              </w:rPr>
            </w:pPr>
            <w:r w:rsidRPr="004477BA">
              <w:rPr>
                <w:rFonts w:ascii="Times New Roman" w:hAnsi="Times New Roman"/>
                <w:color w:val="000000"/>
                <w:szCs w:val="21"/>
              </w:rPr>
              <w:t>7</w:t>
            </w:r>
          </w:p>
        </w:tc>
      </w:tr>
      <w:tr w:rsidR="004728AF" w:rsidRPr="004477BA" w:rsidTr="001C569A">
        <w:trPr>
          <w:trHeight w:val="153"/>
          <w:jc w:val="center"/>
        </w:trPr>
        <w:tc>
          <w:tcPr>
            <w:tcW w:w="3936" w:type="dxa"/>
            <w:vAlign w:val="center"/>
          </w:tcPr>
          <w:p w:rsidR="004728AF" w:rsidRPr="004477BA" w:rsidRDefault="004728AF" w:rsidP="001C569A">
            <w:pPr>
              <w:pStyle w:val="a4"/>
              <w:spacing w:after="156"/>
              <w:ind w:leftChars="0" w:left="0"/>
              <w:rPr>
                <w:rFonts w:ascii="Times New Roman" w:hAnsi="Times New Roman"/>
                <w:color w:val="FF0000"/>
                <w:szCs w:val="21"/>
              </w:rPr>
            </w:pPr>
            <w:r w:rsidRPr="004477BA">
              <w:rPr>
                <w:rFonts w:ascii="Times New Roman" w:hAnsi="Times New Roman"/>
                <w:bCs/>
                <w:szCs w:val="21"/>
              </w:rPr>
              <w:t>7</w:t>
            </w:r>
            <w:r w:rsidRPr="004477BA">
              <w:rPr>
                <w:rFonts w:ascii="Times New Roman" w:hAnsi="Times New Roman"/>
                <w:bCs/>
                <w:szCs w:val="21"/>
              </w:rPr>
              <w:t>、创新性学习能力：在科学研究、社会实践、学科竞赛、外事实践、工程实践活动和毕业设计（论文）等活动中能够设计复杂问题的解决方案，并在设计环节中体现创新意识。</w:t>
            </w:r>
          </w:p>
        </w:tc>
        <w:tc>
          <w:tcPr>
            <w:tcW w:w="4110" w:type="dxa"/>
            <w:vAlign w:val="center"/>
          </w:tcPr>
          <w:p w:rsidR="004728AF" w:rsidRPr="004477BA" w:rsidRDefault="004728AF" w:rsidP="001C569A">
            <w:pPr>
              <w:rPr>
                <w:rFonts w:ascii="Times New Roman" w:hAnsi="Times New Roman"/>
                <w:color w:val="FF0000"/>
                <w:szCs w:val="21"/>
              </w:rPr>
            </w:pPr>
            <w:r w:rsidRPr="004477BA">
              <w:rPr>
                <w:rFonts w:ascii="Times New Roman" w:hAnsi="Times New Roman"/>
                <w:szCs w:val="21"/>
              </w:rPr>
              <w:t xml:space="preserve">7.1 </w:t>
            </w:r>
            <w:r w:rsidRPr="004477BA">
              <w:rPr>
                <w:rFonts w:ascii="Times New Roman" w:hAnsi="Times New Roman"/>
                <w:szCs w:val="21"/>
              </w:rPr>
              <w:t>在葡萄牙语语言学习过程中掌握创设语言交际活动场景的能力</w:t>
            </w:r>
          </w:p>
        </w:tc>
        <w:tc>
          <w:tcPr>
            <w:tcW w:w="1128" w:type="dxa"/>
            <w:vAlign w:val="center"/>
          </w:tcPr>
          <w:p w:rsidR="004728AF" w:rsidRPr="004477BA" w:rsidRDefault="004728AF" w:rsidP="001C569A">
            <w:pPr>
              <w:jc w:val="center"/>
              <w:rPr>
                <w:rFonts w:ascii="Times New Roman" w:hAnsi="Times New Roman"/>
                <w:color w:val="000000"/>
                <w:szCs w:val="21"/>
              </w:rPr>
            </w:pPr>
            <w:r w:rsidRPr="004477BA">
              <w:rPr>
                <w:rFonts w:ascii="Times New Roman" w:hAnsi="Times New Roman"/>
                <w:color w:val="000000"/>
                <w:szCs w:val="21"/>
              </w:rPr>
              <w:t>5</w:t>
            </w:r>
          </w:p>
        </w:tc>
      </w:tr>
      <w:tr w:rsidR="004728AF" w:rsidRPr="004477BA" w:rsidTr="001C569A">
        <w:trPr>
          <w:trHeight w:val="153"/>
          <w:jc w:val="center"/>
        </w:trPr>
        <w:tc>
          <w:tcPr>
            <w:tcW w:w="3936" w:type="dxa"/>
            <w:vAlign w:val="center"/>
          </w:tcPr>
          <w:p w:rsidR="004728AF" w:rsidRPr="004477BA" w:rsidRDefault="004728AF" w:rsidP="001C569A">
            <w:pPr>
              <w:pStyle w:val="a4"/>
              <w:spacing w:after="156"/>
              <w:ind w:leftChars="0" w:left="0"/>
              <w:rPr>
                <w:rFonts w:ascii="Times New Roman" w:hAnsi="Times New Roman"/>
                <w:color w:val="FF0000"/>
                <w:szCs w:val="21"/>
              </w:rPr>
            </w:pPr>
            <w:r w:rsidRPr="004477BA">
              <w:rPr>
                <w:rFonts w:ascii="Times New Roman" w:hAnsi="Times New Roman"/>
                <w:color w:val="000000"/>
                <w:szCs w:val="21"/>
              </w:rPr>
              <w:t xml:space="preserve">8. </w:t>
            </w:r>
            <w:r w:rsidRPr="004477BA">
              <w:rPr>
                <w:rFonts w:ascii="Times New Roman" w:hAnsi="Times New Roman"/>
                <w:color w:val="000000"/>
                <w:szCs w:val="21"/>
              </w:rPr>
              <w:t>终身学习能力：认识到在多元语言和文化环境下，语言学习是一项</w:t>
            </w:r>
            <w:r w:rsidRPr="004477BA">
              <w:rPr>
                <w:rFonts w:ascii="Times New Roman" w:hAnsi="Times New Roman"/>
                <w:color w:val="000000"/>
                <w:szCs w:val="21"/>
              </w:rPr>
              <w:t>“</w:t>
            </w:r>
            <w:r w:rsidRPr="004477BA">
              <w:rPr>
                <w:rFonts w:ascii="Times New Roman" w:hAnsi="Times New Roman"/>
                <w:color w:val="000000"/>
                <w:szCs w:val="21"/>
              </w:rPr>
              <w:t>终生事业</w:t>
            </w:r>
            <w:r w:rsidRPr="004477BA">
              <w:rPr>
                <w:rFonts w:ascii="Times New Roman" w:hAnsi="Times New Roman"/>
                <w:color w:val="000000"/>
                <w:szCs w:val="21"/>
              </w:rPr>
              <w:t>”</w:t>
            </w:r>
            <w:r w:rsidRPr="004477BA">
              <w:rPr>
                <w:rFonts w:ascii="Times New Roman" w:hAnsi="Times New Roman"/>
                <w:color w:val="000000"/>
                <w:szCs w:val="21"/>
              </w:rPr>
              <w:t>，具备</w:t>
            </w:r>
            <w:r w:rsidRPr="004477BA">
              <w:rPr>
                <w:rFonts w:ascii="Times New Roman" w:hAnsi="Times New Roman"/>
                <w:color w:val="000000"/>
                <w:szCs w:val="21"/>
              </w:rPr>
              <w:t>“</w:t>
            </w:r>
            <w:r w:rsidRPr="004477BA">
              <w:rPr>
                <w:rFonts w:ascii="Times New Roman" w:hAnsi="Times New Roman"/>
                <w:color w:val="000000"/>
                <w:szCs w:val="21"/>
              </w:rPr>
              <w:t>多元语言能力</w:t>
            </w:r>
            <w:r w:rsidRPr="004477BA">
              <w:rPr>
                <w:rFonts w:ascii="Times New Roman" w:hAnsi="Times New Roman"/>
                <w:color w:val="000000"/>
                <w:szCs w:val="21"/>
              </w:rPr>
              <w:t>”</w:t>
            </w:r>
            <w:r w:rsidRPr="004477BA">
              <w:rPr>
                <w:rFonts w:ascii="Times New Roman" w:hAnsi="Times New Roman"/>
                <w:color w:val="000000"/>
                <w:szCs w:val="21"/>
              </w:rPr>
              <w:t>是外语学习者的终极目标。</w:t>
            </w:r>
          </w:p>
        </w:tc>
        <w:tc>
          <w:tcPr>
            <w:tcW w:w="4110" w:type="dxa"/>
            <w:vAlign w:val="center"/>
          </w:tcPr>
          <w:p w:rsidR="004728AF" w:rsidRPr="004477BA" w:rsidRDefault="004728AF" w:rsidP="001C569A">
            <w:pPr>
              <w:pStyle w:val="a4"/>
              <w:spacing w:after="156"/>
              <w:ind w:leftChars="0" w:left="0"/>
              <w:rPr>
                <w:rFonts w:ascii="Times New Roman" w:hAnsi="Times New Roman"/>
                <w:szCs w:val="21"/>
              </w:rPr>
            </w:pPr>
            <w:r w:rsidRPr="004477BA">
              <w:rPr>
                <w:rFonts w:ascii="Times New Roman" w:hAnsi="Times New Roman"/>
                <w:szCs w:val="21"/>
              </w:rPr>
              <w:t xml:space="preserve">8.1 </w:t>
            </w:r>
            <w:r w:rsidRPr="004477BA">
              <w:rPr>
                <w:rFonts w:ascii="Times New Roman" w:hAnsi="Times New Roman"/>
                <w:szCs w:val="21"/>
              </w:rPr>
              <w:lastRenderedPageBreak/>
              <w:t>对葡萄牙语语言学习的目标、策略和方法具有明确的认识</w:t>
            </w:r>
          </w:p>
          <w:p w:rsidR="004728AF" w:rsidRPr="004477BA" w:rsidRDefault="004728AF" w:rsidP="001C569A">
            <w:pPr>
              <w:rPr>
                <w:rFonts w:ascii="Times New Roman" w:hAnsi="Times New Roman"/>
                <w:color w:val="FF0000"/>
                <w:szCs w:val="21"/>
              </w:rPr>
            </w:pPr>
          </w:p>
        </w:tc>
        <w:tc>
          <w:tcPr>
            <w:tcW w:w="1128" w:type="dxa"/>
            <w:vAlign w:val="center"/>
          </w:tcPr>
          <w:p w:rsidR="004728AF" w:rsidRPr="004477BA" w:rsidRDefault="004728AF" w:rsidP="001C569A">
            <w:pPr>
              <w:jc w:val="center"/>
              <w:rPr>
                <w:rFonts w:ascii="Times New Roman" w:hAnsi="Times New Roman"/>
                <w:color w:val="000000"/>
                <w:szCs w:val="21"/>
              </w:rPr>
            </w:pPr>
            <w:r w:rsidRPr="004477BA">
              <w:rPr>
                <w:rFonts w:ascii="Times New Roman" w:hAnsi="Times New Roman"/>
                <w:color w:val="000000"/>
                <w:szCs w:val="21"/>
              </w:rPr>
              <w:t>8</w:t>
            </w:r>
          </w:p>
        </w:tc>
      </w:tr>
    </w:tbl>
    <w:p w:rsidR="004728AF" w:rsidRPr="007C637E" w:rsidRDefault="004728AF" w:rsidP="004728AF">
      <w:pPr>
        <w:spacing w:beforeLines="50" w:before="156" w:afterLines="50" w:after="156" w:line="320" w:lineRule="atLeast"/>
        <w:rPr>
          <w:rFonts w:ascii="Times New Roman" w:hAnsi="Times New Roman"/>
          <w:b/>
          <w:bCs/>
          <w:sz w:val="28"/>
          <w:szCs w:val="28"/>
        </w:rPr>
      </w:pPr>
      <w:r w:rsidRPr="007C637E">
        <w:rPr>
          <w:rFonts w:ascii="Times New Roman" w:hAnsi="Times New Roman"/>
          <w:b/>
          <w:bCs/>
          <w:sz w:val="28"/>
          <w:szCs w:val="28"/>
        </w:rPr>
        <w:t>四、课程教学内容和要求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1843"/>
        <w:gridCol w:w="3544"/>
        <w:gridCol w:w="708"/>
        <w:gridCol w:w="709"/>
        <w:gridCol w:w="1360"/>
      </w:tblGrid>
      <w:tr w:rsidR="004728AF" w:rsidRPr="004477BA" w:rsidTr="001C569A">
        <w:trPr>
          <w:trHeight w:val="153"/>
          <w:jc w:val="center"/>
        </w:trPr>
        <w:tc>
          <w:tcPr>
            <w:tcW w:w="625" w:type="dxa"/>
            <w:vAlign w:val="center"/>
          </w:tcPr>
          <w:p w:rsidR="004728AF" w:rsidRPr="004477BA" w:rsidRDefault="004728AF" w:rsidP="001C569A">
            <w:pPr>
              <w:jc w:val="center"/>
              <w:rPr>
                <w:rFonts w:ascii="Times New Roman" w:hAnsi="Times New Roman"/>
              </w:rPr>
            </w:pPr>
            <w:r w:rsidRPr="004477BA">
              <w:rPr>
                <w:rFonts w:ascii="Times New Roman" w:hAnsi="Times New Roman"/>
              </w:rPr>
              <w:t>序号</w:t>
            </w:r>
          </w:p>
        </w:tc>
        <w:tc>
          <w:tcPr>
            <w:tcW w:w="1843"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知识单元（章节）</w:t>
            </w:r>
          </w:p>
        </w:tc>
        <w:tc>
          <w:tcPr>
            <w:tcW w:w="3544" w:type="dxa"/>
            <w:vAlign w:val="center"/>
          </w:tcPr>
          <w:p w:rsidR="004728AF" w:rsidRPr="004477BA" w:rsidRDefault="004728AF" w:rsidP="001C569A">
            <w:pPr>
              <w:jc w:val="center"/>
              <w:rPr>
                <w:rFonts w:ascii="Times New Roman" w:hAnsi="Times New Roman"/>
              </w:rPr>
            </w:pPr>
            <w:r w:rsidRPr="004477BA">
              <w:rPr>
                <w:rFonts w:ascii="Times New Roman" w:hAnsi="Times New Roman"/>
              </w:rPr>
              <w:t>知识点</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rPr>
              <w:t>要求</w:t>
            </w:r>
          </w:p>
        </w:tc>
        <w:tc>
          <w:tcPr>
            <w:tcW w:w="709"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推荐学时</w:t>
            </w:r>
          </w:p>
        </w:tc>
        <w:tc>
          <w:tcPr>
            <w:tcW w:w="1360" w:type="dxa"/>
            <w:vAlign w:val="center"/>
          </w:tcPr>
          <w:p w:rsidR="004728AF" w:rsidRPr="004477BA" w:rsidRDefault="004728AF" w:rsidP="001C569A">
            <w:pPr>
              <w:jc w:val="center"/>
              <w:rPr>
                <w:rFonts w:ascii="Times New Roman" w:hAnsi="Times New Roman"/>
                <w:color w:val="FF0000"/>
                <w:szCs w:val="21"/>
              </w:rPr>
            </w:pPr>
            <w:r w:rsidRPr="004477BA">
              <w:rPr>
                <w:rFonts w:ascii="Times New Roman" w:hAnsi="Times New Roman"/>
                <w:color w:val="000000"/>
                <w:szCs w:val="21"/>
              </w:rPr>
              <w:t>支撑毕业要求指标点</w:t>
            </w: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1</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发音规则练习</w:t>
            </w:r>
          </w:p>
        </w:tc>
        <w:tc>
          <w:tcPr>
            <w:tcW w:w="3544" w:type="dxa"/>
            <w:vAlign w:val="center"/>
          </w:tcPr>
          <w:p w:rsidR="004728AF" w:rsidRPr="004477BA" w:rsidRDefault="004728AF" w:rsidP="001C569A">
            <w:pPr>
              <w:rPr>
                <w:rFonts w:ascii="Times New Roman" w:hAnsi="Times New Roman"/>
                <w:szCs w:val="21"/>
              </w:rPr>
            </w:pPr>
            <w:r w:rsidRPr="004477BA">
              <w:rPr>
                <w:rFonts w:ascii="Times New Roman" w:hAnsi="Times New Roman"/>
                <w:szCs w:val="21"/>
              </w:rPr>
              <w:t>元音字母发音规则练习</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1.1.3</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jc w:val="center"/>
              <w:rPr>
                <w:rFonts w:ascii="Times New Roman" w:hAnsi="Times New Roman"/>
              </w:rPr>
            </w:pPr>
          </w:p>
        </w:tc>
        <w:tc>
          <w:tcPr>
            <w:tcW w:w="3544" w:type="dxa"/>
            <w:vAlign w:val="center"/>
          </w:tcPr>
          <w:p w:rsidR="004728AF" w:rsidRPr="004477BA" w:rsidRDefault="004728AF" w:rsidP="001C569A">
            <w:pPr>
              <w:rPr>
                <w:rFonts w:ascii="Times New Roman" w:hAnsi="Times New Roman"/>
                <w:szCs w:val="21"/>
              </w:rPr>
            </w:pPr>
            <w:r w:rsidRPr="004477BA">
              <w:rPr>
                <w:rFonts w:ascii="Times New Roman" w:hAnsi="Times New Roman"/>
                <w:szCs w:val="21"/>
              </w:rPr>
              <w:t>辅音字母发音规则练习</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szCs w:val="21"/>
              </w:rPr>
            </w:pPr>
          </w:p>
        </w:tc>
        <w:tc>
          <w:tcPr>
            <w:tcW w:w="1360" w:type="dxa"/>
            <w:vMerge/>
            <w:vAlign w:val="center"/>
          </w:tcPr>
          <w:p w:rsidR="004728AF" w:rsidRPr="004477BA" w:rsidRDefault="004728AF" w:rsidP="001C569A">
            <w:pPr>
              <w:jc w:val="center"/>
              <w:rPr>
                <w:rFonts w:ascii="Times New Roman" w:hAnsi="Times New Roman"/>
                <w:szCs w:val="21"/>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jc w:val="center"/>
              <w:rPr>
                <w:rFonts w:ascii="Times New Roman" w:hAnsi="Times New Roman"/>
              </w:rPr>
            </w:pPr>
          </w:p>
        </w:tc>
        <w:tc>
          <w:tcPr>
            <w:tcW w:w="3544" w:type="dxa"/>
            <w:vAlign w:val="center"/>
          </w:tcPr>
          <w:p w:rsidR="004728AF" w:rsidRPr="004477BA" w:rsidRDefault="004728AF" w:rsidP="001C569A">
            <w:pPr>
              <w:rPr>
                <w:rFonts w:ascii="Times New Roman" w:hAnsi="Times New Roman"/>
                <w:szCs w:val="21"/>
              </w:rPr>
            </w:pPr>
            <w:r w:rsidRPr="004477BA">
              <w:rPr>
                <w:rFonts w:ascii="Times New Roman" w:hAnsi="Times New Roman"/>
                <w:szCs w:val="21"/>
              </w:rPr>
              <w:t>综合练习</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szCs w:val="21"/>
              </w:rPr>
            </w:pPr>
          </w:p>
        </w:tc>
        <w:tc>
          <w:tcPr>
            <w:tcW w:w="1360" w:type="dxa"/>
            <w:vMerge/>
            <w:vAlign w:val="center"/>
          </w:tcPr>
          <w:p w:rsidR="004728AF" w:rsidRPr="004477BA" w:rsidRDefault="004728AF" w:rsidP="001C569A">
            <w:pPr>
              <w:jc w:val="center"/>
              <w:rPr>
                <w:rFonts w:ascii="Times New Roman" w:hAnsi="Times New Roman"/>
                <w:szCs w:val="21"/>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2</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发音规则练习</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二合元音发音规则练习</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1.1.3</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jc w:val="cente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辅音连缀、</w:t>
            </w:r>
            <w:r w:rsidRPr="004477BA">
              <w:rPr>
                <w:rFonts w:ascii="Times New Roman" w:hAnsi="Times New Roman"/>
                <w:lang w:val="pt-PT"/>
              </w:rPr>
              <w:t>辅音字母组合发音规则练习</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jc w:val="cente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综合练习</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3</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bCs/>
                <w:szCs w:val="21"/>
              </w:rPr>
              <w:t>个人基本信息介绍</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姓名、国籍、籍贯、年龄，婚姻状况</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jc w:val="cente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职业，住址，电话号码</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jc w:val="cente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陈述式现在时变位以</w:t>
            </w:r>
            <w:r w:rsidRPr="004477BA">
              <w:rPr>
                <w:rFonts w:ascii="Times New Roman" w:hAnsi="Times New Roman"/>
              </w:rPr>
              <w:t>ar</w:t>
            </w:r>
            <w:r w:rsidRPr="004477BA">
              <w:rPr>
                <w:rFonts w:ascii="Times New Roman" w:hAnsi="Times New Roman"/>
              </w:rPr>
              <w:t>结尾的规则动词以及</w:t>
            </w:r>
            <w:r w:rsidRPr="004477BA">
              <w:rPr>
                <w:rFonts w:ascii="Times New Roman" w:hAnsi="Times New Roman"/>
              </w:rPr>
              <w:t>ser</w:t>
            </w:r>
            <w:r w:rsidRPr="004477BA">
              <w:rPr>
                <w:rFonts w:ascii="Times New Roman" w:hAnsi="Times New Roman"/>
              </w:rPr>
              <w:t>、</w:t>
            </w:r>
            <w:r w:rsidRPr="004477BA">
              <w:rPr>
                <w:rFonts w:ascii="Times New Roman" w:hAnsi="Times New Roman"/>
              </w:rPr>
              <w:t>estar</w:t>
            </w:r>
            <w:r w:rsidRPr="004477BA">
              <w:rPr>
                <w:rFonts w:ascii="Times New Roman" w:hAnsi="Times New Roman"/>
              </w:rPr>
              <w:t>、</w:t>
            </w:r>
            <w:r w:rsidRPr="004477BA">
              <w:rPr>
                <w:rFonts w:ascii="Times New Roman" w:hAnsi="Times New Roman"/>
              </w:rPr>
              <w:t>ter</w:t>
            </w:r>
            <w:r w:rsidRPr="004477BA">
              <w:rPr>
                <w:rFonts w:ascii="Times New Roman" w:hAnsi="Times New Roman"/>
              </w:rPr>
              <w:t>变位、数词</w:t>
            </w:r>
            <w:r w:rsidRPr="004477BA">
              <w:rPr>
                <w:rFonts w:ascii="Times New Roman" w:hAnsi="Times New Roman"/>
              </w:rPr>
              <w:t>1-100</w:t>
            </w:r>
            <w:r w:rsidRPr="004477BA">
              <w:rPr>
                <w:rFonts w:ascii="Times New Roman" w:hAnsi="Times New Roman"/>
              </w:rPr>
              <w:t>，个人基本情况介绍综合表达</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4</w:t>
            </w:r>
          </w:p>
        </w:tc>
        <w:tc>
          <w:tcPr>
            <w:tcW w:w="1843" w:type="dxa"/>
            <w:vMerge w:val="restart"/>
            <w:vAlign w:val="center"/>
          </w:tcPr>
          <w:p w:rsidR="004728AF" w:rsidRPr="004477BA" w:rsidRDefault="004728AF" w:rsidP="001C569A">
            <w:pPr>
              <w:rPr>
                <w:rFonts w:ascii="Times New Roman" w:hAnsi="Times New Roman"/>
                <w:szCs w:val="21"/>
              </w:rPr>
            </w:pPr>
            <w:r w:rsidRPr="004477BA">
              <w:rPr>
                <w:rFonts w:ascii="Times New Roman" w:hAnsi="Times New Roman"/>
                <w:bCs/>
                <w:szCs w:val="21"/>
              </w:rPr>
              <w:t>外貌性格描述</w:t>
            </w:r>
          </w:p>
        </w:tc>
        <w:tc>
          <w:tcPr>
            <w:tcW w:w="3544" w:type="dxa"/>
            <w:vAlign w:val="center"/>
          </w:tcPr>
          <w:p w:rsidR="004728AF" w:rsidRPr="004477BA" w:rsidRDefault="004728AF" w:rsidP="001C569A">
            <w:pPr>
              <w:rPr>
                <w:rFonts w:ascii="Times New Roman" w:hAnsi="Times New Roman"/>
                <w:szCs w:val="21"/>
              </w:rPr>
            </w:pPr>
            <w:r w:rsidRPr="004477BA">
              <w:rPr>
                <w:rFonts w:ascii="Times New Roman" w:hAnsi="Times New Roman"/>
                <w:szCs w:val="21"/>
              </w:rPr>
              <w:t>衣着打扮，陈述式现在进行时其它变位及使用规则</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6</w:t>
            </w:r>
          </w:p>
        </w:tc>
        <w:tc>
          <w:tcPr>
            <w:tcW w:w="1360" w:type="dxa"/>
            <w:vMerge w:val="restart"/>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1.1</w:t>
            </w:r>
          </w:p>
        </w:tc>
      </w:tr>
      <w:tr w:rsidR="004728AF" w:rsidRPr="004477BA" w:rsidTr="001C569A">
        <w:trPr>
          <w:trHeight w:val="153"/>
          <w:jc w:val="center"/>
        </w:trPr>
        <w:tc>
          <w:tcPr>
            <w:tcW w:w="625" w:type="dxa"/>
            <w:vMerge/>
            <w:vAlign w:val="center"/>
          </w:tcPr>
          <w:p w:rsidR="004728AF" w:rsidRPr="004477BA" w:rsidRDefault="004728AF" w:rsidP="001C569A">
            <w:pPr>
              <w:tabs>
                <w:tab w:val="left" w:pos="237"/>
              </w:tabs>
              <w:jc w:val="center"/>
              <w:rPr>
                <w:rFonts w:ascii="Times New Roman" w:hAnsi="Times New Roman"/>
              </w:rPr>
            </w:pPr>
          </w:p>
        </w:tc>
        <w:tc>
          <w:tcPr>
            <w:tcW w:w="1843" w:type="dxa"/>
            <w:vMerge/>
            <w:vAlign w:val="center"/>
          </w:tcPr>
          <w:p w:rsidR="004728AF" w:rsidRPr="004477BA" w:rsidRDefault="004728AF" w:rsidP="001C569A">
            <w:pPr>
              <w:tabs>
                <w:tab w:val="left" w:pos="237"/>
              </w:tabs>
              <w:rPr>
                <w:rFonts w:ascii="Times New Roman" w:hAnsi="Times New Roman"/>
              </w:rPr>
            </w:pPr>
          </w:p>
        </w:tc>
        <w:tc>
          <w:tcPr>
            <w:tcW w:w="3544" w:type="dxa"/>
            <w:vAlign w:val="center"/>
          </w:tcPr>
          <w:p w:rsidR="004728AF" w:rsidRPr="004477BA" w:rsidRDefault="004728AF" w:rsidP="001C569A">
            <w:pPr>
              <w:tabs>
                <w:tab w:val="left" w:pos="237"/>
              </w:tabs>
              <w:rPr>
                <w:rFonts w:ascii="Times New Roman" w:hAnsi="Times New Roman"/>
                <w:szCs w:val="21"/>
              </w:rPr>
            </w:pPr>
            <w:r w:rsidRPr="004477BA">
              <w:rPr>
                <w:rFonts w:ascii="Times New Roman" w:hAnsi="Times New Roman"/>
                <w:szCs w:val="21"/>
              </w:rPr>
              <w:t>外貌特征</w:t>
            </w:r>
          </w:p>
        </w:tc>
        <w:tc>
          <w:tcPr>
            <w:tcW w:w="708" w:type="dxa"/>
            <w:vAlign w:val="center"/>
          </w:tcPr>
          <w:p w:rsidR="004728AF" w:rsidRPr="004477BA" w:rsidRDefault="004728AF" w:rsidP="001C569A">
            <w:pPr>
              <w:tabs>
                <w:tab w:val="left" w:pos="237"/>
              </w:tabs>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tabs>
                <w:tab w:val="left" w:pos="237"/>
              </w:tabs>
              <w:jc w:val="center"/>
              <w:rPr>
                <w:rFonts w:ascii="Times New Roman" w:hAnsi="Times New Roman"/>
                <w:szCs w:val="21"/>
              </w:rPr>
            </w:pPr>
          </w:p>
        </w:tc>
        <w:tc>
          <w:tcPr>
            <w:tcW w:w="1360" w:type="dxa"/>
            <w:vMerge/>
            <w:vAlign w:val="center"/>
          </w:tcPr>
          <w:p w:rsidR="004728AF" w:rsidRPr="004477BA" w:rsidRDefault="004728AF" w:rsidP="001C569A">
            <w:pPr>
              <w:tabs>
                <w:tab w:val="left" w:pos="237"/>
              </w:tabs>
              <w:jc w:val="center"/>
              <w:rPr>
                <w:rFonts w:ascii="Times New Roman" w:hAnsi="Times New Roman"/>
                <w:szCs w:val="21"/>
              </w:rPr>
            </w:pPr>
          </w:p>
        </w:tc>
      </w:tr>
      <w:tr w:rsidR="004728AF" w:rsidRPr="004477BA" w:rsidTr="001C569A">
        <w:trPr>
          <w:trHeight w:val="153"/>
          <w:jc w:val="center"/>
        </w:trPr>
        <w:tc>
          <w:tcPr>
            <w:tcW w:w="625" w:type="dxa"/>
            <w:vMerge/>
            <w:vAlign w:val="center"/>
          </w:tcPr>
          <w:p w:rsidR="004728AF" w:rsidRPr="004477BA" w:rsidRDefault="004728AF" w:rsidP="001C569A">
            <w:pPr>
              <w:tabs>
                <w:tab w:val="left" w:pos="237"/>
              </w:tabs>
              <w:jc w:val="center"/>
              <w:rPr>
                <w:rFonts w:ascii="Times New Roman" w:hAnsi="Times New Roman"/>
              </w:rPr>
            </w:pPr>
          </w:p>
        </w:tc>
        <w:tc>
          <w:tcPr>
            <w:tcW w:w="1843" w:type="dxa"/>
            <w:vMerge/>
            <w:vAlign w:val="center"/>
          </w:tcPr>
          <w:p w:rsidR="004728AF" w:rsidRPr="004477BA" w:rsidRDefault="004728AF" w:rsidP="001C569A">
            <w:pPr>
              <w:tabs>
                <w:tab w:val="left" w:pos="237"/>
              </w:tabs>
              <w:rPr>
                <w:rFonts w:ascii="Times New Roman" w:hAnsi="Times New Roman"/>
              </w:rPr>
            </w:pPr>
          </w:p>
        </w:tc>
        <w:tc>
          <w:tcPr>
            <w:tcW w:w="3544" w:type="dxa"/>
            <w:vAlign w:val="center"/>
          </w:tcPr>
          <w:p w:rsidR="004728AF" w:rsidRPr="004477BA" w:rsidRDefault="004728AF" w:rsidP="001C569A">
            <w:pPr>
              <w:tabs>
                <w:tab w:val="left" w:pos="237"/>
              </w:tabs>
              <w:rPr>
                <w:rFonts w:ascii="Times New Roman" w:hAnsi="Times New Roman"/>
                <w:szCs w:val="21"/>
              </w:rPr>
            </w:pPr>
            <w:r w:rsidRPr="004477BA">
              <w:rPr>
                <w:rFonts w:ascii="Times New Roman" w:hAnsi="Times New Roman"/>
                <w:szCs w:val="21"/>
              </w:rPr>
              <w:t>性格描述</w:t>
            </w:r>
          </w:p>
        </w:tc>
        <w:tc>
          <w:tcPr>
            <w:tcW w:w="708" w:type="dxa"/>
            <w:vAlign w:val="center"/>
          </w:tcPr>
          <w:p w:rsidR="004728AF" w:rsidRPr="004477BA" w:rsidRDefault="004728AF" w:rsidP="001C569A">
            <w:pPr>
              <w:tabs>
                <w:tab w:val="left" w:pos="237"/>
              </w:tabs>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tabs>
                <w:tab w:val="left" w:pos="237"/>
              </w:tabs>
              <w:jc w:val="center"/>
              <w:rPr>
                <w:rFonts w:ascii="Times New Roman" w:hAnsi="Times New Roman"/>
                <w:szCs w:val="21"/>
              </w:rPr>
            </w:pPr>
          </w:p>
        </w:tc>
        <w:tc>
          <w:tcPr>
            <w:tcW w:w="1360" w:type="dxa"/>
            <w:vMerge/>
            <w:vAlign w:val="center"/>
          </w:tcPr>
          <w:p w:rsidR="004728AF" w:rsidRPr="004477BA" w:rsidRDefault="004728AF" w:rsidP="001C569A">
            <w:pPr>
              <w:tabs>
                <w:tab w:val="left" w:pos="237"/>
              </w:tabs>
              <w:jc w:val="center"/>
              <w:rPr>
                <w:rFonts w:ascii="Times New Roman" w:hAnsi="Times New Roman"/>
                <w:szCs w:val="21"/>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5</w:t>
            </w:r>
          </w:p>
        </w:tc>
        <w:tc>
          <w:tcPr>
            <w:tcW w:w="1843" w:type="dxa"/>
            <w:vMerge w:val="restart"/>
            <w:vAlign w:val="center"/>
          </w:tcPr>
          <w:p w:rsidR="004728AF" w:rsidRPr="004477BA" w:rsidRDefault="004728AF" w:rsidP="001C569A">
            <w:pPr>
              <w:rPr>
                <w:rFonts w:ascii="Times New Roman" w:hAnsi="Times New Roman"/>
                <w:bCs/>
                <w:szCs w:val="21"/>
              </w:rPr>
            </w:pPr>
            <w:r w:rsidRPr="004477BA">
              <w:rPr>
                <w:rFonts w:ascii="Times New Roman" w:hAnsi="Times New Roman"/>
                <w:bCs/>
                <w:szCs w:val="21"/>
              </w:rPr>
              <w:t>介绍朋友</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朋友间关于日常话题的交流</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jc w:val="cente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指示代词用法，介绍朋友</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jc w:val="cente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代词式动词变位</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bCs/>
                <w:szCs w:val="21"/>
              </w:rPr>
              <w:t>日常生活话题</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时间、季节表达</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101-1.000.000.000</w:t>
            </w:r>
            <w:r w:rsidRPr="004477BA">
              <w:rPr>
                <w:rFonts w:ascii="Times New Roman" w:hAnsi="Times New Roman"/>
              </w:rPr>
              <w:t>表达</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日期、星期、月份、年份表达</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7</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家庭关系与住所</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前置词</w:t>
            </w:r>
            <w:r w:rsidRPr="004477BA">
              <w:rPr>
                <w:rFonts w:ascii="Times New Roman" w:hAnsi="Times New Roman"/>
              </w:rPr>
              <w:t>a</w:t>
            </w:r>
            <w:r w:rsidRPr="004477BA">
              <w:rPr>
                <w:rFonts w:ascii="Times New Roman" w:hAnsi="Times New Roman"/>
              </w:rPr>
              <w:t>、</w:t>
            </w:r>
            <w:r w:rsidRPr="004477BA">
              <w:rPr>
                <w:rFonts w:ascii="Times New Roman" w:hAnsi="Times New Roman"/>
              </w:rPr>
              <w:t>para</w:t>
            </w:r>
            <w:r w:rsidRPr="004477BA">
              <w:rPr>
                <w:rFonts w:ascii="Times New Roman" w:hAnsi="Times New Roman"/>
              </w:rPr>
              <w:t>、</w:t>
            </w:r>
            <w:r w:rsidRPr="004477BA">
              <w:rPr>
                <w:rFonts w:ascii="Times New Roman" w:hAnsi="Times New Roman"/>
              </w:rPr>
              <w:t>por</w:t>
            </w:r>
            <w:r w:rsidRPr="004477BA">
              <w:rPr>
                <w:rFonts w:ascii="Times New Roman" w:hAnsi="Times New Roman"/>
              </w:rPr>
              <w:t>、</w:t>
            </w:r>
            <w:r w:rsidRPr="004477BA">
              <w:rPr>
                <w:rFonts w:ascii="Times New Roman" w:hAnsi="Times New Roman"/>
              </w:rPr>
              <w:t>de</w:t>
            </w:r>
            <w:r w:rsidRPr="004477BA">
              <w:rPr>
                <w:rFonts w:ascii="Times New Roman" w:hAnsi="Times New Roman"/>
              </w:rPr>
              <w:t>用法</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物主代词、家庭成员</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住宅内部家具摆放位置</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8</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购物</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购买衣服、鞋子</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点餐（早餐、午餐、晚餐）</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期中测验</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9</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问路与指路</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路标、道路种类用词</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方位词，方向词，指路用语</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交通方式</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10</w:t>
            </w:r>
          </w:p>
        </w:tc>
        <w:tc>
          <w:tcPr>
            <w:tcW w:w="1843" w:type="dxa"/>
            <w:vMerge w:val="restart"/>
            <w:vAlign w:val="center"/>
          </w:tcPr>
          <w:p w:rsidR="004728AF" w:rsidRPr="004477BA" w:rsidRDefault="004728AF" w:rsidP="001C569A">
            <w:pPr>
              <w:rPr>
                <w:rFonts w:ascii="Times New Roman" w:hAnsi="Times New Roman"/>
                <w:bCs/>
                <w:szCs w:val="21"/>
              </w:rPr>
            </w:pPr>
            <w:r w:rsidRPr="004477BA">
              <w:rPr>
                <w:rFonts w:ascii="Times New Roman" w:hAnsi="Times New Roman"/>
                <w:bCs/>
                <w:szCs w:val="21"/>
              </w:rPr>
              <w:t>业余爱好</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各类运动词语表述</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业余爱好词语表达</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天气表达</w:t>
            </w:r>
          </w:p>
        </w:tc>
        <w:tc>
          <w:tcPr>
            <w:tcW w:w="708" w:type="dxa"/>
            <w:vAlign w:val="center"/>
          </w:tcPr>
          <w:p w:rsidR="004728AF" w:rsidRPr="004477BA" w:rsidRDefault="004728AF" w:rsidP="001C569A">
            <w:pPr>
              <w:jc w:val="center"/>
              <w:rPr>
                <w:rFonts w:ascii="Times New Roman" w:hAnsi="Times New Roman"/>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看病</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预约医生、看医生的表达</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身体各部分</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饮食与食品</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12</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银行与邮局</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银行各类服务词汇与表达</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邮局各类服务词汇与表达</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陈述式过去完成时的变位</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13</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描述过去的某件事情</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陈述式过去完成时的用法</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叙述某次过去行为</w:t>
            </w:r>
          </w:p>
        </w:tc>
        <w:tc>
          <w:tcPr>
            <w:tcW w:w="708" w:type="dxa"/>
            <w:vAlign w:val="center"/>
          </w:tcPr>
          <w:p w:rsidR="004728AF" w:rsidRPr="004477BA" w:rsidRDefault="004728AF" w:rsidP="001C569A">
            <w:pPr>
              <w:jc w:val="center"/>
              <w:rPr>
                <w:rFonts w:ascii="Times New Roman" w:hAnsi="Times New Roman"/>
                <w:b/>
                <w:bCs/>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与陈述式现在时对比</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14</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称谓</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交谈中正式与非正式称谓的区别与使用场合</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信件中的称呼与落款区别与使用场合</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如何表达拒绝或接受</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15</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申诉</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申诉方式</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申诉信的写法</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jc w:val="cente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陈述式过去未完成时的变位</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jc w:val="center"/>
              <w:rPr>
                <w:rFonts w:ascii="Times New Roman" w:hAnsi="Times New Roman"/>
              </w:rPr>
            </w:pPr>
          </w:p>
        </w:tc>
        <w:tc>
          <w:tcPr>
            <w:tcW w:w="1360" w:type="dxa"/>
            <w:vMerge/>
            <w:vAlign w:val="center"/>
          </w:tcPr>
          <w:p w:rsidR="004728AF" w:rsidRPr="004477BA" w:rsidRDefault="004728AF" w:rsidP="001C569A">
            <w:pPr>
              <w:jc w:val="center"/>
              <w:rPr>
                <w:rFonts w:ascii="Times New Roman" w:hAnsi="Times New Roman"/>
              </w:rPr>
            </w:pPr>
          </w:p>
        </w:tc>
      </w:tr>
      <w:tr w:rsidR="004728AF" w:rsidRPr="004477BA" w:rsidTr="001C569A">
        <w:trPr>
          <w:trHeight w:val="153"/>
          <w:jc w:val="center"/>
        </w:trPr>
        <w:tc>
          <w:tcPr>
            <w:tcW w:w="625"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16</w:t>
            </w:r>
          </w:p>
        </w:tc>
        <w:tc>
          <w:tcPr>
            <w:tcW w:w="1843" w:type="dxa"/>
            <w:vMerge w:val="restart"/>
            <w:vAlign w:val="center"/>
          </w:tcPr>
          <w:p w:rsidR="004728AF" w:rsidRPr="004477BA" w:rsidRDefault="004728AF" w:rsidP="001C569A">
            <w:pPr>
              <w:rPr>
                <w:rFonts w:ascii="Times New Roman" w:hAnsi="Times New Roman"/>
              </w:rPr>
            </w:pPr>
            <w:r w:rsidRPr="004477BA">
              <w:rPr>
                <w:rFonts w:ascii="Times New Roman" w:hAnsi="Times New Roman"/>
              </w:rPr>
              <w:t>叙述往事</w:t>
            </w: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陈述式过去未完成时的应用</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6</w:t>
            </w:r>
          </w:p>
        </w:tc>
        <w:tc>
          <w:tcPr>
            <w:tcW w:w="1360" w:type="dxa"/>
            <w:vMerge w:val="restart"/>
            <w:vAlign w:val="center"/>
          </w:tcPr>
          <w:p w:rsidR="004728AF" w:rsidRPr="004477BA" w:rsidRDefault="004728AF" w:rsidP="001C569A">
            <w:pPr>
              <w:jc w:val="center"/>
              <w:rPr>
                <w:rFonts w:ascii="Times New Roman" w:hAnsi="Times New Roman"/>
              </w:rPr>
            </w:pPr>
            <w:r w:rsidRPr="004477BA">
              <w:rPr>
                <w:rFonts w:ascii="Times New Roman" w:hAnsi="Times New Roman"/>
              </w:rPr>
              <w:t>1.1</w:t>
            </w:r>
          </w:p>
        </w:tc>
      </w:tr>
      <w:tr w:rsidR="004728AF" w:rsidRPr="004477BA" w:rsidTr="001C569A">
        <w:trPr>
          <w:trHeight w:val="153"/>
          <w:jc w:val="center"/>
        </w:trPr>
        <w:tc>
          <w:tcPr>
            <w:tcW w:w="625" w:type="dxa"/>
            <w:vMerge/>
            <w:vAlign w:val="center"/>
          </w:tcPr>
          <w:p w:rsidR="004728AF" w:rsidRPr="004477BA" w:rsidRDefault="004728AF" w:rsidP="001C569A">
            <w:pP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描述一段过去的经历</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rPr>
                <w:rFonts w:ascii="Times New Roman" w:hAnsi="Times New Roman"/>
              </w:rPr>
            </w:pPr>
          </w:p>
        </w:tc>
        <w:tc>
          <w:tcPr>
            <w:tcW w:w="1360" w:type="dxa"/>
            <w:vMerge/>
            <w:vAlign w:val="center"/>
          </w:tcPr>
          <w:p w:rsidR="004728AF" w:rsidRPr="004477BA" w:rsidRDefault="004728AF" w:rsidP="001C569A">
            <w:pPr>
              <w:rPr>
                <w:rFonts w:ascii="Times New Roman" w:hAnsi="Times New Roman"/>
              </w:rPr>
            </w:pPr>
          </w:p>
        </w:tc>
      </w:tr>
      <w:tr w:rsidR="004728AF" w:rsidRPr="004477BA" w:rsidTr="001C569A">
        <w:trPr>
          <w:trHeight w:val="153"/>
          <w:jc w:val="center"/>
        </w:trPr>
        <w:tc>
          <w:tcPr>
            <w:tcW w:w="625" w:type="dxa"/>
            <w:vMerge/>
            <w:vAlign w:val="center"/>
          </w:tcPr>
          <w:p w:rsidR="004728AF" w:rsidRPr="004477BA" w:rsidRDefault="004728AF" w:rsidP="001C569A">
            <w:pPr>
              <w:rPr>
                <w:rFonts w:ascii="Times New Roman" w:hAnsi="Times New Roman"/>
              </w:rPr>
            </w:pPr>
          </w:p>
        </w:tc>
        <w:tc>
          <w:tcPr>
            <w:tcW w:w="1843" w:type="dxa"/>
            <w:vMerge/>
            <w:vAlign w:val="center"/>
          </w:tcPr>
          <w:p w:rsidR="004728AF" w:rsidRPr="004477BA" w:rsidRDefault="004728AF" w:rsidP="001C569A">
            <w:pPr>
              <w:rPr>
                <w:rFonts w:ascii="Times New Roman" w:hAnsi="Times New Roman"/>
              </w:rPr>
            </w:pPr>
          </w:p>
        </w:tc>
        <w:tc>
          <w:tcPr>
            <w:tcW w:w="3544" w:type="dxa"/>
            <w:vAlign w:val="center"/>
          </w:tcPr>
          <w:p w:rsidR="004728AF" w:rsidRPr="004477BA" w:rsidRDefault="004728AF" w:rsidP="001C569A">
            <w:pPr>
              <w:rPr>
                <w:rFonts w:ascii="Times New Roman" w:hAnsi="Times New Roman"/>
              </w:rPr>
            </w:pPr>
            <w:r w:rsidRPr="004477BA">
              <w:rPr>
                <w:rFonts w:ascii="Times New Roman" w:hAnsi="Times New Roman"/>
              </w:rPr>
              <w:t>综合表述</w:t>
            </w:r>
          </w:p>
        </w:tc>
        <w:tc>
          <w:tcPr>
            <w:tcW w:w="708" w:type="dxa"/>
            <w:vAlign w:val="center"/>
          </w:tcPr>
          <w:p w:rsidR="004728AF" w:rsidRPr="004477BA" w:rsidRDefault="004728AF" w:rsidP="001C569A">
            <w:pPr>
              <w:jc w:val="center"/>
              <w:rPr>
                <w:rFonts w:ascii="Times New Roman" w:hAnsi="Times New Roman"/>
                <w:szCs w:val="21"/>
              </w:rPr>
            </w:pPr>
            <w:r w:rsidRPr="004477BA">
              <w:rPr>
                <w:rFonts w:ascii="Times New Roman" w:hAnsi="Times New Roman"/>
                <w:szCs w:val="21"/>
              </w:rPr>
              <w:t>掌握</w:t>
            </w:r>
          </w:p>
        </w:tc>
        <w:tc>
          <w:tcPr>
            <w:tcW w:w="709" w:type="dxa"/>
            <w:vMerge/>
            <w:vAlign w:val="center"/>
          </w:tcPr>
          <w:p w:rsidR="004728AF" w:rsidRPr="004477BA" w:rsidRDefault="004728AF" w:rsidP="001C569A">
            <w:pPr>
              <w:rPr>
                <w:rFonts w:ascii="Times New Roman" w:hAnsi="Times New Roman"/>
              </w:rPr>
            </w:pPr>
          </w:p>
        </w:tc>
        <w:tc>
          <w:tcPr>
            <w:tcW w:w="1360" w:type="dxa"/>
            <w:vMerge/>
            <w:vAlign w:val="center"/>
          </w:tcPr>
          <w:p w:rsidR="004728AF" w:rsidRPr="004477BA" w:rsidRDefault="004728AF" w:rsidP="001C569A">
            <w:pPr>
              <w:rPr>
                <w:rFonts w:ascii="Times New Roman" w:hAnsi="Times New Roman"/>
              </w:rPr>
            </w:pPr>
          </w:p>
        </w:tc>
      </w:tr>
    </w:tbl>
    <w:p w:rsidR="004728AF" w:rsidRPr="007C637E" w:rsidRDefault="004728AF" w:rsidP="004728AF">
      <w:pPr>
        <w:widowControl w:val="0"/>
        <w:numPr>
          <w:ilvl w:val="0"/>
          <w:numId w:val="8"/>
        </w:numPr>
        <w:spacing w:beforeLines="50" w:before="156" w:afterLines="50" w:after="156" w:line="320" w:lineRule="atLeast"/>
        <w:jc w:val="both"/>
        <w:rPr>
          <w:rFonts w:ascii="Times New Roman" w:hAnsi="Times New Roman"/>
          <w:b/>
          <w:bCs/>
          <w:sz w:val="28"/>
          <w:szCs w:val="28"/>
        </w:rPr>
      </w:pPr>
      <w:r w:rsidRPr="007C637E">
        <w:rPr>
          <w:rFonts w:ascii="Times New Roman" w:hAnsi="Times New Roman"/>
          <w:b/>
          <w:bCs/>
          <w:sz w:val="28"/>
          <w:szCs w:val="28"/>
        </w:rPr>
        <w:t>课程教学方法</w:t>
      </w:r>
    </w:p>
    <w:p w:rsidR="004728AF" w:rsidRPr="004477BA" w:rsidRDefault="004728AF" w:rsidP="004728AF">
      <w:pPr>
        <w:rPr>
          <w:rFonts w:ascii="Times New Roman" w:hAnsi="Times New Roman"/>
          <w:bCs/>
          <w:color w:val="000000"/>
        </w:rPr>
      </w:pPr>
      <w:r w:rsidRPr="004477BA">
        <w:rPr>
          <w:rFonts w:ascii="Times New Roman" w:hAnsi="Times New Roman"/>
          <w:bCs/>
          <w:color w:val="000000"/>
        </w:rPr>
        <w:t xml:space="preserve">    </w:t>
      </w:r>
      <w:r w:rsidRPr="004477BA">
        <w:rPr>
          <w:rFonts w:ascii="Times New Roman" w:hAnsi="Times New Roman"/>
          <w:bCs/>
          <w:color w:val="000000"/>
        </w:rPr>
        <w:t>本课程教学环节主要包括课堂讲授，作业，练习，课堂展示等；</w:t>
      </w:r>
    </w:p>
    <w:p w:rsidR="004728AF" w:rsidRPr="004477BA" w:rsidRDefault="004728AF" w:rsidP="004728AF">
      <w:pPr>
        <w:rPr>
          <w:rFonts w:ascii="Times New Roman" w:hAnsi="Times New Roman"/>
          <w:bCs/>
          <w:color w:val="000000"/>
        </w:rPr>
      </w:pPr>
      <w:r w:rsidRPr="004477BA">
        <w:rPr>
          <w:rFonts w:ascii="Times New Roman" w:hAnsi="Times New Roman"/>
          <w:bCs/>
          <w:color w:val="000000"/>
        </w:rPr>
        <w:t xml:space="preserve">    </w:t>
      </w:r>
      <w:r w:rsidRPr="004477BA">
        <w:rPr>
          <w:rFonts w:ascii="Times New Roman" w:hAnsi="Times New Roman"/>
          <w:bCs/>
          <w:color w:val="000000"/>
        </w:rPr>
        <w:t>课堂教授包括讲授法，讨论法，练习法，任务教学法等；</w:t>
      </w:r>
    </w:p>
    <w:p w:rsidR="004728AF" w:rsidRPr="004477BA" w:rsidRDefault="004728AF" w:rsidP="004728AF">
      <w:pPr>
        <w:rPr>
          <w:rFonts w:ascii="Times New Roman" w:hAnsi="Times New Roman"/>
          <w:bCs/>
          <w:color w:val="000000"/>
        </w:rPr>
      </w:pPr>
      <w:r w:rsidRPr="004477BA">
        <w:rPr>
          <w:rFonts w:ascii="Times New Roman" w:hAnsi="Times New Roman"/>
          <w:bCs/>
          <w:color w:val="000000"/>
        </w:rPr>
        <w:t xml:space="preserve">    </w:t>
      </w:r>
      <w:r w:rsidRPr="004477BA">
        <w:rPr>
          <w:rFonts w:ascii="Times New Roman" w:hAnsi="Times New Roman"/>
          <w:bCs/>
          <w:color w:val="000000"/>
        </w:rPr>
        <w:t>教学手段：多媒体课件</w:t>
      </w:r>
    </w:p>
    <w:p w:rsidR="004728AF" w:rsidRPr="004477BA" w:rsidRDefault="004728AF" w:rsidP="004728AF">
      <w:pPr>
        <w:rPr>
          <w:rFonts w:ascii="Times New Roman" w:hAnsi="Times New Roman"/>
          <w:bCs/>
          <w:color w:val="000000"/>
        </w:rPr>
      </w:pPr>
      <w:r w:rsidRPr="004477BA">
        <w:rPr>
          <w:rFonts w:ascii="Times New Roman" w:hAnsi="Times New Roman"/>
          <w:bCs/>
          <w:color w:val="000000"/>
        </w:rPr>
        <w:t xml:space="preserve">    </w:t>
      </w:r>
      <w:r w:rsidRPr="004477BA">
        <w:rPr>
          <w:rFonts w:ascii="Times New Roman" w:hAnsi="Times New Roman"/>
          <w:bCs/>
          <w:color w:val="000000"/>
        </w:rPr>
        <w:t>布置作业达到的目的和要求：巩固课上所学知识，</w:t>
      </w:r>
      <w:r w:rsidRPr="004477BA">
        <w:rPr>
          <w:rFonts w:ascii="Times New Roman" w:hAnsi="Times New Roman"/>
        </w:rPr>
        <w:t>加深学生对所学知识的理解、运用，拓宽学生的知识面，能够引起学生思索的问题，促使学生在课后能够主动思索问题、自主寻求答案。</w:t>
      </w:r>
    </w:p>
    <w:p w:rsidR="004728AF" w:rsidRPr="004477BA" w:rsidRDefault="004728AF" w:rsidP="004728AF">
      <w:pPr>
        <w:rPr>
          <w:rFonts w:ascii="Times New Roman" w:hAnsi="Times New Roman"/>
          <w:bCs/>
          <w:color w:val="000000"/>
        </w:rPr>
      </w:pPr>
      <w:r w:rsidRPr="004477BA">
        <w:rPr>
          <w:rFonts w:ascii="Times New Roman" w:hAnsi="Times New Roman"/>
          <w:bCs/>
          <w:color w:val="000000"/>
        </w:rPr>
        <w:t xml:space="preserve">    </w:t>
      </w:r>
      <w:r w:rsidRPr="004477BA">
        <w:rPr>
          <w:rFonts w:ascii="Times New Roman" w:hAnsi="Times New Roman"/>
          <w:bCs/>
          <w:color w:val="000000"/>
        </w:rPr>
        <w:t>题量：</w:t>
      </w:r>
      <w:r w:rsidRPr="004477BA">
        <w:rPr>
          <w:rFonts w:ascii="Times New Roman" w:hAnsi="Times New Roman"/>
          <w:bCs/>
          <w:color w:val="000000"/>
        </w:rPr>
        <w:t>32</w:t>
      </w:r>
      <w:r w:rsidRPr="004477BA">
        <w:rPr>
          <w:rFonts w:ascii="Times New Roman" w:hAnsi="Times New Roman"/>
          <w:bCs/>
          <w:color w:val="000000"/>
        </w:rPr>
        <w:t>学时</w:t>
      </w:r>
    </w:p>
    <w:p w:rsidR="004728AF" w:rsidRPr="004477BA" w:rsidRDefault="004728AF" w:rsidP="004728AF">
      <w:pPr>
        <w:rPr>
          <w:rFonts w:ascii="Times New Roman" w:hAnsi="Times New Roman"/>
          <w:bCs/>
          <w:color w:val="000000"/>
        </w:rPr>
      </w:pPr>
      <w:r w:rsidRPr="004477BA">
        <w:rPr>
          <w:rFonts w:ascii="Times New Roman" w:hAnsi="Times New Roman"/>
          <w:bCs/>
          <w:color w:val="000000"/>
        </w:rPr>
        <w:t xml:space="preserve">    </w:t>
      </w:r>
      <w:r w:rsidRPr="004477BA">
        <w:rPr>
          <w:rFonts w:ascii="Times New Roman" w:hAnsi="Times New Roman"/>
          <w:bCs/>
          <w:color w:val="000000"/>
        </w:rPr>
        <w:t>题型：以作文，翻译，编写对话，报告为主</w:t>
      </w:r>
    </w:p>
    <w:p w:rsidR="004728AF" w:rsidRPr="007C637E" w:rsidRDefault="004728AF" w:rsidP="004728AF">
      <w:pPr>
        <w:spacing w:beforeLines="50" w:before="156" w:afterLines="50" w:after="156" w:line="320" w:lineRule="atLeast"/>
        <w:rPr>
          <w:rFonts w:ascii="Times New Roman" w:hAnsi="Times New Roman"/>
          <w:b/>
          <w:bCs/>
          <w:sz w:val="28"/>
          <w:szCs w:val="28"/>
        </w:rPr>
      </w:pPr>
      <w:r w:rsidRPr="007C637E">
        <w:rPr>
          <w:rFonts w:ascii="Times New Roman" w:hAnsi="Times New Roman"/>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45"/>
        <w:gridCol w:w="6091"/>
        <w:gridCol w:w="1086"/>
      </w:tblGrid>
      <w:tr w:rsidR="004728AF" w:rsidRPr="004477BA" w:rsidTr="001C569A">
        <w:trPr>
          <w:trHeight w:val="153"/>
          <w:jc w:val="center"/>
        </w:trPr>
        <w:tc>
          <w:tcPr>
            <w:tcW w:w="767" w:type="dxa"/>
            <w:vAlign w:val="center"/>
          </w:tcPr>
          <w:p w:rsidR="004728AF" w:rsidRPr="004477BA" w:rsidRDefault="004728AF" w:rsidP="001C569A">
            <w:pPr>
              <w:pStyle w:val="p0"/>
              <w:snapToGrid w:val="0"/>
              <w:jc w:val="center"/>
              <w:rPr>
                <w:rFonts w:ascii="Times New Roman" w:hAnsi="Times New Roman"/>
                <w:bCs/>
                <w:color w:val="000000"/>
              </w:rPr>
            </w:pPr>
            <w:r w:rsidRPr="004477BA">
              <w:rPr>
                <w:rFonts w:ascii="Times New Roman" w:hAnsi="Times New Roman"/>
                <w:bCs/>
                <w:color w:val="000000"/>
              </w:rPr>
              <w:t>考核</w:t>
            </w:r>
          </w:p>
          <w:p w:rsidR="004728AF" w:rsidRPr="004477BA" w:rsidRDefault="004728AF" w:rsidP="001C569A">
            <w:pPr>
              <w:pStyle w:val="p0"/>
              <w:snapToGrid w:val="0"/>
              <w:jc w:val="center"/>
              <w:rPr>
                <w:rFonts w:ascii="Times New Roman" w:hAnsi="Times New Roman"/>
                <w:bCs/>
                <w:color w:val="000000"/>
              </w:rPr>
            </w:pPr>
            <w:r w:rsidRPr="004477BA">
              <w:rPr>
                <w:rFonts w:ascii="Times New Roman" w:hAnsi="Times New Roman"/>
                <w:bCs/>
                <w:color w:val="000000"/>
              </w:rPr>
              <w:t>环节</w:t>
            </w:r>
          </w:p>
        </w:tc>
        <w:tc>
          <w:tcPr>
            <w:tcW w:w="845" w:type="dxa"/>
            <w:vAlign w:val="center"/>
          </w:tcPr>
          <w:p w:rsidR="004728AF" w:rsidRPr="004477BA" w:rsidRDefault="004728AF" w:rsidP="001C569A">
            <w:pPr>
              <w:pStyle w:val="p0"/>
              <w:snapToGrid w:val="0"/>
              <w:jc w:val="center"/>
              <w:rPr>
                <w:rFonts w:ascii="Times New Roman" w:hAnsi="Times New Roman"/>
                <w:bCs/>
                <w:color w:val="000000"/>
              </w:rPr>
            </w:pPr>
            <w:r w:rsidRPr="004477BA">
              <w:rPr>
                <w:rFonts w:ascii="Times New Roman" w:hAnsi="Times New Roman"/>
                <w:bCs/>
                <w:color w:val="000000"/>
              </w:rPr>
              <w:t>建议分值</w:t>
            </w:r>
          </w:p>
        </w:tc>
        <w:tc>
          <w:tcPr>
            <w:tcW w:w="6091" w:type="dxa"/>
            <w:vAlign w:val="center"/>
          </w:tcPr>
          <w:p w:rsidR="004728AF" w:rsidRPr="004477BA" w:rsidRDefault="004728AF" w:rsidP="001C569A">
            <w:pPr>
              <w:pStyle w:val="p0"/>
              <w:snapToGrid w:val="0"/>
              <w:jc w:val="center"/>
              <w:rPr>
                <w:rFonts w:ascii="Times New Roman" w:hAnsi="Times New Roman"/>
                <w:bCs/>
                <w:color w:val="000000"/>
              </w:rPr>
            </w:pPr>
            <w:r w:rsidRPr="004477BA">
              <w:rPr>
                <w:rFonts w:ascii="Times New Roman" w:hAnsi="Times New Roman"/>
                <w:bCs/>
                <w:color w:val="000000"/>
              </w:rPr>
              <w:t>考核</w:t>
            </w:r>
            <w:r w:rsidRPr="004477BA">
              <w:rPr>
                <w:rFonts w:ascii="Times New Roman" w:hAnsi="Times New Roman"/>
                <w:bCs/>
                <w:color w:val="000000"/>
              </w:rPr>
              <w:t>/</w:t>
            </w:r>
            <w:r w:rsidRPr="004477BA">
              <w:rPr>
                <w:rFonts w:ascii="Times New Roman" w:hAnsi="Times New Roman"/>
                <w:bCs/>
                <w:color w:val="000000"/>
              </w:rPr>
              <w:t>评价细则</w:t>
            </w:r>
          </w:p>
        </w:tc>
        <w:tc>
          <w:tcPr>
            <w:tcW w:w="1086" w:type="dxa"/>
            <w:vAlign w:val="center"/>
          </w:tcPr>
          <w:p w:rsidR="004728AF" w:rsidRPr="004477BA" w:rsidRDefault="004728AF" w:rsidP="001C569A">
            <w:pPr>
              <w:pStyle w:val="p0"/>
              <w:snapToGrid w:val="0"/>
              <w:jc w:val="center"/>
              <w:rPr>
                <w:rFonts w:ascii="Times New Roman" w:hAnsi="Times New Roman"/>
                <w:bCs/>
                <w:color w:val="000000"/>
              </w:rPr>
            </w:pPr>
            <w:r w:rsidRPr="004477BA">
              <w:rPr>
                <w:rFonts w:ascii="Times New Roman" w:hAnsi="Times New Roman"/>
                <w:bCs/>
                <w:color w:val="000000"/>
              </w:rPr>
              <w:t>对应的课程目标</w:t>
            </w:r>
          </w:p>
        </w:tc>
      </w:tr>
      <w:tr w:rsidR="004728AF" w:rsidRPr="004477BA" w:rsidTr="001C569A">
        <w:trPr>
          <w:trHeight w:val="153"/>
          <w:jc w:val="center"/>
        </w:trPr>
        <w:tc>
          <w:tcPr>
            <w:tcW w:w="767"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作业</w:t>
            </w:r>
          </w:p>
        </w:tc>
        <w:tc>
          <w:tcPr>
            <w:tcW w:w="845"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5</w:t>
            </w:r>
          </w:p>
        </w:tc>
        <w:tc>
          <w:tcPr>
            <w:tcW w:w="6091" w:type="dxa"/>
            <w:vAlign w:val="center"/>
          </w:tcPr>
          <w:p w:rsidR="004728AF" w:rsidRPr="004477BA" w:rsidRDefault="004728AF" w:rsidP="001C569A">
            <w:pPr>
              <w:pStyle w:val="p0"/>
              <w:snapToGrid w:val="0"/>
              <w:rPr>
                <w:rFonts w:ascii="Times New Roman" w:hAnsi="Times New Roman"/>
                <w:color w:val="000000"/>
              </w:rPr>
            </w:pPr>
            <w:r w:rsidRPr="004477BA">
              <w:rPr>
                <w:rFonts w:ascii="Times New Roman" w:hAnsi="Times New Roman"/>
                <w:color w:val="000000"/>
              </w:rPr>
              <w:t>（</w:t>
            </w:r>
            <w:r w:rsidRPr="004477BA">
              <w:rPr>
                <w:rFonts w:ascii="Times New Roman" w:hAnsi="Times New Roman"/>
                <w:color w:val="000000"/>
              </w:rPr>
              <w:t>1</w:t>
            </w:r>
            <w:r w:rsidRPr="004477BA">
              <w:rPr>
                <w:rFonts w:ascii="Times New Roman" w:hAnsi="Times New Roman"/>
                <w:color w:val="000000"/>
              </w:rPr>
              <w:t>）主要考核学生对每章节知识点的复习、理解和掌握程度；</w:t>
            </w:r>
          </w:p>
          <w:p w:rsidR="004728AF" w:rsidRPr="004477BA" w:rsidRDefault="004728AF" w:rsidP="001C569A">
            <w:pPr>
              <w:pStyle w:val="p0"/>
              <w:snapToGrid w:val="0"/>
              <w:rPr>
                <w:rFonts w:ascii="Times New Roman" w:hAnsi="Times New Roman"/>
                <w:color w:val="000000"/>
              </w:rPr>
            </w:pPr>
            <w:r w:rsidRPr="004477BA">
              <w:rPr>
                <w:rFonts w:ascii="Times New Roman" w:hAnsi="Times New Roman"/>
                <w:color w:val="000000"/>
              </w:rPr>
              <w:t>（</w:t>
            </w:r>
            <w:r w:rsidRPr="004477BA">
              <w:rPr>
                <w:rFonts w:ascii="Times New Roman" w:hAnsi="Times New Roman"/>
                <w:color w:val="000000"/>
              </w:rPr>
              <w:t>2</w:t>
            </w:r>
            <w:r w:rsidRPr="004477BA">
              <w:rPr>
                <w:rFonts w:ascii="Times New Roman" w:hAnsi="Times New Roman"/>
                <w:color w:val="000000"/>
              </w:rPr>
              <w:t>）每次作业按</w:t>
            </w:r>
            <w:r w:rsidRPr="004477BA">
              <w:rPr>
                <w:rFonts w:ascii="Times New Roman" w:hAnsi="Times New Roman"/>
                <w:color w:val="000000"/>
              </w:rPr>
              <w:t>10</w:t>
            </w:r>
            <w:r w:rsidRPr="004477BA">
              <w:rPr>
                <w:rFonts w:ascii="Times New Roman" w:hAnsi="Times New Roman"/>
                <w:color w:val="000000"/>
              </w:rPr>
              <w:t>分制单独评分，取各次成绩的平均值作为此环节的最终成绩。</w:t>
            </w:r>
          </w:p>
        </w:tc>
        <w:tc>
          <w:tcPr>
            <w:tcW w:w="1086"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1</w:t>
            </w:r>
            <w:r w:rsidRPr="004477BA">
              <w:rPr>
                <w:rFonts w:ascii="Times New Roman" w:hAnsi="Times New Roman"/>
                <w:color w:val="000000"/>
              </w:rPr>
              <w:t>、</w:t>
            </w:r>
            <w:r w:rsidRPr="004477BA">
              <w:rPr>
                <w:rFonts w:ascii="Times New Roman" w:hAnsi="Times New Roman"/>
                <w:color w:val="000000"/>
              </w:rPr>
              <w:t>2</w:t>
            </w:r>
            <w:r w:rsidRPr="004477BA">
              <w:rPr>
                <w:rFonts w:ascii="Times New Roman" w:hAnsi="Times New Roman"/>
                <w:color w:val="000000"/>
              </w:rPr>
              <w:t>、</w:t>
            </w:r>
            <w:r w:rsidRPr="004477BA">
              <w:rPr>
                <w:rFonts w:ascii="Times New Roman" w:hAnsi="Times New Roman"/>
                <w:color w:val="000000"/>
              </w:rPr>
              <w:t>3</w:t>
            </w:r>
          </w:p>
        </w:tc>
      </w:tr>
      <w:tr w:rsidR="004728AF" w:rsidRPr="004477BA" w:rsidTr="001C569A">
        <w:trPr>
          <w:trHeight w:val="153"/>
          <w:jc w:val="center"/>
        </w:trPr>
        <w:tc>
          <w:tcPr>
            <w:tcW w:w="767"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课上表现</w:t>
            </w:r>
          </w:p>
        </w:tc>
        <w:tc>
          <w:tcPr>
            <w:tcW w:w="845"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5</w:t>
            </w:r>
          </w:p>
        </w:tc>
        <w:tc>
          <w:tcPr>
            <w:tcW w:w="6091" w:type="dxa"/>
            <w:vAlign w:val="center"/>
          </w:tcPr>
          <w:p w:rsidR="004728AF" w:rsidRPr="004477BA" w:rsidRDefault="004728AF" w:rsidP="004728AF">
            <w:pPr>
              <w:pStyle w:val="p0"/>
              <w:numPr>
                <w:ilvl w:val="0"/>
                <w:numId w:val="14"/>
              </w:numPr>
              <w:snapToGrid w:val="0"/>
              <w:spacing w:line="240" w:lineRule="auto"/>
              <w:ind w:left="840"/>
              <w:rPr>
                <w:rFonts w:ascii="Times New Roman" w:hAnsi="Times New Roman"/>
                <w:color w:val="000000"/>
              </w:rPr>
            </w:pPr>
            <w:r w:rsidRPr="004477BA">
              <w:rPr>
                <w:rFonts w:ascii="Times New Roman" w:hAnsi="Times New Roman"/>
                <w:color w:val="000000"/>
              </w:rPr>
              <w:t>主要通过课上发言考查学生的语言表达能力与用词</w:t>
            </w:r>
          </w:p>
          <w:p w:rsidR="004728AF" w:rsidRPr="004477BA" w:rsidRDefault="004728AF" w:rsidP="004728AF">
            <w:pPr>
              <w:pStyle w:val="p0"/>
              <w:numPr>
                <w:ilvl w:val="0"/>
                <w:numId w:val="14"/>
              </w:numPr>
              <w:snapToGrid w:val="0"/>
              <w:spacing w:line="240" w:lineRule="auto"/>
              <w:ind w:left="840"/>
              <w:rPr>
                <w:rFonts w:ascii="Times New Roman" w:hAnsi="Times New Roman"/>
                <w:color w:val="000000"/>
              </w:rPr>
            </w:pPr>
            <w:r w:rsidRPr="004477BA">
              <w:rPr>
                <w:rFonts w:ascii="Times New Roman" w:hAnsi="Times New Roman"/>
                <w:color w:val="000000"/>
              </w:rPr>
              <w:t>通过对话与报告等形式考查学生的跨文化交际能力</w:t>
            </w:r>
          </w:p>
        </w:tc>
        <w:tc>
          <w:tcPr>
            <w:tcW w:w="1086"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4</w:t>
            </w:r>
            <w:r w:rsidRPr="004477BA">
              <w:rPr>
                <w:rFonts w:ascii="Times New Roman" w:hAnsi="Times New Roman"/>
                <w:color w:val="000000"/>
              </w:rPr>
              <w:t>、</w:t>
            </w:r>
            <w:r w:rsidRPr="004477BA">
              <w:rPr>
                <w:rFonts w:ascii="Times New Roman" w:hAnsi="Times New Roman"/>
                <w:color w:val="000000"/>
              </w:rPr>
              <w:t>5</w:t>
            </w:r>
          </w:p>
        </w:tc>
      </w:tr>
      <w:tr w:rsidR="004728AF" w:rsidRPr="004477BA" w:rsidTr="001C569A">
        <w:trPr>
          <w:trHeight w:val="153"/>
          <w:jc w:val="center"/>
        </w:trPr>
        <w:tc>
          <w:tcPr>
            <w:tcW w:w="767"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朗诵比赛</w:t>
            </w:r>
          </w:p>
        </w:tc>
        <w:tc>
          <w:tcPr>
            <w:tcW w:w="845"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lastRenderedPageBreak/>
              <w:t>5</w:t>
            </w:r>
          </w:p>
        </w:tc>
        <w:tc>
          <w:tcPr>
            <w:tcW w:w="6091" w:type="dxa"/>
            <w:vAlign w:val="center"/>
          </w:tcPr>
          <w:p w:rsidR="004728AF" w:rsidRPr="004477BA" w:rsidRDefault="004728AF" w:rsidP="001C569A">
            <w:pPr>
              <w:pStyle w:val="p0"/>
              <w:snapToGrid w:val="0"/>
              <w:rPr>
                <w:rFonts w:ascii="Times New Roman" w:hAnsi="Times New Roman"/>
                <w:color w:val="000000"/>
              </w:rPr>
            </w:pPr>
            <w:r w:rsidRPr="004477BA">
              <w:rPr>
                <w:rFonts w:ascii="Times New Roman" w:hAnsi="Times New Roman"/>
                <w:color w:val="000000"/>
              </w:rPr>
              <w:t>主要考查学生的语音、语调</w:t>
            </w:r>
          </w:p>
        </w:tc>
        <w:tc>
          <w:tcPr>
            <w:tcW w:w="1086"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1</w:t>
            </w:r>
          </w:p>
        </w:tc>
      </w:tr>
      <w:tr w:rsidR="004728AF" w:rsidRPr="004477BA" w:rsidTr="001C569A">
        <w:trPr>
          <w:trHeight w:val="153"/>
          <w:jc w:val="center"/>
        </w:trPr>
        <w:tc>
          <w:tcPr>
            <w:tcW w:w="767"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阶段性考试</w:t>
            </w:r>
          </w:p>
        </w:tc>
        <w:tc>
          <w:tcPr>
            <w:tcW w:w="845"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15</w:t>
            </w:r>
          </w:p>
        </w:tc>
        <w:tc>
          <w:tcPr>
            <w:tcW w:w="6091" w:type="dxa"/>
            <w:vAlign w:val="center"/>
          </w:tcPr>
          <w:p w:rsidR="004728AF" w:rsidRPr="004477BA" w:rsidRDefault="004728AF" w:rsidP="001C569A">
            <w:pPr>
              <w:pStyle w:val="p0"/>
              <w:snapToGrid w:val="0"/>
              <w:rPr>
                <w:rFonts w:ascii="Times New Roman" w:hAnsi="Times New Roman"/>
                <w:color w:val="000000"/>
              </w:rPr>
            </w:pPr>
            <w:r w:rsidRPr="004477BA">
              <w:rPr>
                <w:rFonts w:ascii="Times New Roman" w:hAnsi="Times New Roman"/>
                <w:color w:val="000000"/>
              </w:rPr>
              <w:t>（</w:t>
            </w:r>
            <w:r w:rsidRPr="004477BA">
              <w:rPr>
                <w:rFonts w:ascii="Times New Roman" w:hAnsi="Times New Roman"/>
                <w:color w:val="000000"/>
              </w:rPr>
              <w:t>1</w:t>
            </w:r>
            <w:r w:rsidRPr="004477BA">
              <w:rPr>
                <w:rFonts w:ascii="Times New Roman" w:hAnsi="Times New Roman"/>
                <w:color w:val="000000"/>
              </w:rPr>
              <w:t>）结合教学进度安排阶段考试，考查学生对相关知识的掌握程度；</w:t>
            </w:r>
          </w:p>
          <w:p w:rsidR="004728AF" w:rsidRPr="004477BA" w:rsidRDefault="004728AF" w:rsidP="001C569A">
            <w:pPr>
              <w:pStyle w:val="p0"/>
              <w:snapToGrid w:val="0"/>
              <w:rPr>
                <w:rFonts w:ascii="Times New Roman" w:hAnsi="Times New Roman"/>
                <w:color w:val="000000"/>
              </w:rPr>
            </w:pPr>
            <w:r w:rsidRPr="004477BA">
              <w:rPr>
                <w:rFonts w:ascii="Times New Roman" w:hAnsi="Times New Roman"/>
                <w:color w:val="000000"/>
              </w:rPr>
              <w:t>（</w:t>
            </w:r>
            <w:r w:rsidRPr="004477BA">
              <w:rPr>
                <w:rFonts w:ascii="Times New Roman" w:hAnsi="Times New Roman"/>
                <w:color w:val="000000"/>
              </w:rPr>
              <w:t>2</w:t>
            </w:r>
            <w:r w:rsidRPr="004477BA">
              <w:rPr>
                <w:rFonts w:ascii="Times New Roman" w:hAnsi="Times New Roman"/>
                <w:color w:val="000000"/>
              </w:rPr>
              <w:t>）阶段考试成绩以百分计，乘以其在总评成绩中所占的比例计入总评成绩。</w:t>
            </w:r>
          </w:p>
        </w:tc>
        <w:tc>
          <w:tcPr>
            <w:tcW w:w="1086"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1</w:t>
            </w:r>
            <w:r w:rsidRPr="004477BA">
              <w:rPr>
                <w:rFonts w:ascii="Times New Roman" w:hAnsi="Times New Roman"/>
                <w:color w:val="000000"/>
              </w:rPr>
              <w:t>、</w:t>
            </w:r>
            <w:r w:rsidRPr="004477BA">
              <w:rPr>
                <w:rFonts w:ascii="Times New Roman" w:hAnsi="Times New Roman"/>
                <w:color w:val="000000"/>
              </w:rPr>
              <w:t>2</w:t>
            </w:r>
            <w:r w:rsidRPr="004477BA">
              <w:rPr>
                <w:rFonts w:ascii="Times New Roman" w:hAnsi="Times New Roman"/>
                <w:color w:val="000000"/>
              </w:rPr>
              <w:t>、</w:t>
            </w:r>
            <w:r w:rsidRPr="004477BA">
              <w:rPr>
                <w:rFonts w:ascii="Times New Roman" w:hAnsi="Times New Roman"/>
                <w:color w:val="000000"/>
              </w:rPr>
              <w:t>3</w:t>
            </w:r>
            <w:r w:rsidRPr="004477BA">
              <w:rPr>
                <w:rFonts w:ascii="Times New Roman" w:hAnsi="Times New Roman"/>
                <w:color w:val="000000"/>
              </w:rPr>
              <w:t>、</w:t>
            </w:r>
            <w:r w:rsidRPr="004477BA">
              <w:rPr>
                <w:rFonts w:ascii="Times New Roman" w:hAnsi="Times New Roman"/>
                <w:color w:val="000000"/>
              </w:rPr>
              <w:t>4</w:t>
            </w:r>
            <w:r w:rsidRPr="004477BA">
              <w:rPr>
                <w:rFonts w:ascii="Times New Roman" w:hAnsi="Times New Roman"/>
                <w:color w:val="000000"/>
              </w:rPr>
              <w:t>、</w:t>
            </w:r>
            <w:r w:rsidRPr="004477BA">
              <w:rPr>
                <w:rFonts w:ascii="Times New Roman" w:hAnsi="Times New Roman"/>
                <w:color w:val="000000"/>
              </w:rPr>
              <w:t>5</w:t>
            </w:r>
            <w:r w:rsidRPr="004477BA">
              <w:rPr>
                <w:rFonts w:ascii="Times New Roman" w:hAnsi="Times New Roman"/>
                <w:color w:val="000000"/>
              </w:rPr>
              <w:t>、</w:t>
            </w:r>
            <w:r w:rsidRPr="004477BA">
              <w:rPr>
                <w:rFonts w:ascii="Times New Roman" w:hAnsi="Times New Roman"/>
                <w:color w:val="000000"/>
              </w:rPr>
              <w:t>6</w:t>
            </w:r>
            <w:r w:rsidRPr="004477BA">
              <w:rPr>
                <w:rFonts w:ascii="Times New Roman" w:hAnsi="Times New Roman"/>
                <w:color w:val="000000"/>
              </w:rPr>
              <w:t>、</w:t>
            </w:r>
            <w:r w:rsidRPr="004477BA">
              <w:rPr>
                <w:rFonts w:ascii="Times New Roman" w:hAnsi="Times New Roman"/>
                <w:color w:val="000000"/>
              </w:rPr>
              <w:t>7</w:t>
            </w:r>
            <w:r w:rsidRPr="004477BA">
              <w:rPr>
                <w:rFonts w:ascii="Times New Roman" w:hAnsi="Times New Roman"/>
                <w:color w:val="000000"/>
              </w:rPr>
              <w:t>、</w:t>
            </w:r>
            <w:r w:rsidRPr="004477BA">
              <w:rPr>
                <w:rFonts w:ascii="Times New Roman" w:hAnsi="Times New Roman"/>
                <w:color w:val="000000"/>
              </w:rPr>
              <w:t>8</w:t>
            </w:r>
          </w:p>
        </w:tc>
      </w:tr>
      <w:tr w:rsidR="004728AF" w:rsidRPr="004477BA" w:rsidTr="001C569A">
        <w:trPr>
          <w:trHeight w:val="153"/>
          <w:jc w:val="center"/>
        </w:trPr>
        <w:tc>
          <w:tcPr>
            <w:tcW w:w="767"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期末考试</w:t>
            </w:r>
          </w:p>
        </w:tc>
        <w:tc>
          <w:tcPr>
            <w:tcW w:w="845" w:type="dxa"/>
            <w:vAlign w:val="center"/>
          </w:tcPr>
          <w:p w:rsidR="004728AF" w:rsidRPr="004477BA" w:rsidRDefault="004728AF" w:rsidP="001C569A">
            <w:pPr>
              <w:pStyle w:val="p0"/>
              <w:snapToGrid w:val="0"/>
              <w:jc w:val="center"/>
              <w:rPr>
                <w:rFonts w:ascii="Times New Roman" w:hAnsi="Times New Roman"/>
                <w:color w:val="000000"/>
              </w:rPr>
            </w:pPr>
            <w:r w:rsidRPr="004477BA">
              <w:rPr>
                <w:rFonts w:ascii="Times New Roman" w:hAnsi="Times New Roman"/>
                <w:color w:val="000000"/>
              </w:rPr>
              <w:t>70</w:t>
            </w:r>
          </w:p>
        </w:tc>
        <w:tc>
          <w:tcPr>
            <w:tcW w:w="6091" w:type="dxa"/>
            <w:vAlign w:val="center"/>
          </w:tcPr>
          <w:p w:rsidR="004728AF" w:rsidRPr="004477BA" w:rsidRDefault="004728AF" w:rsidP="001C569A">
            <w:pPr>
              <w:pStyle w:val="p0"/>
              <w:snapToGrid w:val="0"/>
              <w:rPr>
                <w:rFonts w:ascii="Times New Roman" w:hAnsi="Times New Roman"/>
                <w:color w:val="000000"/>
              </w:rPr>
            </w:pPr>
            <w:r w:rsidRPr="004477BA">
              <w:rPr>
                <w:rFonts w:ascii="Times New Roman" w:hAnsi="Times New Roman"/>
                <w:color w:val="000000"/>
              </w:rPr>
              <w:t>（</w:t>
            </w:r>
            <w:r w:rsidRPr="004477BA">
              <w:rPr>
                <w:rFonts w:ascii="Times New Roman" w:hAnsi="Times New Roman"/>
                <w:color w:val="000000"/>
              </w:rPr>
              <w:t>1</w:t>
            </w:r>
            <w:r w:rsidRPr="004477BA">
              <w:rPr>
                <w:rFonts w:ascii="Times New Roman" w:hAnsi="Times New Roman"/>
                <w:color w:val="000000"/>
              </w:rPr>
              <w:t>）卷面成绩</w:t>
            </w:r>
            <w:r w:rsidRPr="004477BA">
              <w:rPr>
                <w:rFonts w:ascii="Times New Roman" w:hAnsi="Times New Roman"/>
                <w:color w:val="000000"/>
              </w:rPr>
              <w:t>100</w:t>
            </w:r>
            <w:r w:rsidRPr="004477BA">
              <w:rPr>
                <w:rFonts w:ascii="Times New Roman" w:hAnsi="Times New Roman"/>
                <w:color w:val="000000"/>
              </w:rPr>
              <w:t>分，以卷面成绩乘以其在总评成绩中所占的比例计入课程总评成绩。</w:t>
            </w:r>
          </w:p>
          <w:p w:rsidR="004728AF" w:rsidRPr="004477BA" w:rsidRDefault="004728AF" w:rsidP="004728AF">
            <w:pPr>
              <w:widowControl w:val="0"/>
              <w:numPr>
                <w:ilvl w:val="0"/>
                <w:numId w:val="38"/>
              </w:numPr>
              <w:spacing w:line="240" w:lineRule="auto"/>
              <w:jc w:val="both"/>
              <w:rPr>
                <w:rFonts w:ascii="Times New Roman" w:hAnsi="Times New Roman"/>
                <w:color w:val="000000"/>
              </w:rPr>
            </w:pPr>
            <w:r w:rsidRPr="004477BA">
              <w:rPr>
                <w:rFonts w:ascii="Times New Roman" w:hAnsi="Times New Roman"/>
                <w:color w:val="000000"/>
              </w:rPr>
              <w:t>（</w:t>
            </w:r>
            <w:r w:rsidRPr="004477BA">
              <w:rPr>
                <w:rFonts w:ascii="Times New Roman" w:hAnsi="Times New Roman"/>
                <w:color w:val="000000"/>
              </w:rPr>
              <w:t>2</w:t>
            </w:r>
            <w:r w:rsidRPr="004477BA">
              <w:rPr>
                <w:rFonts w:ascii="Times New Roman" w:hAnsi="Times New Roman"/>
                <w:color w:val="000000"/>
              </w:rPr>
              <w:t>）主要考核</w:t>
            </w:r>
            <w:r w:rsidRPr="004477BA">
              <w:rPr>
                <w:rFonts w:ascii="Times New Roman" w:hAnsi="Times New Roman"/>
                <w:bCs/>
                <w:szCs w:val="21"/>
              </w:rPr>
              <w:t>个人基本信息、外貌性格描述、介绍朋友、日常生活话题、家庭成员、购物、问路与指路、业余生活、健康与疾病、邮局与银行、描述过去事件、正式与非正式称谓使用、申诉、描述过去的某段回忆</w:t>
            </w:r>
            <w:r w:rsidRPr="004477BA">
              <w:rPr>
                <w:rFonts w:ascii="Times New Roman" w:hAnsi="Times New Roman"/>
                <w:color w:val="000000"/>
              </w:rPr>
              <w:t>等内容。考试题型为：选择题、问答题、填空题、翻译题、作文等。</w:t>
            </w:r>
          </w:p>
        </w:tc>
        <w:tc>
          <w:tcPr>
            <w:tcW w:w="1086" w:type="dxa"/>
            <w:vAlign w:val="center"/>
          </w:tcPr>
          <w:p w:rsidR="004728AF" w:rsidRPr="004477BA" w:rsidRDefault="004728AF" w:rsidP="001C569A">
            <w:pPr>
              <w:pStyle w:val="p0"/>
              <w:snapToGrid w:val="0"/>
              <w:rPr>
                <w:rFonts w:ascii="Times New Roman" w:hAnsi="Times New Roman"/>
                <w:color w:val="000000"/>
              </w:rPr>
            </w:pPr>
            <w:r w:rsidRPr="004477BA">
              <w:rPr>
                <w:rFonts w:ascii="Times New Roman" w:hAnsi="Times New Roman"/>
                <w:color w:val="000000"/>
              </w:rPr>
              <w:t>1</w:t>
            </w:r>
            <w:r w:rsidRPr="004477BA">
              <w:rPr>
                <w:rFonts w:ascii="Times New Roman" w:hAnsi="Times New Roman"/>
                <w:color w:val="000000"/>
              </w:rPr>
              <w:t>、</w:t>
            </w:r>
            <w:r w:rsidRPr="004477BA">
              <w:rPr>
                <w:rFonts w:ascii="Times New Roman" w:hAnsi="Times New Roman"/>
                <w:color w:val="000000"/>
              </w:rPr>
              <w:t>2</w:t>
            </w:r>
            <w:r w:rsidRPr="004477BA">
              <w:rPr>
                <w:rFonts w:ascii="Times New Roman" w:hAnsi="Times New Roman"/>
                <w:color w:val="000000"/>
              </w:rPr>
              <w:t>、</w:t>
            </w:r>
            <w:r w:rsidRPr="004477BA">
              <w:rPr>
                <w:rFonts w:ascii="Times New Roman" w:hAnsi="Times New Roman"/>
                <w:color w:val="000000"/>
              </w:rPr>
              <w:t>3</w:t>
            </w:r>
            <w:r w:rsidRPr="004477BA">
              <w:rPr>
                <w:rFonts w:ascii="Times New Roman" w:hAnsi="Times New Roman"/>
                <w:color w:val="000000"/>
              </w:rPr>
              <w:t>、</w:t>
            </w:r>
            <w:r w:rsidRPr="004477BA">
              <w:rPr>
                <w:rFonts w:ascii="Times New Roman" w:hAnsi="Times New Roman"/>
                <w:color w:val="000000"/>
              </w:rPr>
              <w:t>4</w:t>
            </w:r>
            <w:r w:rsidRPr="004477BA">
              <w:rPr>
                <w:rFonts w:ascii="Times New Roman" w:hAnsi="Times New Roman"/>
                <w:color w:val="000000"/>
              </w:rPr>
              <w:t>、</w:t>
            </w:r>
            <w:r w:rsidRPr="004477BA">
              <w:rPr>
                <w:rFonts w:ascii="Times New Roman" w:hAnsi="Times New Roman"/>
                <w:color w:val="000000"/>
              </w:rPr>
              <w:t>5</w:t>
            </w:r>
            <w:r w:rsidRPr="004477BA">
              <w:rPr>
                <w:rFonts w:ascii="Times New Roman" w:hAnsi="Times New Roman"/>
                <w:color w:val="000000"/>
              </w:rPr>
              <w:t>、</w:t>
            </w:r>
            <w:r w:rsidRPr="004477BA">
              <w:rPr>
                <w:rFonts w:ascii="Times New Roman" w:hAnsi="Times New Roman"/>
                <w:color w:val="000000"/>
              </w:rPr>
              <w:t>6</w:t>
            </w:r>
            <w:r w:rsidRPr="004477BA">
              <w:rPr>
                <w:rFonts w:ascii="Times New Roman" w:hAnsi="Times New Roman"/>
                <w:color w:val="000000"/>
              </w:rPr>
              <w:t>、</w:t>
            </w:r>
            <w:r w:rsidRPr="004477BA">
              <w:rPr>
                <w:rFonts w:ascii="Times New Roman" w:hAnsi="Times New Roman"/>
                <w:color w:val="000000"/>
              </w:rPr>
              <w:t>7</w:t>
            </w:r>
            <w:r w:rsidRPr="004477BA">
              <w:rPr>
                <w:rFonts w:ascii="Times New Roman" w:hAnsi="Times New Roman"/>
                <w:color w:val="000000"/>
              </w:rPr>
              <w:t>、</w:t>
            </w:r>
            <w:r w:rsidRPr="004477BA">
              <w:rPr>
                <w:rFonts w:ascii="Times New Roman" w:hAnsi="Times New Roman"/>
                <w:color w:val="000000"/>
              </w:rPr>
              <w:t>8</w:t>
            </w:r>
          </w:p>
        </w:tc>
      </w:tr>
    </w:tbl>
    <w:p w:rsidR="004728AF" w:rsidRPr="007C637E" w:rsidRDefault="004728AF" w:rsidP="004728AF">
      <w:pPr>
        <w:spacing w:beforeLines="50" w:before="156" w:afterLines="50" w:after="156" w:line="320" w:lineRule="atLeast"/>
        <w:rPr>
          <w:rFonts w:ascii="Times New Roman" w:hAnsi="Times New Roman"/>
          <w:b/>
          <w:bCs/>
          <w:sz w:val="28"/>
          <w:szCs w:val="28"/>
        </w:rPr>
      </w:pPr>
      <w:r w:rsidRPr="007C637E">
        <w:rPr>
          <w:rFonts w:ascii="Times New Roman" w:hAnsi="Times New Roman"/>
          <w:b/>
          <w:bCs/>
          <w:sz w:val="28"/>
          <w:szCs w:val="28"/>
        </w:rPr>
        <w:t>七、本课程与其它课程的联系与分工</w:t>
      </w:r>
    </w:p>
    <w:p w:rsidR="004728AF" w:rsidRPr="004477BA" w:rsidRDefault="004728AF" w:rsidP="004728AF">
      <w:pPr>
        <w:rPr>
          <w:rFonts w:ascii="Times New Roman" w:hAnsi="Times New Roman"/>
          <w:bCs/>
          <w:color w:val="000000"/>
        </w:rPr>
      </w:pPr>
      <w:r w:rsidRPr="004477BA">
        <w:rPr>
          <w:rFonts w:ascii="Times New Roman" w:hAnsi="Times New Roman"/>
          <w:bCs/>
          <w:color w:val="000000"/>
        </w:rPr>
        <w:t xml:space="preserve">    </w:t>
      </w:r>
      <w:r w:rsidRPr="004477BA">
        <w:rPr>
          <w:rFonts w:ascii="Times New Roman" w:hAnsi="Times New Roman"/>
          <w:bCs/>
          <w:color w:val="000000"/>
        </w:rPr>
        <w:t>本课程作为葡萄牙语专业大一第一学期专业核心课，无先修课程。但对学生未来葡语能力的培养起到铺垫作用。后续课程为《葡萄牙语</w:t>
      </w:r>
      <w:r w:rsidRPr="004477BA">
        <w:rPr>
          <w:rFonts w:ascii="Times New Roman" w:hAnsi="Times New Roman"/>
          <w:bCs/>
          <w:color w:val="000000"/>
        </w:rPr>
        <w:t>II</w:t>
      </w:r>
      <w:r w:rsidRPr="004477BA">
        <w:rPr>
          <w:rFonts w:ascii="Times New Roman" w:hAnsi="Times New Roman"/>
          <w:bCs/>
          <w:color w:val="000000"/>
        </w:rPr>
        <w:t>》。</w:t>
      </w:r>
    </w:p>
    <w:p w:rsidR="004728AF" w:rsidRPr="007C637E" w:rsidRDefault="004728AF" w:rsidP="004728AF">
      <w:pPr>
        <w:widowControl w:val="0"/>
        <w:numPr>
          <w:ilvl w:val="0"/>
          <w:numId w:val="15"/>
        </w:numPr>
        <w:spacing w:beforeLines="50" w:before="156" w:afterLines="50" w:after="156" w:line="320" w:lineRule="atLeast"/>
        <w:jc w:val="both"/>
        <w:rPr>
          <w:rFonts w:ascii="Times New Roman" w:hAnsi="Times New Roman"/>
          <w:b/>
          <w:bCs/>
          <w:sz w:val="28"/>
          <w:szCs w:val="28"/>
        </w:rPr>
      </w:pPr>
      <w:r w:rsidRPr="007C637E">
        <w:rPr>
          <w:rFonts w:ascii="Times New Roman" w:hAnsi="Times New Roman"/>
          <w:b/>
          <w:bCs/>
          <w:sz w:val="28"/>
          <w:szCs w:val="28"/>
        </w:rPr>
        <w:t>建议教材及教学参考书</w:t>
      </w:r>
    </w:p>
    <w:p w:rsidR="004728AF" w:rsidRPr="004477BA" w:rsidRDefault="004728AF" w:rsidP="004728AF">
      <w:pPr>
        <w:ind w:leftChars="200" w:left="420"/>
        <w:rPr>
          <w:rFonts w:ascii="Times New Roman" w:hAnsi="Times New Roman"/>
          <w:bCs/>
          <w:color w:val="000000"/>
          <w:lang w:val="pt-PT"/>
        </w:rPr>
      </w:pPr>
      <w:r w:rsidRPr="004477BA">
        <w:rPr>
          <w:rFonts w:ascii="Times New Roman" w:hAnsi="Times New Roman"/>
          <w:bCs/>
          <w:color w:val="000000"/>
          <w:lang w:val="pt-PT"/>
        </w:rPr>
        <w:t>[1] OLIVEIRA, Carla. COELHO, Luísa. BALLMANN, Maria José. Aprender Português. Lisboa. Texto Editores. 2014</w:t>
      </w:r>
    </w:p>
    <w:p w:rsidR="004728AF" w:rsidRPr="004477BA" w:rsidRDefault="004728AF" w:rsidP="004728AF">
      <w:pPr>
        <w:ind w:leftChars="200" w:left="420"/>
        <w:rPr>
          <w:rFonts w:ascii="Times New Roman" w:hAnsi="Times New Roman"/>
          <w:bCs/>
          <w:color w:val="000000"/>
          <w:lang w:val="pt-PT"/>
        </w:rPr>
      </w:pPr>
      <w:r w:rsidRPr="004477BA">
        <w:rPr>
          <w:rFonts w:ascii="Times New Roman" w:hAnsi="Times New Roman"/>
          <w:bCs/>
          <w:color w:val="000000"/>
          <w:lang w:val="pt-PT"/>
        </w:rPr>
        <w:t>[2] TAVRES, Ana. Português XXI I. Lisboa. Lidel. 2012</w:t>
      </w:r>
    </w:p>
    <w:p w:rsidR="004728AF" w:rsidRPr="004477BA" w:rsidRDefault="004728AF" w:rsidP="004728AF">
      <w:pPr>
        <w:ind w:leftChars="200" w:left="420"/>
        <w:rPr>
          <w:rFonts w:ascii="Times New Roman" w:hAnsi="Times New Roman"/>
          <w:bCs/>
          <w:color w:val="000000"/>
          <w:lang w:val="pt-PT"/>
        </w:rPr>
      </w:pPr>
      <w:r w:rsidRPr="004477BA">
        <w:rPr>
          <w:rFonts w:ascii="Times New Roman" w:hAnsi="Times New Roman"/>
          <w:bCs/>
          <w:color w:val="000000"/>
          <w:lang w:val="pt-PT"/>
        </w:rPr>
        <w:t>[3] FERREIRA, Ana. BAYAN, Helene José. Na onda de português. Lisboa, Lidel, 2010</w:t>
      </w:r>
    </w:p>
    <w:p w:rsidR="004728AF" w:rsidRPr="004477BA" w:rsidRDefault="004728AF" w:rsidP="004728AF">
      <w:pPr>
        <w:rPr>
          <w:rFonts w:ascii="Times New Roman" w:hAnsi="Times New Roman"/>
          <w:b/>
          <w:color w:val="000000"/>
        </w:rPr>
      </w:pPr>
    </w:p>
    <w:p w:rsidR="004728AF" w:rsidRPr="004477BA" w:rsidRDefault="004728AF" w:rsidP="004728AF">
      <w:pPr>
        <w:rPr>
          <w:rFonts w:ascii="Times New Roman" w:hAnsi="Times New Roman"/>
          <w:szCs w:val="21"/>
        </w:rPr>
      </w:pPr>
    </w:p>
    <w:p w:rsidR="004728AF" w:rsidRDefault="004728AF">
      <w:pPr>
        <w:spacing w:line="240" w:lineRule="auto"/>
        <w:rPr>
          <w:rFonts w:ascii="Times New Roman" w:hAnsi="Times New Roman"/>
          <w:bCs/>
          <w:color w:val="000000"/>
        </w:rPr>
      </w:pPr>
      <w:r>
        <w:rPr>
          <w:rFonts w:ascii="Times New Roman" w:hAnsi="Times New Roman"/>
          <w:bCs/>
          <w:color w:val="000000"/>
        </w:rPr>
        <w:br w:type="page"/>
      </w:r>
    </w:p>
    <w:p w:rsidR="004728AF" w:rsidRPr="009357E8" w:rsidRDefault="004728AF" w:rsidP="009357E8">
      <w:pPr>
        <w:pStyle w:val="2"/>
        <w:outlineLvl w:val="1"/>
      </w:pPr>
      <w:r w:rsidRPr="009357E8">
        <w:t>《葡萄牙语VI》课程教学大纲</w:t>
      </w:r>
    </w:p>
    <w:p w:rsidR="004728AF" w:rsidRPr="004C0D94" w:rsidRDefault="004728AF" w:rsidP="004728AF">
      <w:pPr>
        <w:jc w:val="center"/>
        <w:rPr>
          <w:rFonts w:ascii="Times New Roman" w:eastAsia="黑体" w:hAnsi="Times New Roman"/>
          <w:sz w:val="30"/>
          <w:szCs w:val="30"/>
        </w:rPr>
      </w:pPr>
      <w:r w:rsidRPr="004C0D94">
        <w:rPr>
          <w:rFonts w:ascii="Times New Roman" w:hAnsi="Times New Roman"/>
          <w:szCs w:val="21"/>
        </w:rPr>
        <w:t>执笔人：祝明姗</w:t>
      </w:r>
      <w:r w:rsidRPr="004C0D94">
        <w:rPr>
          <w:rFonts w:ascii="Times New Roman" w:hAnsi="Times New Roman"/>
          <w:szCs w:val="21"/>
        </w:rPr>
        <w:t xml:space="preserve">               </w:t>
      </w:r>
      <w:r w:rsidRPr="004C0D94">
        <w:rPr>
          <w:rFonts w:ascii="Times New Roman" w:hAnsi="Times New Roman"/>
          <w:szCs w:val="21"/>
        </w:rPr>
        <w:t>编写日期：</w:t>
      </w:r>
      <w:r w:rsidRPr="004C0D94">
        <w:rPr>
          <w:rFonts w:ascii="Times New Roman" w:hAnsi="Times New Roman"/>
          <w:szCs w:val="21"/>
        </w:rPr>
        <w:t>201</w:t>
      </w:r>
      <w:r w:rsidRPr="004C0D94">
        <w:rPr>
          <w:rFonts w:ascii="Times New Roman" w:hAnsi="Times New Roman"/>
          <w:szCs w:val="21"/>
        </w:rPr>
        <w:lastRenderedPageBreak/>
        <w:t>5</w:t>
      </w:r>
      <w:r w:rsidRPr="004C0D94">
        <w:rPr>
          <w:rFonts w:ascii="Times New Roman" w:hAnsi="Times New Roman"/>
          <w:szCs w:val="21"/>
        </w:rPr>
        <w:t>年</w:t>
      </w:r>
      <w:r w:rsidRPr="004C0D94">
        <w:rPr>
          <w:rFonts w:ascii="Times New Roman" w:hAnsi="Times New Roman"/>
          <w:szCs w:val="21"/>
        </w:rPr>
        <w:t>12</w:t>
      </w:r>
      <w:r w:rsidRPr="004C0D94">
        <w:rPr>
          <w:rFonts w:ascii="Times New Roman" w:hAnsi="Times New Roman"/>
          <w:szCs w:val="21"/>
        </w:rPr>
        <w:t>月</w:t>
      </w:r>
    </w:p>
    <w:p w:rsidR="004728AF" w:rsidRPr="006129FA" w:rsidRDefault="004728AF" w:rsidP="004728AF">
      <w:pPr>
        <w:widowControl w:val="0"/>
        <w:numPr>
          <w:ilvl w:val="0"/>
          <w:numId w:val="11"/>
        </w:numPr>
        <w:spacing w:beforeLines="50" w:before="156" w:afterLines="50" w:after="156" w:line="320" w:lineRule="atLeast"/>
        <w:jc w:val="both"/>
        <w:rPr>
          <w:rFonts w:ascii="Times New Roman" w:hAnsi="Times New Roman"/>
          <w:b/>
          <w:bCs/>
          <w:sz w:val="28"/>
          <w:szCs w:val="28"/>
        </w:rPr>
      </w:pPr>
      <w:r w:rsidRPr="006129FA">
        <w:rPr>
          <w:rFonts w:ascii="Times New Roman" w:hAnsi="Times New Roman"/>
          <w:b/>
          <w:bCs/>
          <w:sz w:val="28"/>
          <w:szCs w:val="28"/>
        </w:rPr>
        <w:t>课程基本信息</w:t>
      </w:r>
    </w:p>
    <w:p w:rsidR="004728AF" w:rsidRPr="004C0D94" w:rsidRDefault="004728AF" w:rsidP="004728AF">
      <w:pPr>
        <w:widowControl w:val="0"/>
        <w:numPr>
          <w:ilvl w:val="0"/>
          <w:numId w:val="6"/>
        </w:numPr>
        <w:ind w:left="0" w:firstLineChars="200" w:firstLine="420"/>
        <w:jc w:val="both"/>
        <w:rPr>
          <w:rFonts w:ascii="Times New Roman" w:hAnsi="Times New Roman"/>
          <w:szCs w:val="21"/>
        </w:rPr>
      </w:pPr>
      <w:r w:rsidRPr="004C0D94">
        <w:rPr>
          <w:rFonts w:ascii="Times New Roman" w:hAnsi="Times New Roman"/>
          <w:szCs w:val="21"/>
        </w:rPr>
        <w:t>课程编号：</w:t>
      </w:r>
    </w:p>
    <w:p w:rsidR="004728AF" w:rsidRPr="004C0D94" w:rsidRDefault="004728AF" w:rsidP="004728AF">
      <w:pPr>
        <w:widowControl w:val="0"/>
        <w:numPr>
          <w:ilvl w:val="0"/>
          <w:numId w:val="6"/>
        </w:numPr>
        <w:ind w:left="0" w:firstLineChars="200" w:firstLine="420"/>
        <w:jc w:val="both"/>
        <w:rPr>
          <w:rFonts w:ascii="Times New Roman" w:hAnsi="Times New Roman"/>
          <w:szCs w:val="21"/>
        </w:rPr>
      </w:pPr>
      <w:r w:rsidRPr="004C0D94">
        <w:rPr>
          <w:rFonts w:ascii="Times New Roman" w:hAnsi="Times New Roman"/>
          <w:szCs w:val="21"/>
        </w:rPr>
        <w:t>课程体系：专业核心课</w:t>
      </w:r>
    </w:p>
    <w:p w:rsidR="004728AF" w:rsidRPr="004C0D94" w:rsidRDefault="004728AF" w:rsidP="004728AF">
      <w:pPr>
        <w:widowControl w:val="0"/>
        <w:numPr>
          <w:ilvl w:val="0"/>
          <w:numId w:val="6"/>
        </w:numPr>
        <w:ind w:left="0" w:firstLineChars="200" w:firstLine="420"/>
        <w:jc w:val="both"/>
        <w:rPr>
          <w:rFonts w:ascii="Times New Roman" w:hAnsi="Times New Roman"/>
          <w:szCs w:val="21"/>
        </w:rPr>
      </w:pPr>
      <w:r w:rsidRPr="004C0D94">
        <w:rPr>
          <w:rFonts w:ascii="Times New Roman" w:hAnsi="Times New Roman"/>
          <w:szCs w:val="21"/>
        </w:rPr>
        <w:lastRenderedPageBreak/>
        <w:t>课程性质：必修</w:t>
      </w:r>
    </w:p>
    <w:p w:rsidR="004728AF" w:rsidRPr="004C0D94" w:rsidRDefault="004728AF" w:rsidP="004728AF">
      <w:pPr>
        <w:widowControl w:val="0"/>
        <w:numPr>
          <w:ilvl w:val="0"/>
          <w:numId w:val="6"/>
        </w:numPr>
        <w:ind w:left="0" w:firstLineChars="200" w:firstLine="420"/>
        <w:jc w:val="both"/>
        <w:rPr>
          <w:rFonts w:ascii="Times New Roman" w:hAnsi="Times New Roman"/>
          <w:szCs w:val="21"/>
        </w:rPr>
      </w:pPr>
      <w:r w:rsidRPr="004C0D94">
        <w:rPr>
          <w:rFonts w:ascii="Times New Roman" w:hAnsi="Times New Roman"/>
          <w:szCs w:val="21"/>
        </w:rPr>
        <w:t>学时</w:t>
      </w:r>
      <w:r w:rsidRPr="004C0D94">
        <w:rPr>
          <w:rFonts w:ascii="Times New Roman" w:hAnsi="Times New Roman"/>
          <w:szCs w:val="21"/>
        </w:rPr>
        <w:t>/</w:t>
      </w:r>
      <w:r w:rsidRPr="004C0D94">
        <w:rPr>
          <w:rFonts w:ascii="Times New Roman" w:hAnsi="Times New Roman"/>
          <w:szCs w:val="21"/>
        </w:rPr>
        <w:t>学分：</w:t>
      </w:r>
      <w:r w:rsidRPr="004C0D94">
        <w:rPr>
          <w:rFonts w:ascii="Times New Roman" w:hAnsi="Times New Roman"/>
          <w:szCs w:val="21"/>
        </w:rPr>
        <w:t>96</w:t>
      </w:r>
      <w:r w:rsidRPr="004C0D94">
        <w:rPr>
          <w:rFonts w:ascii="Times New Roman" w:hAnsi="Times New Roman"/>
          <w:szCs w:val="21"/>
        </w:rPr>
        <w:t>学时</w:t>
      </w:r>
      <w:r w:rsidRPr="004C0D94">
        <w:rPr>
          <w:rFonts w:ascii="Times New Roman" w:hAnsi="Times New Roman"/>
          <w:szCs w:val="21"/>
        </w:rPr>
        <w:t>/6</w:t>
      </w:r>
      <w:r w:rsidRPr="004C0D94">
        <w:rPr>
          <w:rFonts w:ascii="Times New Roman" w:hAnsi="Times New Roman"/>
          <w:szCs w:val="21"/>
        </w:rPr>
        <w:t>学分</w:t>
      </w:r>
    </w:p>
    <w:p w:rsidR="004728AF" w:rsidRPr="004C0D94" w:rsidRDefault="004728AF" w:rsidP="004728AF">
      <w:pPr>
        <w:widowControl w:val="0"/>
        <w:numPr>
          <w:ilvl w:val="0"/>
          <w:numId w:val="6"/>
        </w:numPr>
        <w:ind w:left="0" w:firstLineChars="200" w:firstLine="420"/>
        <w:jc w:val="both"/>
        <w:rPr>
          <w:rFonts w:ascii="Times New Roman" w:hAnsi="Times New Roman"/>
          <w:szCs w:val="21"/>
        </w:rPr>
      </w:pPr>
      <w:r w:rsidRPr="004C0D94">
        <w:rPr>
          <w:rFonts w:ascii="Times New Roman" w:hAnsi="Times New Roman"/>
          <w:szCs w:val="21"/>
        </w:rPr>
        <w:t>先修课程：葡萄牙语</w:t>
      </w:r>
      <w:r w:rsidRPr="004C0D94">
        <w:rPr>
          <w:rFonts w:ascii="Times New Roman" w:hAnsi="Times New Roman"/>
          <w:szCs w:val="21"/>
        </w:rPr>
        <w:t>V</w:t>
      </w:r>
    </w:p>
    <w:p w:rsidR="004728AF" w:rsidRPr="004C0D94" w:rsidRDefault="004728AF" w:rsidP="004728AF">
      <w:pPr>
        <w:widowControl w:val="0"/>
        <w:numPr>
          <w:ilvl w:val="0"/>
          <w:numId w:val="6"/>
        </w:numPr>
        <w:ind w:left="0" w:firstLineChars="200" w:firstLine="420"/>
        <w:jc w:val="both"/>
        <w:rPr>
          <w:rFonts w:ascii="Times New Roman" w:hAnsi="Times New Roman"/>
          <w:szCs w:val="21"/>
        </w:rPr>
      </w:pPr>
      <w:r w:rsidRPr="004C0D94">
        <w:rPr>
          <w:rFonts w:ascii="Times New Roman" w:hAnsi="Times New Roman"/>
          <w:szCs w:val="21"/>
        </w:rPr>
        <w:lastRenderedPageBreak/>
        <w:t>适</w:t>
      </w:r>
      <w:r w:rsidRPr="004C0D94">
        <w:rPr>
          <w:rFonts w:ascii="Times New Roman" w:hAnsi="Times New Roman"/>
          <w:szCs w:val="21"/>
        </w:rPr>
        <w:t>用专业：葡萄牙语专业</w:t>
      </w:r>
    </w:p>
    <w:p w:rsidR="004728AF" w:rsidRPr="006129FA" w:rsidRDefault="004728AF" w:rsidP="004728AF">
      <w:pPr>
        <w:spacing w:beforeLines="50" w:before="156" w:afterLines="50" w:after="156" w:line="320" w:lineRule="atLeast"/>
        <w:rPr>
          <w:rFonts w:ascii="Times New Roman" w:hAnsi="Times New Roman"/>
          <w:b/>
          <w:bCs/>
          <w:sz w:val="28"/>
          <w:szCs w:val="28"/>
        </w:rPr>
      </w:pPr>
      <w:r w:rsidRPr="006129FA">
        <w:rPr>
          <w:rFonts w:ascii="Times New Roman" w:hAnsi="Times New Roman"/>
          <w:b/>
          <w:bCs/>
          <w:sz w:val="28"/>
          <w:szCs w:val="28"/>
        </w:rPr>
        <w:t>二、课程目标与任务</w:t>
      </w:r>
    </w:p>
    <w:p w:rsidR="004728AF" w:rsidRPr="004C0D94" w:rsidRDefault="004728AF" w:rsidP="004728AF">
      <w:pPr>
        <w:widowControl w:val="0"/>
        <w:numPr>
          <w:ilvl w:val="0"/>
          <w:numId w:val="39"/>
        </w:numPr>
        <w:tabs>
          <w:tab w:val="left" w:pos="425"/>
        </w:tabs>
        <w:ind w:left="0" w:firstLineChars="200" w:firstLine="420"/>
        <w:jc w:val="both"/>
        <w:rPr>
          <w:rFonts w:ascii="Times New Roman" w:hAnsi="Times New Roman"/>
        </w:rPr>
      </w:pPr>
      <w:r w:rsidRPr="004C0D94">
        <w:rPr>
          <w:rFonts w:ascii="Times New Roman" w:hAnsi="Times New Roman"/>
        </w:rPr>
        <w:t>培养和提高学生综合运用葡萄牙语的能力；</w:t>
      </w:r>
    </w:p>
    <w:p w:rsidR="004728AF" w:rsidRPr="004C0D94" w:rsidRDefault="004728AF" w:rsidP="004728AF">
      <w:pPr>
        <w:widowControl w:val="0"/>
        <w:numPr>
          <w:ilvl w:val="0"/>
          <w:numId w:val="39"/>
        </w:numPr>
        <w:tabs>
          <w:tab w:val="left" w:pos="425"/>
        </w:tabs>
        <w:ind w:left="0" w:firstLineChars="200" w:firstLine="420"/>
        <w:jc w:val="both"/>
        <w:rPr>
          <w:rFonts w:ascii="Times New Roman" w:hAnsi="Times New Roman"/>
          <w:bCs/>
          <w:szCs w:val="21"/>
        </w:rPr>
      </w:pPr>
      <w:r w:rsidRPr="004C0D94">
        <w:rPr>
          <w:rFonts w:ascii="Times New Roman" w:hAnsi="Times New Roman"/>
        </w:rPr>
        <w:t>通过语言基础训练与篇章讲解分析，使学生逐步提高语篇阅读理解能力，</w:t>
      </w:r>
      <w:r w:rsidRPr="004C0D94">
        <w:rPr>
          <w:rFonts w:ascii="Times New Roman" w:hAnsi="Times New Roman"/>
          <w:bCs/>
          <w:szCs w:val="21"/>
        </w:rPr>
        <w:t>理解各种类型（涉及或不涉及所熟悉领域）的文章；</w:t>
      </w:r>
    </w:p>
    <w:p w:rsidR="004728AF" w:rsidRPr="004C0D94" w:rsidRDefault="004728AF" w:rsidP="004728AF">
      <w:pPr>
        <w:widowControl w:val="0"/>
        <w:numPr>
          <w:ilvl w:val="0"/>
          <w:numId w:val="39"/>
        </w:numPr>
        <w:tabs>
          <w:tab w:val="left" w:pos="425"/>
        </w:tabs>
        <w:ind w:left="0" w:firstLineChars="200" w:firstLine="420"/>
        <w:jc w:val="both"/>
        <w:rPr>
          <w:rFonts w:ascii="Times New Roman" w:hAnsi="Times New Roman"/>
        </w:rPr>
      </w:pPr>
      <w:r w:rsidRPr="004C0D94">
        <w:rPr>
          <w:rFonts w:ascii="Times New Roman" w:hAnsi="Times New Roman"/>
        </w:rPr>
        <w:t>扩大词汇量和熟悉葡萄牙语常用句型，俗语等，</w:t>
      </w:r>
      <w:r w:rsidRPr="004C0D94">
        <w:rPr>
          <w:rFonts w:ascii="Times New Roman" w:hAnsi="Times New Roman"/>
          <w:bCs/>
          <w:szCs w:val="21"/>
        </w:rPr>
        <w:t>听懂并参与日常生活话题或其它相对复杂话题的团体讨论；</w:t>
      </w:r>
    </w:p>
    <w:p w:rsidR="004728AF" w:rsidRPr="004C0D94" w:rsidRDefault="004728AF" w:rsidP="004728AF">
      <w:pPr>
        <w:widowControl w:val="0"/>
        <w:numPr>
          <w:ilvl w:val="0"/>
          <w:numId w:val="39"/>
        </w:numPr>
        <w:tabs>
          <w:tab w:val="left" w:pos="425"/>
        </w:tabs>
        <w:ind w:left="0" w:firstLineChars="200" w:firstLine="420"/>
        <w:jc w:val="both"/>
        <w:rPr>
          <w:rFonts w:ascii="Times New Roman" w:hAnsi="Times New Roman"/>
          <w:bCs/>
          <w:szCs w:val="21"/>
        </w:rPr>
      </w:pPr>
      <w:r w:rsidRPr="004C0D94">
        <w:rPr>
          <w:rFonts w:ascii="Times New Roman" w:hAnsi="Times New Roman"/>
          <w:bCs/>
          <w:szCs w:val="21"/>
        </w:rPr>
        <w:t>能够流利地写出结构完整，思路清晰的文章；</w:t>
      </w:r>
    </w:p>
    <w:p w:rsidR="004728AF" w:rsidRPr="004C0D94" w:rsidRDefault="004728AF" w:rsidP="004728AF">
      <w:pPr>
        <w:widowControl w:val="0"/>
        <w:numPr>
          <w:ilvl w:val="0"/>
          <w:numId w:val="39"/>
        </w:numPr>
        <w:tabs>
          <w:tab w:val="left" w:pos="425"/>
        </w:tabs>
        <w:ind w:left="0" w:firstLineChars="200" w:firstLine="420"/>
        <w:jc w:val="both"/>
        <w:rPr>
          <w:rFonts w:ascii="Times New Roman" w:hAnsi="Times New Roman"/>
          <w:bCs/>
          <w:szCs w:val="21"/>
        </w:rPr>
      </w:pPr>
      <w:r w:rsidRPr="004C0D94">
        <w:rPr>
          <w:rFonts w:ascii="Times New Roman" w:hAnsi="Times New Roman"/>
          <w:bCs/>
          <w:szCs w:val="21"/>
        </w:rPr>
        <w:t>具备一定的从事初级口、笔译翻译实践活动的能力。</w:t>
      </w:r>
    </w:p>
    <w:p w:rsidR="004728AF" w:rsidRPr="006129FA" w:rsidRDefault="004728AF" w:rsidP="004728AF">
      <w:pPr>
        <w:spacing w:beforeLines="50" w:before="156" w:afterLines="50" w:after="156" w:line="320" w:lineRule="atLeast"/>
        <w:rPr>
          <w:rFonts w:ascii="Times New Roman" w:hAnsi="Times New Roman"/>
          <w:b/>
          <w:bCs/>
          <w:sz w:val="28"/>
          <w:szCs w:val="28"/>
        </w:rPr>
      </w:pPr>
      <w:r w:rsidRPr="006129FA">
        <w:rPr>
          <w:rFonts w:ascii="Times New Roman" w:hAnsi="Times New Roman"/>
          <w:b/>
          <w:bCs/>
          <w:sz w:val="28"/>
          <w:szCs w:val="28"/>
        </w:rPr>
        <w:t>三、课程目标和毕业要求的对应关系</w:t>
      </w:r>
    </w:p>
    <w:tbl>
      <w:tblP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5467"/>
        <w:gridCol w:w="1087"/>
      </w:tblGrid>
      <w:tr w:rsidR="004728AF" w:rsidRPr="004C0D94" w:rsidTr="001C569A">
        <w:trPr>
          <w:trHeight w:val="153"/>
        </w:trPr>
        <w:tc>
          <w:tcPr>
            <w:tcW w:w="2235" w:type="dxa"/>
            <w:vAlign w:val="center"/>
          </w:tcPr>
          <w:p w:rsidR="004728AF" w:rsidRPr="004C0D94" w:rsidRDefault="004728AF" w:rsidP="001C569A">
            <w:pPr>
              <w:rPr>
                <w:rFonts w:ascii="Times New Roman" w:hAnsi="Times New Roman"/>
                <w:color w:val="000000"/>
                <w:szCs w:val="21"/>
              </w:rPr>
            </w:pPr>
            <w:r w:rsidRPr="004C0D94">
              <w:rPr>
                <w:rFonts w:ascii="Times New Roman" w:hAnsi="Times New Roman"/>
                <w:bCs/>
                <w:color w:val="000000"/>
                <w:kern w:val="24"/>
                <w:szCs w:val="21"/>
              </w:rPr>
              <w:t>毕业要求</w:t>
            </w:r>
          </w:p>
        </w:tc>
        <w:tc>
          <w:tcPr>
            <w:tcW w:w="5467" w:type="dxa"/>
            <w:vAlign w:val="center"/>
          </w:tcPr>
          <w:p w:rsidR="004728AF" w:rsidRPr="004C0D94" w:rsidRDefault="004728AF" w:rsidP="001C569A">
            <w:pPr>
              <w:rPr>
                <w:rFonts w:ascii="Times New Roman" w:hAnsi="Times New Roman"/>
                <w:color w:val="000000"/>
                <w:szCs w:val="21"/>
              </w:rPr>
            </w:pPr>
            <w:r w:rsidRPr="004C0D94">
              <w:rPr>
                <w:rFonts w:ascii="Times New Roman" w:hAnsi="Times New Roman"/>
                <w:bCs/>
                <w:color w:val="000000"/>
                <w:kern w:val="24"/>
                <w:szCs w:val="21"/>
              </w:rPr>
              <w:t>毕业要求指标点</w:t>
            </w:r>
          </w:p>
        </w:tc>
        <w:tc>
          <w:tcPr>
            <w:tcW w:w="1087" w:type="dxa"/>
            <w:vAlign w:val="center"/>
          </w:tcPr>
          <w:p w:rsidR="004728AF" w:rsidRPr="004C0D94" w:rsidRDefault="004728AF" w:rsidP="001C569A">
            <w:pPr>
              <w:rPr>
                <w:rFonts w:ascii="Times New Roman" w:hAnsi="Times New Roman"/>
                <w:color w:val="000000"/>
                <w:szCs w:val="21"/>
              </w:rPr>
            </w:pPr>
            <w:r w:rsidRPr="004C0D94">
              <w:rPr>
                <w:rFonts w:ascii="Times New Roman" w:hAnsi="Times New Roman"/>
                <w:bCs/>
                <w:color w:val="000000"/>
                <w:kern w:val="24"/>
                <w:szCs w:val="21"/>
              </w:rPr>
              <w:t>课程目标</w:t>
            </w:r>
          </w:p>
        </w:tc>
      </w:tr>
      <w:tr w:rsidR="004728AF" w:rsidRPr="004C0D94" w:rsidTr="001C569A">
        <w:trPr>
          <w:trHeight w:val="153"/>
        </w:trPr>
        <w:tc>
          <w:tcPr>
            <w:tcW w:w="2235" w:type="dxa"/>
            <w:vMerge w:val="restart"/>
            <w:vAlign w:val="center"/>
          </w:tcPr>
          <w:p w:rsidR="004728AF" w:rsidRPr="004C0D94" w:rsidRDefault="004728AF" w:rsidP="001C569A">
            <w:pPr>
              <w:pStyle w:val="a4"/>
              <w:spacing w:after="0"/>
              <w:ind w:leftChars="0" w:left="0"/>
              <w:rPr>
                <w:rFonts w:ascii="Times New Roman" w:hAnsi="Times New Roman"/>
                <w:bCs/>
                <w:color w:val="000000"/>
                <w:kern w:val="24"/>
                <w:szCs w:val="21"/>
              </w:rPr>
            </w:pPr>
            <w:r w:rsidRPr="004C0D94">
              <w:rPr>
                <w:rFonts w:ascii="Times New Roman" w:hAnsi="Times New Roman"/>
                <w:bCs/>
                <w:szCs w:val="21"/>
                <w:lang w:val="pt-PT"/>
              </w:rPr>
              <w:t>1.</w:t>
            </w:r>
            <w:r w:rsidRPr="004C0D94">
              <w:rPr>
                <w:rFonts w:ascii="Times New Roman" w:hAnsi="Times New Roman"/>
                <w:bCs/>
                <w:szCs w:val="21"/>
              </w:rPr>
              <w:t>多元语言能力：具备葡萄牙语专业级水平、英语中高级水平以及优秀的汉语母语水平</w:t>
            </w:r>
          </w:p>
        </w:tc>
        <w:tc>
          <w:tcPr>
            <w:tcW w:w="5467" w:type="dxa"/>
            <w:vAlign w:val="center"/>
          </w:tcPr>
          <w:p w:rsidR="004728AF" w:rsidRPr="006B4C76" w:rsidRDefault="004728AF" w:rsidP="001C569A">
            <w:pPr>
              <w:pStyle w:val="a4"/>
              <w:spacing w:after="0"/>
              <w:ind w:leftChars="0" w:left="0"/>
              <w:rPr>
                <w:rFonts w:ascii="Times New Roman" w:hAnsi="Times New Roman"/>
                <w:szCs w:val="21"/>
              </w:rPr>
            </w:pPr>
            <w:r w:rsidRPr="004C0D94">
              <w:rPr>
                <w:rFonts w:ascii="Times New Roman" w:hAnsi="Times New Roman"/>
                <w:szCs w:val="21"/>
              </w:rPr>
              <w:t xml:space="preserve">1.1.3. </w:t>
            </w:r>
            <w:r w:rsidRPr="004C0D94">
              <w:rPr>
                <w:rFonts w:ascii="Times New Roman" w:hAnsi="Times New Roman"/>
                <w:szCs w:val="21"/>
              </w:rPr>
              <w:t>能够发音清晰、流利自如的与葡语母语者交流，并在各类正式与非正式话题中积极阐述自己的观点，连贯表达复杂的内容</w:t>
            </w:r>
          </w:p>
        </w:tc>
        <w:tc>
          <w:tcPr>
            <w:tcW w:w="1087" w:type="dxa"/>
            <w:vAlign w:val="center"/>
          </w:tcPr>
          <w:p w:rsidR="004728AF" w:rsidRPr="004C0D94" w:rsidRDefault="004728AF" w:rsidP="001C569A">
            <w:pPr>
              <w:rPr>
                <w:rFonts w:ascii="Times New Roman" w:hAnsi="Times New Roman"/>
                <w:bCs/>
                <w:color w:val="000000"/>
                <w:kern w:val="24"/>
                <w:szCs w:val="21"/>
              </w:rPr>
            </w:pPr>
            <w:r>
              <w:rPr>
                <w:rFonts w:ascii="Times New Roman" w:hAnsi="Times New Roman"/>
                <w:bCs/>
                <w:color w:val="000000"/>
                <w:kern w:val="24"/>
                <w:szCs w:val="21"/>
              </w:rPr>
              <w:t xml:space="preserve">  </w:t>
            </w:r>
            <w:r w:rsidRPr="004C0D94">
              <w:rPr>
                <w:rFonts w:ascii="Times New Roman" w:hAnsi="Times New Roman"/>
                <w:bCs/>
                <w:color w:val="000000"/>
                <w:kern w:val="24"/>
                <w:szCs w:val="21"/>
              </w:rPr>
              <w:t>1</w:t>
            </w:r>
            <w:r w:rsidRPr="004C0D94">
              <w:rPr>
                <w:rFonts w:ascii="Times New Roman" w:hAnsi="Times New Roman"/>
                <w:bCs/>
                <w:color w:val="000000"/>
                <w:kern w:val="24"/>
                <w:szCs w:val="21"/>
              </w:rPr>
              <w:t>、</w:t>
            </w:r>
            <w:r w:rsidRPr="004C0D94">
              <w:rPr>
                <w:rFonts w:ascii="Times New Roman" w:hAnsi="Times New Roman"/>
                <w:bCs/>
                <w:color w:val="000000"/>
                <w:kern w:val="24"/>
                <w:szCs w:val="21"/>
              </w:rPr>
              <w:t>3</w:t>
            </w:r>
          </w:p>
        </w:tc>
      </w:tr>
      <w:tr w:rsidR="004728AF" w:rsidRPr="004C0D94" w:rsidTr="001C569A">
        <w:trPr>
          <w:trHeight w:val="153"/>
        </w:trPr>
        <w:tc>
          <w:tcPr>
            <w:tcW w:w="2235" w:type="dxa"/>
            <w:vMerge/>
            <w:vAlign w:val="center"/>
          </w:tcPr>
          <w:p w:rsidR="004728AF" w:rsidRPr="004C0D94" w:rsidRDefault="004728AF" w:rsidP="001C569A">
            <w:pPr>
              <w:pStyle w:val="a4"/>
              <w:spacing w:after="0"/>
              <w:ind w:leftChars="0" w:left="0"/>
              <w:rPr>
                <w:rFonts w:ascii="Times New Roman" w:hAnsi="Times New Roman"/>
                <w:color w:val="FF0000"/>
                <w:szCs w:val="21"/>
              </w:rPr>
            </w:pPr>
          </w:p>
        </w:tc>
        <w:tc>
          <w:tcPr>
            <w:tcW w:w="5467" w:type="dxa"/>
            <w:vAlign w:val="center"/>
          </w:tcPr>
          <w:p w:rsidR="004728AF" w:rsidRPr="006B4C76" w:rsidRDefault="004728AF" w:rsidP="001C569A">
            <w:pPr>
              <w:pStyle w:val="a4"/>
              <w:spacing w:after="0"/>
              <w:ind w:leftChars="0" w:left="0"/>
              <w:rPr>
                <w:rFonts w:ascii="Times New Roman" w:hAnsi="Times New Roman"/>
                <w:szCs w:val="21"/>
              </w:rPr>
            </w:pPr>
            <w:r w:rsidRPr="004C0D94">
              <w:rPr>
                <w:rFonts w:ascii="Times New Roman" w:hAnsi="Times New Roman"/>
                <w:szCs w:val="21"/>
              </w:rPr>
              <w:t xml:space="preserve">1.1.4 </w:t>
            </w:r>
            <w:r w:rsidRPr="004C0D94">
              <w:rPr>
                <w:rFonts w:ascii="Times New Roman" w:hAnsi="Times New Roman"/>
                <w:szCs w:val="21"/>
              </w:rPr>
              <w:t>能够广泛阅读内容复杂的各类型葡萄牙语篇章，并能理解文中的隐含之意</w:t>
            </w:r>
          </w:p>
        </w:tc>
        <w:tc>
          <w:tcPr>
            <w:tcW w:w="1087" w:type="dxa"/>
            <w:vAlign w:val="center"/>
          </w:tcPr>
          <w:p w:rsidR="004728AF" w:rsidRPr="004C0D94" w:rsidRDefault="004728AF" w:rsidP="001C569A">
            <w:pPr>
              <w:jc w:val="center"/>
              <w:rPr>
                <w:rFonts w:ascii="Times New Roman" w:hAnsi="Times New Roman"/>
                <w:color w:val="000000"/>
                <w:szCs w:val="21"/>
              </w:rPr>
            </w:pPr>
            <w:r w:rsidRPr="004C0D94">
              <w:rPr>
                <w:rFonts w:ascii="Times New Roman" w:hAnsi="Times New Roman"/>
                <w:color w:val="000000"/>
                <w:szCs w:val="21"/>
              </w:rPr>
              <w:t>2</w:t>
            </w:r>
          </w:p>
        </w:tc>
      </w:tr>
      <w:tr w:rsidR="004728AF" w:rsidRPr="004C0D94" w:rsidTr="001C569A">
        <w:trPr>
          <w:trHeight w:val="153"/>
        </w:trPr>
        <w:tc>
          <w:tcPr>
            <w:tcW w:w="2235" w:type="dxa"/>
            <w:vMerge/>
            <w:vAlign w:val="center"/>
          </w:tcPr>
          <w:p w:rsidR="004728AF" w:rsidRPr="004C0D94" w:rsidRDefault="004728AF" w:rsidP="001C569A">
            <w:pPr>
              <w:pStyle w:val="a4"/>
              <w:spacing w:after="0"/>
              <w:ind w:leftChars="0" w:left="0"/>
              <w:rPr>
                <w:rFonts w:ascii="Times New Roman" w:hAnsi="Times New Roman"/>
                <w:bCs/>
                <w:szCs w:val="21"/>
              </w:rPr>
            </w:pPr>
          </w:p>
        </w:tc>
        <w:tc>
          <w:tcPr>
            <w:tcW w:w="5467" w:type="dxa"/>
            <w:vAlign w:val="center"/>
          </w:tcPr>
          <w:p w:rsidR="004728AF" w:rsidRPr="006B4C76" w:rsidRDefault="004728AF" w:rsidP="001C569A">
            <w:pPr>
              <w:pStyle w:val="a4"/>
              <w:spacing w:after="0"/>
              <w:ind w:leftChars="0" w:left="0"/>
              <w:rPr>
                <w:rFonts w:ascii="Times New Roman" w:hAnsi="Times New Roman"/>
                <w:szCs w:val="21"/>
              </w:rPr>
            </w:pPr>
            <w:r w:rsidRPr="004C0D94">
              <w:rPr>
                <w:rFonts w:ascii="Times New Roman" w:hAnsi="Times New Roman"/>
                <w:szCs w:val="21"/>
              </w:rPr>
              <w:t xml:space="preserve">1.1.5 </w:t>
            </w:r>
            <w:r w:rsidRPr="004C0D94">
              <w:rPr>
                <w:rFonts w:ascii="Times New Roman" w:hAnsi="Times New Roman"/>
                <w:szCs w:val="21"/>
              </w:rPr>
              <w:t>能够准确无误的使用葡萄牙语进行非正式和正式篇章的写作，对篇章的组织、衔接和逻辑用词方面的驾驭能力</w:t>
            </w:r>
          </w:p>
        </w:tc>
        <w:tc>
          <w:tcPr>
            <w:tcW w:w="1087" w:type="dxa"/>
            <w:vAlign w:val="center"/>
          </w:tcPr>
          <w:p w:rsidR="004728AF" w:rsidRPr="004C0D94" w:rsidRDefault="004728AF" w:rsidP="001C569A">
            <w:pPr>
              <w:jc w:val="center"/>
              <w:rPr>
                <w:rFonts w:ascii="Times New Roman" w:hAnsi="Times New Roman"/>
                <w:color w:val="000000"/>
                <w:szCs w:val="21"/>
              </w:rPr>
            </w:pPr>
            <w:r w:rsidRPr="004C0D94">
              <w:rPr>
                <w:rFonts w:ascii="Times New Roman" w:hAnsi="Times New Roman"/>
                <w:color w:val="000000"/>
                <w:szCs w:val="21"/>
              </w:rPr>
              <w:t>4</w:t>
            </w:r>
          </w:p>
        </w:tc>
      </w:tr>
      <w:tr w:rsidR="004728AF" w:rsidRPr="004C0D94" w:rsidTr="001C569A">
        <w:trPr>
          <w:trHeight w:val="153"/>
        </w:trPr>
        <w:tc>
          <w:tcPr>
            <w:tcW w:w="2235" w:type="dxa"/>
            <w:vMerge w:val="restart"/>
            <w:vAlign w:val="center"/>
          </w:tcPr>
          <w:p w:rsidR="004728AF" w:rsidRPr="004C0D94" w:rsidRDefault="004728AF" w:rsidP="001C569A">
            <w:pPr>
              <w:pStyle w:val="a4"/>
              <w:spacing w:after="0"/>
              <w:ind w:leftChars="0" w:left="0"/>
              <w:rPr>
                <w:rFonts w:ascii="Times New Roman" w:hAnsi="Times New Roman"/>
                <w:szCs w:val="21"/>
              </w:rPr>
            </w:pPr>
            <w:r w:rsidRPr="004C0D94">
              <w:rPr>
                <w:rFonts w:ascii="Times New Roman" w:hAnsi="Times New Roman"/>
                <w:bCs/>
                <w:szCs w:val="21"/>
              </w:rPr>
              <w:t>2</w:t>
            </w:r>
            <w:r w:rsidRPr="004C0D94">
              <w:rPr>
                <w:rFonts w:ascii="Times New Roman" w:hAnsi="Times New Roman"/>
                <w:bCs/>
                <w:szCs w:val="21"/>
              </w:rPr>
              <w:t>、语言应用能力：在社会实践活动中体现熟练的语用能力，在专业领域具备优秀的葡汉</w:t>
            </w:r>
            <w:r w:rsidRPr="004C0D94">
              <w:rPr>
                <w:rFonts w:ascii="Times New Roman" w:hAnsi="Times New Roman"/>
                <w:bCs/>
                <w:szCs w:val="21"/>
              </w:rPr>
              <w:t>-</w:t>
            </w:r>
            <w:r w:rsidRPr="004C0D94">
              <w:rPr>
                <w:rFonts w:ascii="Times New Roman" w:hAnsi="Times New Roman"/>
                <w:bCs/>
                <w:szCs w:val="21"/>
              </w:rPr>
              <w:t>汉葡翻译能力</w:t>
            </w:r>
          </w:p>
        </w:tc>
        <w:tc>
          <w:tcPr>
            <w:tcW w:w="5467" w:type="dxa"/>
            <w:vAlign w:val="center"/>
          </w:tcPr>
          <w:p w:rsidR="004728AF" w:rsidRPr="004C0D94" w:rsidRDefault="004728AF" w:rsidP="001C569A">
            <w:pPr>
              <w:pStyle w:val="a4"/>
              <w:spacing w:after="0"/>
              <w:ind w:leftChars="0" w:left="0"/>
              <w:rPr>
                <w:rFonts w:ascii="Times New Roman" w:hAnsi="Times New Roman"/>
                <w:szCs w:val="21"/>
              </w:rPr>
            </w:pPr>
            <w:r w:rsidRPr="004C0D94">
              <w:rPr>
                <w:rFonts w:ascii="Times New Roman" w:hAnsi="Times New Roman"/>
                <w:szCs w:val="21"/>
              </w:rPr>
              <w:t xml:space="preserve">2.3 </w:t>
            </w:r>
            <w:r w:rsidRPr="004C0D94">
              <w:rPr>
                <w:rFonts w:ascii="Times New Roman" w:hAnsi="Times New Roman"/>
                <w:szCs w:val="21"/>
              </w:rPr>
              <w:t>能够遵循社会规范和语境，以最恰当的方式使用葡萄牙语完成交际任务</w:t>
            </w:r>
          </w:p>
        </w:tc>
        <w:tc>
          <w:tcPr>
            <w:tcW w:w="1087" w:type="dxa"/>
            <w:vAlign w:val="center"/>
          </w:tcPr>
          <w:p w:rsidR="004728AF" w:rsidRPr="004C0D94" w:rsidRDefault="004728AF" w:rsidP="001C569A">
            <w:pPr>
              <w:jc w:val="center"/>
              <w:rPr>
                <w:rFonts w:ascii="Times New Roman" w:hAnsi="Times New Roman"/>
                <w:color w:val="000000"/>
                <w:szCs w:val="21"/>
              </w:rPr>
            </w:pPr>
            <w:r w:rsidRPr="004C0D94">
              <w:rPr>
                <w:rFonts w:ascii="Times New Roman" w:hAnsi="Times New Roman"/>
                <w:color w:val="000000"/>
                <w:szCs w:val="21"/>
              </w:rPr>
              <w:t>3</w:t>
            </w:r>
          </w:p>
        </w:tc>
      </w:tr>
      <w:tr w:rsidR="004728AF" w:rsidRPr="004C0D94" w:rsidTr="001C569A">
        <w:trPr>
          <w:trHeight w:val="153"/>
        </w:trPr>
        <w:tc>
          <w:tcPr>
            <w:tcW w:w="2235" w:type="dxa"/>
            <w:vMerge/>
            <w:vAlign w:val="center"/>
          </w:tcPr>
          <w:p w:rsidR="004728AF" w:rsidRPr="004C0D94" w:rsidRDefault="004728AF" w:rsidP="001C569A">
            <w:pPr>
              <w:rPr>
                <w:rFonts w:ascii="Times New Roman" w:hAnsi="Times New Roman"/>
                <w:color w:val="FF0000"/>
                <w:szCs w:val="21"/>
              </w:rPr>
            </w:pPr>
          </w:p>
        </w:tc>
        <w:tc>
          <w:tcPr>
            <w:tcW w:w="5467" w:type="dxa"/>
            <w:vAlign w:val="center"/>
          </w:tcPr>
          <w:p w:rsidR="004728AF" w:rsidRPr="006B4C76" w:rsidRDefault="004728AF" w:rsidP="001C569A">
            <w:pPr>
              <w:pStyle w:val="a4"/>
              <w:spacing w:after="0"/>
              <w:ind w:leftChars="0" w:left="0"/>
              <w:rPr>
                <w:rFonts w:ascii="Times New Roman" w:hAnsi="Times New Roman"/>
                <w:szCs w:val="21"/>
              </w:rPr>
            </w:pPr>
            <w:r w:rsidRPr="004C0D94">
              <w:rPr>
                <w:rFonts w:ascii="Times New Roman" w:hAnsi="Times New Roman"/>
                <w:szCs w:val="21"/>
              </w:rPr>
              <w:t xml:space="preserve">2.4 </w:t>
            </w:r>
            <w:r w:rsidRPr="004C0D94">
              <w:rPr>
                <w:rFonts w:ascii="Times New Roman" w:hAnsi="Times New Roman"/>
                <w:szCs w:val="21"/>
              </w:rPr>
              <w:t>掌握广泛领域和专业领域内葡汉</w:t>
            </w:r>
            <w:r w:rsidRPr="004C0D94">
              <w:rPr>
                <w:rFonts w:ascii="Times New Roman" w:hAnsi="Times New Roman"/>
                <w:szCs w:val="21"/>
              </w:rPr>
              <w:t>-</w:t>
            </w:r>
            <w:r w:rsidRPr="004C0D94">
              <w:rPr>
                <w:rFonts w:ascii="Times New Roman" w:hAnsi="Times New Roman"/>
                <w:szCs w:val="21"/>
              </w:rPr>
              <w:t>汉葡笔译实践活动策略和技巧</w:t>
            </w:r>
          </w:p>
        </w:tc>
        <w:tc>
          <w:tcPr>
            <w:tcW w:w="1087" w:type="dxa"/>
            <w:vAlign w:val="center"/>
          </w:tcPr>
          <w:p w:rsidR="004728AF" w:rsidRPr="004C0D94" w:rsidRDefault="004728AF" w:rsidP="001C569A">
            <w:pPr>
              <w:jc w:val="center"/>
              <w:rPr>
                <w:rFonts w:ascii="Times New Roman" w:hAnsi="Times New Roman"/>
                <w:color w:val="000000"/>
                <w:szCs w:val="21"/>
              </w:rPr>
            </w:pPr>
            <w:r w:rsidRPr="004C0D94">
              <w:rPr>
                <w:rFonts w:ascii="Times New Roman" w:hAnsi="Times New Roman"/>
                <w:color w:val="000000"/>
                <w:szCs w:val="21"/>
              </w:rPr>
              <w:t>5</w:t>
            </w:r>
          </w:p>
        </w:tc>
      </w:tr>
    </w:tbl>
    <w:p w:rsidR="004728AF" w:rsidRPr="006129FA" w:rsidRDefault="004728AF" w:rsidP="004728AF">
      <w:pPr>
        <w:spacing w:beforeLines="50" w:before="156" w:afterLines="50" w:after="156" w:line="320" w:lineRule="atLeast"/>
        <w:rPr>
          <w:rFonts w:ascii="Times New Roman" w:hAnsi="Times New Roman"/>
          <w:b/>
          <w:bCs/>
          <w:sz w:val="28"/>
          <w:szCs w:val="28"/>
        </w:rPr>
      </w:pPr>
      <w:r w:rsidRPr="006129FA">
        <w:rPr>
          <w:rFonts w:ascii="Times New Roman" w:hAnsi="Times New Roman"/>
          <w:b/>
          <w:bCs/>
          <w:sz w:val="28"/>
          <w:szCs w:val="28"/>
        </w:rPr>
        <w:t>四、课程教学内容和要求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126"/>
        <w:gridCol w:w="3402"/>
        <w:gridCol w:w="709"/>
        <w:gridCol w:w="708"/>
        <w:gridCol w:w="1310"/>
      </w:tblGrid>
      <w:tr w:rsidR="004728AF" w:rsidRPr="004C0D94" w:rsidTr="001C569A">
        <w:trPr>
          <w:trHeight w:val="153"/>
          <w:jc w:val="center"/>
        </w:trPr>
        <w:tc>
          <w:tcPr>
            <w:tcW w:w="534"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序号</w:t>
            </w:r>
          </w:p>
        </w:tc>
        <w:tc>
          <w:tcPr>
            <w:tcW w:w="2126"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知识单元（章节）</w:t>
            </w:r>
          </w:p>
        </w:tc>
        <w:tc>
          <w:tcPr>
            <w:tcW w:w="3402"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知识点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要求</w:t>
            </w:r>
          </w:p>
        </w:tc>
        <w:tc>
          <w:tcPr>
            <w:tcW w:w="708"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推荐学时</w:t>
            </w:r>
          </w:p>
        </w:tc>
        <w:tc>
          <w:tcPr>
            <w:tcW w:w="1310"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支撑毕业要求指标点</w:t>
            </w: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葡萄牙语新闻稿分析</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葡萄牙语新闻稿特点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葡萄牙语新闻稿写作格式与特点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分组讨论，总结观点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2</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葡萄牙语社会类文章分析</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葡萄牙语社会类文章选读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葡萄牙语社会类文章特点与句式分析</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分组讨论，总结观点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3</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葡萄牙语经济类文章分析</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葡萄牙语经济类文章选读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葡萄牙语经济类文章特点与句式分析</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分组讨论，总结观点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4</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葡萄牙语政治类文章分析</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葡萄牙语政治类文章选读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p>
          <w:p w:rsidR="004728AF" w:rsidRPr="004C0D94" w:rsidRDefault="004728AF" w:rsidP="001C569A">
            <w:pPr>
              <w:jc w:val="center"/>
              <w:rPr>
                <w:rFonts w:ascii="Times New Roman" w:hAnsi="Times New Roman"/>
                <w:szCs w:val="21"/>
              </w:rPr>
            </w:pPr>
          </w:p>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葡萄牙语政治类文章特点与句式分析</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分组讨论，总结观点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5</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葡萄牙语科普类文章分析</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葡萄牙语科普类文章选读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葡萄牙语科普类文章特点与句式分析</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分组讨论，总结观点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葡萄牙语旅游类文章分析</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葡萄牙语旅游类文章选读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葡萄牙语旅游类文章特点与句式分析</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分组讨论，总结观点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7</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葡萄牙语广告类文章分析</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葡萄牙语广告类文章选读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葡萄牙语广告类文章特点与句式分析与分组讨论</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期中测验</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8</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葡萄牙文学选读分析</w:t>
            </w:r>
            <w:r w:rsidRPr="004C0D94">
              <w:rPr>
                <w:rFonts w:ascii="Times New Roman" w:hAnsi="Times New Roman"/>
                <w:szCs w:val="21"/>
              </w:rPr>
              <w:t>I</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葡萄牙叙事、散文类文学作品选段品读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分析文章特点、语言点及情感表达</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lang w:val="pt-PT"/>
              </w:rPr>
            </w:pPr>
            <w:r w:rsidRPr="004C0D94">
              <w:rPr>
                <w:rFonts w:ascii="Times New Roman" w:hAnsi="Times New Roman"/>
                <w:szCs w:val="21"/>
                <w:lang w:val="pt-PT"/>
              </w:rPr>
              <w:t>分组讨论</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rPr>
                <w:rFonts w:ascii="Times New Roman" w:hAnsi="Times New Roman"/>
                <w:szCs w:val="21"/>
              </w:rPr>
            </w:pPr>
            <w:r>
              <w:rPr>
                <w:rFonts w:ascii="Times New Roman" w:hAnsi="Times New Roman"/>
                <w:szCs w:val="21"/>
              </w:rPr>
              <w:t xml:space="preserve"> </w:t>
            </w:r>
            <w:r w:rsidRPr="004C0D94">
              <w:rPr>
                <w:rFonts w:ascii="Times New Roman" w:hAnsi="Times New Roman"/>
                <w:szCs w:val="21"/>
              </w:rPr>
              <w:t>9</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葡萄牙文学选读分析</w:t>
            </w:r>
            <w:r w:rsidRPr="004C0D94">
              <w:rPr>
                <w:rFonts w:ascii="Times New Roman" w:hAnsi="Times New Roman"/>
                <w:szCs w:val="21"/>
              </w:rPr>
              <w:t>II</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葡萄牙诗歌作品选段品读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分析诗歌作品特点、语言点及情感表达</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10</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巴西文学选读分析</w:t>
            </w:r>
            <w:r w:rsidRPr="004C0D94">
              <w:rPr>
                <w:rFonts w:ascii="Times New Roman" w:hAnsi="Times New Roman"/>
                <w:szCs w:val="21"/>
              </w:rPr>
              <w:t>I</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巴西叙事、散文类文学作品选段品读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分析文章特点、语言点及情感表达</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巴西文学选读分析</w:t>
            </w:r>
            <w:r w:rsidRPr="004C0D94">
              <w:rPr>
                <w:rFonts w:ascii="Times New Roman" w:hAnsi="Times New Roman"/>
                <w:szCs w:val="21"/>
              </w:rPr>
              <w:t>II</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巴西诗歌作品选段品读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分析诗歌作品特点、语言点及情感表达</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12</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非洲葡语文学选读分析</w:t>
            </w:r>
            <w:r w:rsidRPr="004C0D94">
              <w:rPr>
                <w:rFonts w:ascii="Times New Roman" w:hAnsi="Times New Roman"/>
                <w:szCs w:val="21"/>
              </w:rPr>
              <w:t>I</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非洲葡语</w:t>
            </w:r>
            <w:r w:rsidRPr="004C0D94">
              <w:rPr>
                <w:rFonts w:ascii="Times New Roman" w:hAnsi="Times New Roman"/>
                <w:szCs w:val="21"/>
              </w:rPr>
              <w:lastRenderedPageBreak/>
              <w:t>系国家叙事、散文类文学作品选段品读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分析文章特点、语言点及情感表达</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13</w:t>
            </w:r>
          </w:p>
        </w:tc>
        <w:tc>
          <w:tcPr>
            <w:tcW w:w="2126" w:type="dxa"/>
            <w:vMerge w:val="restart"/>
            <w:vAlign w:val="center"/>
          </w:tcPr>
          <w:p w:rsidR="004728AF" w:rsidRPr="006B4C76" w:rsidRDefault="004728AF" w:rsidP="001C569A">
            <w:pPr>
              <w:rPr>
                <w:rFonts w:ascii="Times New Roman" w:hAnsi="Times New Roman"/>
                <w:szCs w:val="21"/>
              </w:rPr>
            </w:pPr>
            <w:r w:rsidRPr="004C0D94">
              <w:rPr>
                <w:rFonts w:ascii="Times New Roman" w:hAnsi="Times New Roman"/>
                <w:szCs w:val="21"/>
              </w:rPr>
              <w:t>非洲葡语文学选读分析</w:t>
            </w:r>
            <w:r w:rsidRPr="004C0D94">
              <w:rPr>
                <w:rFonts w:ascii="Times New Roman" w:hAnsi="Times New Roman"/>
                <w:szCs w:val="21"/>
              </w:rPr>
              <w:t>II</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非洲葡语系国家诗歌作品选段品读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分析文章特点、语言点及情感表达</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14</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澳门葡语文学选读分析</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澳门葡语文学作品选段品读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分析文章特点、语言点及情感表达</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分组讨论</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15</w:t>
            </w:r>
          </w:p>
        </w:tc>
        <w:tc>
          <w:tcPr>
            <w:tcW w:w="2126" w:type="dxa"/>
            <w:vMerge w:val="restart"/>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文学评论</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文学评论的特点</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Merge w:val="restart"/>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1.1.5</w:t>
            </w: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文学评论篇章选读</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Merge/>
            <w:vAlign w:val="center"/>
          </w:tcPr>
          <w:p w:rsidR="004728AF" w:rsidRPr="004C0D94" w:rsidRDefault="004728AF" w:rsidP="001C569A">
            <w:pPr>
              <w:jc w:val="center"/>
              <w:rPr>
                <w:rFonts w:ascii="Times New Roman" w:hAnsi="Times New Roman"/>
                <w:szCs w:val="21"/>
              </w:rPr>
            </w:pPr>
          </w:p>
        </w:tc>
        <w:tc>
          <w:tcPr>
            <w:tcW w:w="2126" w:type="dxa"/>
            <w:vMerge/>
            <w:vAlign w:val="center"/>
          </w:tcPr>
          <w:p w:rsidR="004728AF" w:rsidRPr="004C0D94" w:rsidRDefault="004728AF" w:rsidP="001C569A">
            <w:pPr>
              <w:rPr>
                <w:rFonts w:ascii="Times New Roman" w:hAnsi="Times New Roman"/>
                <w:szCs w:val="21"/>
              </w:rPr>
            </w:pP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文学评论写作方法</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Merge/>
            <w:vAlign w:val="center"/>
          </w:tcPr>
          <w:p w:rsidR="004728AF" w:rsidRPr="004C0D94" w:rsidRDefault="004728AF" w:rsidP="001C569A">
            <w:pPr>
              <w:jc w:val="center"/>
              <w:rPr>
                <w:rFonts w:ascii="Times New Roman" w:hAnsi="Times New Roman"/>
                <w:szCs w:val="21"/>
              </w:rPr>
            </w:pPr>
          </w:p>
        </w:tc>
        <w:tc>
          <w:tcPr>
            <w:tcW w:w="1310" w:type="dxa"/>
            <w:vMerge/>
            <w:vAlign w:val="center"/>
          </w:tcPr>
          <w:p w:rsidR="004728AF" w:rsidRPr="004C0D94" w:rsidRDefault="004728AF" w:rsidP="001C569A">
            <w:pPr>
              <w:jc w:val="center"/>
              <w:rPr>
                <w:rFonts w:ascii="Times New Roman" w:hAnsi="Times New Roman"/>
                <w:szCs w:val="21"/>
              </w:rPr>
            </w:pPr>
          </w:p>
        </w:tc>
      </w:tr>
      <w:tr w:rsidR="004728AF" w:rsidRPr="004C0D94" w:rsidTr="001C569A">
        <w:trPr>
          <w:trHeight w:val="153"/>
          <w:jc w:val="center"/>
        </w:trPr>
        <w:tc>
          <w:tcPr>
            <w:tcW w:w="534"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16</w:t>
            </w:r>
          </w:p>
        </w:tc>
        <w:tc>
          <w:tcPr>
            <w:tcW w:w="2126"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复习</w:t>
            </w:r>
          </w:p>
        </w:tc>
        <w:tc>
          <w:tcPr>
            <w:tcW w:w="3402" w:type="dxa"/>
            <w:vAlign w:val="center"/>
          </w:tcPr>
          <w:p w:rsidR="004728AF" w:rsidRPr="004C0D94" w:rsidRDefault="004728AF" w:rsidP="001C569A">
            <w:pPr>
              <w:rPr>
                <w:rFonts w:ascii="Times New Roman" w:hAnsi="Times New Roman"/>
                <w:szCs w:val="21"/>
              </w:rPr>
            </w:pPr>
            <w:r w:rsidRPr="004C0D94">
              <w:rPr>
                <w:rFonts w:ascii="Times New Roman" w:hAnsi="Times New Roman"/>
                <w:szCs w:val="21"/>
              </w:rPr>
              <w:t>复习</w:t>
            </w:r>
          </w:p>
        </w:tc>
        <w:tc>
          <w:tcPr>
            <w:tcW w:w="709"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掌握</w:t>
            </w:r>
          </w:p>
        </w:tc>
        <w:tc>
          <w:tcPr>
            <w:tcW w:w="708"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6</w:t>
            </w:r>
          </w:p>
        </w:tc>
        <w:tc>
          <w:tcPr>
            <w:tcW w:w="1310" w:type="dxa"/>
            <w:vAlign w:val="center"/>
          </w:tcPr>
          <w:p w:rsidR="004728AF" w:rsidRPr="004C0D94" w:rsidRDefault="004728AF" w:rsidP="001C569A">
            <w:pPr>
              <w:jc w:val="center"/>
              <w:rPr>
                <w:rFonts w:ascii="Times New Roman" w:hAnsi="Times New Roman"/>
                <w:szCs w:val="21"/>
              </w:rPr>
            </w:pPr>
            <w:r w:rsidRPr="004C0D94">
              <w:rPr>
                <w:rFonts w:ascii="Times New Roman" w:hAnsi="Times New Roman"/>
                <w:szCs w:val="21"/>
              </w:rPr>
              <w:t>1.1.4</w:t>
            </w:r>
            <w:r w:rsidRPr="004C0D94">
              <w:rPr>
                <w:rFonts w:ascii="Times New Roman" w:hAnsi="Times New Roman"/>
                <w:szCs w:val="21"/>
              </w:rPr>
              <w:t>、</w:t>
            </w:r>
            <w:r w:rsidRPr="004C0D94">
              <w:rPr>
                <w:rFonts w:ascii="Times New Roman" w:hAnsi="Times New Roman"/>
                <w:szCs w:val="21"/>
              </w:rPr>
              <w:t>1.1.5</w:t>
            </w:r>
            <w:r w:rsidRPr="004C0D94">
              <w:rPr>
                <w:rFonts w:ascii="Times New Roman" w:hAnsi="Times New Roman"/>
                <w:szCs w:val="21"/>
              </w:rPr>
              <w:t>、</w:t>
            </w:r>
            <w:r w:rsidRPr="004C0D94">
              <w:rPr>
                <w:rFonts w:ascii="Times New Roman" w:hAnsi="Times New Roman"/>
                <w:szCs w:val="21"/>
              </w:rPr>
              <w:t>2.4</w:t>
            </w:r>
          </w:p>
        </w:tc>
      </w:tr>
    </w:tbl>
    <w:p w:rsidR="004728AF" w:rsidRPr="006129FA" w:rsidRDefault="004728AF" w:rsidP="004728AF">
      <w:pPr>
        <w:widowControl w:val="0"/>
        <w:numPr>
          <w:ilvl w:val="0"/>
          <w:numId w:val="8"/>
        </w:numPr>
        <w:spacing w:beforeLines="50" w:before="156" w:afterLines="50" w:after="156" w:line="320" w:lineRule="atLeast"/>
        <w:jc w:val="both"/>
        <w:rPr>
          <w:rFonts w:ascii="Times New Roman" w:hAnsi="Times New Roman"/>
          <w:b/>
          <w:bCs/>
          <w:sz w:val="28"/>
          <w:szCs w:val="28"/>
        </w:rPr>
      </w:pPr>
      <w:r w:rsidRPr="006129FA">
        <w:rPr>
          <w:rFonts w:ascii="Times New Roman" w:hAnsi="Times New Roman"/>
          <w:b/>
          <w:bCs/>
          <w:sz w:val="28"/>
          <w:szCs w:val="28"/>
        </w:rPr>
        <w:t>课程教学方法</w:t>
      </w:r>
    </w:p>
    <w:p w:rsidR="004728AF" w:rsidRPr="004C0D94" w:rsidRDefault="004728AF" w:rsidP="004728AF">
      <w:pPr>
        <w:ind w:firstLineChars="200" w:firstLine="420"/>
        <w:rPr>
          <w:rFonts w:ascii="Times New Roman" w:hAnsi="Times New Roman"/>
          <w:bCs/>
          <w:color w:val="000000"/>
        </w:rPr>
      </w:pPr>
      <w:r w:rsidRPr="004C0D94">
        <w:rPr>
          <w:rFonts w:ascii="Times New Roman" w:hAnsi="Times New Roman"/>
          <w:bCs/>
          <w:color w:val="000000"/>
        </w:rPr>
        <w:t>本课程教学环节主要包括课前预习，课堂讲授，作业练习，课堂展示与课后阅读等；</w:t>
      </w:r>
      <w:r w:rsidRPr="004C0D94">
        <w:rPr>
          <w:rFonts w:ascii="Times New Roman" w:hAnsi="Times New Roman"/>
        </w:rPr>
        <w:t>讲课中注意知识的层层递进，具有连续性，语言点突出，讲解清晰准确。讲授中应注意同义词、同形词的辨析，扩大学生的词汇量，帮助他们正确理解词汇的内在含义。课堂上，遵循精讲多练，以学生为主的原则，采取问答、复述、讨论等有利于学生学习并能引发学生学习兴趣的多种课堂活动的方式，以便达到教学目的。应采用多媒体辅助教学，增加课堂授课的信息量及活泼性。</w:t>
      </w:r>
    </w:p>
    <w:p w:rsidR="004728AF" w:rsidRPr="004C0D94" w:rsidRDefault="004728AF" w:rsidP="004728AF">
      <w:pPr>
        <w:rPr>
          <w:rFonts w:ascii="Times New Roman" w:hAnsi="Times New Roman"/>
          <w:bCs/>
          <w:color w:val="000000"/>
        </w:rPr>
      </w:pPr>
      <w:r w:rsidRPr="004C0D94">
        <w:rPr>
          <w:rFonts w:ascii="Times New Roman" w:hAnsi="Times New Roman"/>
          <w:bCs/>
          <w:color w:val="000000"/>
        </w:rPr>
        <w:t xml:space="preserve">    </w:t>
      </w:r>
      <w:r w:rsidRPr="004C0D94">
        <w:rPr>
          <w:rFonts w:ascii="Times New Roman" w:hAnsi="Times New Roman"/>
          <w:bCs/>
          <w:color w:val="000000"/>
        </w:rPr>
        <w:t>课堂教授包括讲授法，讨论法，练习法，任务教学法等；</w:t>
      </w:r>
    </w:p>
    <w:p w:rsidR="004728AF" w:rsidRPr="004C0D94" w:rsidRDefault="004728AF" w:rsidP="004728AF">
      <w:pPr>
        <w:rPr>
          <w:rFonts w:ascii="Times New Roman" w:hAnsi="Times New Roman"/>
          <w:bCs/>
          <w:color w:val="000000"/>
        </w:rPr>
      </w:pPr>
      <w:r w:rsidRPr="004C0D94">
        <w:rPr>
          <w:rFonts w:ascii="Times New Roman" w:hAnsi="Times New Roman"/>
          <w:bCs/>
          <w:color w:val="000000"/>
        </w:rPr>
        <w:t xml:space="preserve">    </w:t>
      </w:r>
      <w:r w:rsidRPr="004C0D94">
        <w:rPr>
          <w:rFonts w:ascii="Times New Roman" w:hAnsi="Times New Roman"/>
          <w:bCs/>
          <w:color w:val="000000"/>
        </w:rPr>
        <w:t>教学手段：多媒体课件</w:t>
      </w:r>
    </w:p>
    <w:p w:rsidR="004728AF" w:rsidRPr="004C0D94" w:rsidRDefault="004728AF" w:rsidP="004728AF">
      <w:pPr>
        <w:rPr>
          <w:rFonts w:ascii="Times New Roman" w:hAnsi="Times New Roman"/>
          <w:bCs/>
          <w:color w:val="000000"/>
        </w:rPr>
      </w:pPr>
      <w:r w:rsidRPr="004C0D94">
        <w:rPr>
          <w:rFonts w:ascii="Times New Roman" w:hAnsi="Times New Roman"/>
          <w:bCs/>
          <w:color w:val="000000"/>
        </w:rPr>
        <w:t xml:space="preserve">    </w:t>
      </w:r>
      <w:r w:rsidRPr="004C0D94">
        <w:rPr>
          <w:rFonts w:ascii="Times New Roman" w:hAnsi="Times New Roman"/>
          <w:bCs/>
          <w:color w:val="000000"/>
        </w:rPr>
        <w:t>布置作业达到的目的和要求：巩固课上所学知识，</w:t>
      </w:r>
      <w:r w:rsidRPr="004C0D94">
        <w:rPr>
          <w:rFonts w:ascii="Times New Roman" w:hAnsi="Times New Roman"/>
        </w:rPr>
        <w:t>加深学生对所学知识的理解、运用，拓宽学生的知识面，能够引起学生思索的问题，促使学生在课后能够主动思索问题、自主寻求答案。</w:t>
      </w:r>
    </w:p>
    <w:p w:rsidR="004728AF" w:rsidRPr="004C0D94" w:rsidRDefault="004728AF" w:rsidP="004728AF">
      <w:pPr>
        <w:rPr>
          <w:rFonts w:ascii="Times New Roman" w:hAnsi="Times New Roman"/>
          <w:bCs/>
          <w:color w:val="000000"/>
        </w:rPr>
      </w:pPr>
      <w:r w:rsidRPr="004C0D94">
        <w:rPr>
          <w:rFonts w:ascii="Times New Roman" w:hAnsi="Times New Roman"/>
          <w:bCs/>
          <w:color w:val="000000"/>
        </w:rPr>
        <w:t xml:space="preserve">    </w:t>
      </w:r>
      <w:r w:rsidRPr="004C0D94">
        <w:rPr>
          <w:rFonts w:ascii="Times New Roman" w:hAnsi="Times New Roman"/>
          <w:bCs/>
          <w:color w:val="000000"/>
        </w:rPr>
        <w:t>题量：</w:t>
      </w:r>
      <w:r w:rsidRPr="004C0D94">
        <w:rPr>
          <w:rFonts w:ascii="Times New Roman" w:hAnsi="Times New Roman"/>
          <w:bCs/>
          <w:color w:val="000000"/>
        </w:rPr>
        <w:t>48</w:t>
      </w:r>
      <w:r w:rsidRPr="004C0D94">
        <w:rPr>
          <w:rFonts w:ascii="Times New Roman" w:hAnsi="Times New Roman"/>
          <w:bCs/>
          <w:color w:val="000000"/>
        </w:rPr>
        <w:t>学时</w:t>
      </w:r>
    </w:p>
    <w:p w:rsidR="004728AF" w:rsidRPr="004C0D94" w:rsidRDefault="004728AF" w:rsidP="004728AF">
      <w:pPr>
        <w:rPr>
          <w:rFonts w:ascii="Times New Roman" w:hAnsi="Times New Roman"/>
          <w:bCs/>
          <w:color w:val="000000"/>
        </w:rPr>
      </w:pPr>
      <w:r w:rsidRPr="004C0D94">
        <w:rPr>
          <w:rFonts w:ascii="Times New Roman" w:hAnsi="Times New Roman"/>
          <w:bCs/>
          <w:color w:val="000000"/>
        </w:rPr>
        <w:t xml:space="preserve">    </w:t>
      </w:r>
      <w:r w:rsidRPr="004C0D94">
        <w:rPr>
          <w:rFonts w:ascii="Times New Roman" w:hAnsi="Times New Roman"/>
          <w:bCs/>
          <w:color w:val="000000"/>
        </w:rPr>
        <w:t>题型：以撰写报告、评论，</w:t>
      </w:r>
      <w:r w:rsidRPr="004C0D94">
        <w:rPr>
          <w:rFonts w:ascii="Times New Roman" w:hAnsi="Times New Roman"/>
        </w:rPr>
        <w:t>阅读文学名著等</w:t>
      </w:r>
    </w:p>
    <w:p w:rsidR="004728AF" w:rsidRPr="006129FA" w:rsidRDefault="004728AF" w:rsidP="004728AF">
      <w:pPr>
        <w:spacing w:beforeLines="50" w:before="156" w:afterLines="50" w:after="156" w:line="320" w:lineRule="atLeast"/>
        <w:rPr>
          <w:rFonts w:ascii="Times New Roman" w:hAnsi="Times New Roman"/>
          <w:b/>
          <w:bCs/>
          <w:sz w:val="28"/>
          <w:szCs w:val="28"/>
        </w:rPr>
      </w:pPr>
      <w:r w:rsidRPr="006129FA">
        <w:rPr>
          <w:rFonts w:ascii="Times New Roman" w:hAnsi="Times New Roman"/>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709"/>
        <w:gridCol w:w="6227"/>
        <w:gridCol w:w="1086"/>
      </w:tblGrid>
      <w:tr w:rsidR="004728AF" w:rsidRPr="004C0D94" w:rsidTr="001C569A">
        <w:trPr>
          <w:trHeight w:val="153"/>
          <w:jc w:val="center"/>
        </w:trPr>
        <w:tc>
          <w:tcPr>
            <w:tcW w:w="767" w:type="dxa"/>
            <w:vAlign w:val="center"/>
          </w:tcPr>
          <w:p w:rsidR="004728AF" w:rsidRPr="004C0D94" w:rsidRDefault="004728AF" w:rsidP="001C569A">
            <w:pPr>
              <w:pStyle w:val="p0"/>
              <w:snapToGrid w:val="0"/>
              <w:jc w:val="center"/>
              <w:rPr>
                <w:rFonts w:ascii="Times New Roman" w:hAnsi="Times New Roman"/>
                <w:bCs/>
                <w:color w:val="000000"/>
              </w:rPr>
            </w:pPr>
            <w:r w:rsidRPr="004C0D94">
              <w:rPr>
                <w:rFonts w:ascii="Times New Roman" w:hAnsi="Times New Roman"/>
                <w:bCs/>
                <w:color w:val="000000"/>
              </w:rPr>
              <w:t>考核环节</w:t>
            </w:r>
          </w:p>
        </w:tc>
        <w:tc>
          <w:tcPr>
            <w:tcW w:w="709" w:type="dxa"/>
            <w:vAlign w:val="center"/>
          </w:tcPr>
          <w:p w:rsidR="004728AF" w:rsidRPr="004C0D94" w:rsidRDefault="004728AF" w:rsidP="001C569A">
            <w:pPr>
              <w:pStyle w:val="p0"/>
              <w:snapToGrid w:val="0"/>
              <w:jc w:val="center"/>
              <w:rPr>
                <w:rFonts w:ascii="Times New Roman" w:hAnsi="Times New Roman"/>
                <w:bCs/>
                <w:color w:val="000000"/>
              </w:rPr>
            </w:pPr>
            <w:r w:rsidRPr="004C0D94">
              <w:rPr>
                <w:rFonts w:ascii="Times New Roman" w:hAnsi="Times New Roman"/>
                <w:bCs/>
                <w:color w:val="000000"/>
              </w:rPr>
              <w:t>建议分值</w:t>
            </w:r>
          </w:p>
        </w:tc>
        <w:tc>
          <w:tcPr>
            <w:tcW w:w="6227" w:type="dxa"/>
            <w:vAlign w:val="center"/>
          </w:tcPr>
          <w:p w:rsidR="004728AF" w:rsidRPr="004C0D94" w:rsidRDefault="004728AF" w:rsidP="001C569A">
            <w:pPr>
              <w:pStyle w:val="p0"/>
              <w:snapToGrid w:val="0"/>
              <w:jc w:val="center"/>
              <w:rPr>
                <w:rFonts w:ascii="Times New Roman" w:hAnsi="Times New Roman"/>
                <w:bCs/>
                <w:color w:val="000000"/>
              </w:rPr>
            </w:pPr>
            <w:r w:rsidRPr="004C0D94">
              <w:rPr>
                <w:rFonts w:ascii="Times New Roman" w:hAnsi="Times New Roman"/>
                <w:bCs/>
                <w:color w:val="000000"/>
              </w:rPr>
              <w:t>考核</w:t>
            </w:r>
            <w:r w:rsidRPr="004C0D94">
              <w:rPr>
                <w:rFonts w:ascii="Times New Roman" w:hAnsi="Times New Roman"/>
                <w:bCs/>
                <w:color w:val="000000"/>
              </w:rPr>
              <w:t>/</w:t>
            </w:r>
            <w:r w:rsidRPr="004C0D94">
              <w:rPr>
                <w:rFonts w:ascii="Times New Roman" w:hAnsi="Times New Roman"/>
                <w:bCs/>
                <w:color w:val="000000"/>
              </w:rPr>
              <w:t>评价细则</w:t>
            </w:r>
          </w:p>
        </w:tc>
        <w:tc>
          <w:tcPr>
            <w:tcW w:w="1086" w:type="dxa"/>
            <w:vAlign w:val="center"/>
          </w:tcPr>
          <w:p w:rsidR="004728AF" w:rsidRPr="004C0D94" w:rsidRDefault="004728AF" w:rsidP="001C569A">
            <w:pPr>
              <w:pStyle w:val="p0"/>
              <w:snapToGrid w:val="0"/>
              <w:jc w:val="center"/>
              <w:rPr>
                <w:rFonts w:ascii="Times New Roman" w:hAnsi="Times New Roman"/>
                <w:bCs/>
                <w:color w:val="000000"/>
              </w:rPr>
            </w:pPr>
            <w:r w:rsidRPr="004C0D94">
              <w:rPr>
                <w:rFonts w:ascii="Times New Roman" w:hAnsi="Times New Roman"/>
                <w:bCs/>
                <w:color w:val="000000"/>
              </w:rPr>
              <w:t>对应的课程目标</w:t>
            </w:r>
          </w:p>
        </w:tc>
      </w:tr>
      <w:tr w:rsidR="004728AF" w:rsidRPr="004C0D94" w:rsidTr="001C569A">
        <w:trPr>
          <w:trHeight w:val="153"/>
          <w:jc w:val="center"/>
        </w:trPr>
        <w:tc>
          <w:tcPr>
            <w:tcW w:w="767"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作业</w:t>
            </w:r>
          </w:p>
        </w:tc>
        <w:tc>
          <w:tcPr>
            <w:tcW w:w="709"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5</w:t>
            </w:r>
          </w:p>
        </w:tc>
        <w:tc>
          <w:tcPr>
            <w:tcW w:w="6227" w:type="dxa"/>
            <w:vAlign w:val="center"/>
          </w:tcPr>
          <w:p w:rsidR="004728AF" w:rsidRPr="004C0D94" w:rsidRDefault="004728AF" w:rsidP="001C569A">
            <w:pPr>
              <w:pStyle w:val="p0"/>
              <w:snapToGrid w:val="0"/>
              <w:rPr>
                <w:rFonts w:ascii="Times New Roman" w:hAnsi="Times New Roman"/>
                <w:color w:val="000000"/>
              </w:rPr>
            </w:pPr>
            <w:r w:rsidRPr="004C0D94">
              <w:rPr>
                <w:rFonts w:ascii="Times New Roman" w:hAnsi="Times New Roman"/>
                <w:color w:val="000000"/>
              </w:rPr>
              <w:t>（</w:t>
            </w:r>
            <w:r w:rsidRPr="004C0D94">
              <w:rPr>
                <w:rFonts w:ascii="Times New Roman" w:hAnsi="Times New Roman"/>
                <w:color w:val="000000"/>
              </w:rPr>
              <w:t>1</w:t>
            </w:r>
            <w:r w:rsidRPr="004C0D94">
              <w:rPr>
                <w:rFonts w:ascii="Times New Roman" w:hAnsi="Times New Roman"/>
                <w:color w:val="000000"/>
              </w:rPr>
              <w:t>）主要考核学生对每章节知识点的复习、理解和掌握程度；</w:t>
            </w:r>
          </w:p>
          <w:p w:rsidR="004728AF" w:rsidRPr="004C0D94" w:rsidRDefault="004728AF" w:rsidP="001C569A">
            <w:pPr>
              <w:pStyle w:val="p0"/>
              <w:snapToGrid w:val="0"/>
              <w:rPr>
                <w:rFonts w:ascii="Times New Roman" w:hAnsi="Times New Roman"/>
                <w:color w:val="000000"/>
              </w:rPr>
            </w:pPr>
            <w:r w:rsidRPr="004C0D94">
              <w:rPr>
                <w:rFonts w:ascii="Times New Roman" w:hAnsi="Times New Roman"/>
                <w:color w:val="000000"/>
              </w:rPr>
              <w:t>（</w:t>
            </w:r>
            <w:r w:rsidRPr="004C0D94">
              <w:rPr>
                <w:rFonts w:ascii="Times New Roman" w:hAnsi="Times New Roman"/>
                <w:color w:val="000000"/>
              </w:rPr>
              <w:t>2</w:t>
            </w:r>
            <w:r w:rsidRPr="004C0D94">
              <w:rPr>
                <w:rFonts w:ascii="Times New Roman" w:hAnsi="Times New Roman"/>
                <w:color w:val="000000"/>
              </w:rPr>
              <w:t>）每次作业按</w:t>
            </w:r>
            <w:r w:rsidRPr="004C0D94">
              <w:rPr>
                <w:rFonts w:ascii="Times New Roman" w:hAnsi="Times New Roman"/>
                <w:color w:val="000000"/>
              </w:rPr>
              <w:t>10</w:t>
            </w:r>
            <w:r w:rsidRPr="004C0D94">
              <w:rPr>
                <w:rFonts w:ascii="Times New Roman" w:hAnsi="Times New Roman"/>
                <w:color w:val="000000"/>
              </w:rPr>
              <w:t>分制单独评分，取各次成</w:t>
            </w:r>
            <w:r w:rsidRPr="004C0D94">
              <w:rPr>
                <w:rFonts w:ascii="Times New Roman" w:hAnsi="Times New Roman"/>
                <w:color w:val="000000"/>
              </w:rPr>
              <w:lastRenderedPageBreak/>
              <w:t>绩的平均值作为此环节的最终成绩。</w:t>
            </w:r>
          </w:p>
        </w:tc>
        <w:tc>
          <w:tcPr>
            <w:tcW w:w="1086"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1</w:t>
            </w:r>
            <w:r w:rsidRPr="004C0D94">
              <w:rPr>
                <w:rFonts w:ascii="Times New Roman" w:hAnsi="Times New Roman"/>
                <w:color w:val="000000"/>
              </w:rPr>
              <w:t>、</w:t>
            </w:r>
            <w:r w:rsidRPr="004C0D94">
              <w:rPr>
                <w:rFonts w:ascii="Times New Roman" w:hAnsi="Times New Roman"/>
                <w:color w:val="000000"/>
              </w:rPr>
              <w:t>2</w:t>
            </w:r>
            <w:r w:rsidRPr="004C0D94">
              <w:rPr>
                <w:rFonts w:ascii="Times New Roman" w:hAnsi="Times New Roman"/>
                <w:color w:val="000000"/>
              </w:rPr>
              <w:t>、</w:t>
            </w:r>
            <w:r w:rsidRPr="004C0D94">
              <w:rPr>
                <w:rFonts w:ascii="Times New Roman" w:hAnsi="Times New Roman"/>
                <w:color w:val="000000"/>
              </w:rPr>
              <w:t>3</w:t>
            </w:r>
            <w:r w:rsidRPr="004C0D94">
              <w:rPr>
                <w:rFonts w:ascii="Times New Roman" w:hAnsi="Times New Roman"/>
                <w:color w:val="000000"/>
              </w:rPr>
              <w:t>、</w:t>
            </w:r>
            <w:r w:rsidRPr="004C0D94">
              <w:rPr>
                <w:rFonts w:ascii="Times New Roman" w:hAnsi="Times New Roman"/>
                <w:color w:val="000000"/>
              </w:rPr>
              <w:t>4</w:t>
            </w:r>
            <w:r w:rsidRPr="004C0D94">
              <w:rPr>
                <w:rFonts w:ascii="Times New Roman" w:hAnsi="Times New Roman"/>
                <w:color w:val="000000"/>
              </w:rPr>
              <w:t>、</w:t>
            </w:r>
            <w:r w:rsidRPr="004C0D94">
              <w:rPr>
                <w:rFonts w:ascii="Times New Roman" w:hAnsi="Times New Roman"/>
                <w:color w:val="000000"/>
              </w:rPr>
              <w:t>5</w:t>
            </w:r>
          </w:p>
        </w:tc>
      </w:tr>
      <w:tr w:rsidR="004728AF" w:rsidRPr="004C0D94" w:rsidTr="001C569A">
        <w:trPr>
          <w:trHeight w:val="153"/>
          <w:jc w:val="center"/>
        </w:trPr>
        <w:tc>
          <w:tcPr>
            <w:tcW w:w="767"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课上表现</w:t>
            </w:r>
          </w:p>
        </w:tc>
        <w:tc>
          <w:tcPr>
            <w:tcW w:w="709"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10</w:t>
            </w:r>
          </w:p>
        </w:tc>
        <w:tc>
          <w:tcPr>
            <w:tcW w:w="6227" w:type="dxa"/>
            <w:vAlign w:val="center"/>
          </w:tcPr>
          <w:p w:rsidR="004728AF" w:rsidRPr="004C0D94" w:rsidRDefault="004728AF" w:rsidP="004728AF">
            <w:pPr>
              <w:pStyle w:val="p0"/>
              <w:numPr>
                <w:ilvl w:val="0"/>
                <w:numId w:val="14"/>
              </w:numPr>
              <w:snapToGrid w:val="0"/>
              <w:spacing w:line="240" w:lineRule="auto"/>
              <w:rPr>
                <w:rFonts w:ascii="Times New Roman" w:hAnsi="Times New Roman"/>
                <w:color w:val="000000"/>
              </w:rPr>
            </w:pPr>
            <w:r w:rsidRPr="004C0D94">
              <w:rPr>
                <w:rFonts w:ascii="Times New Roman" w:hAnsi="Times New Roman"/>
                <w:color w:val="000000"/>
              </w:rPr>
              <w:t>主要通过课上发言考查学生的语言表达能力与用词</w:t>
            </w:r>
          </w:p>
          <w:p w:rsidR="004728AF" w:rsidRPr="004C0D94" w:rsidRDefault="004728AF" w:rsidP="004728AF">
            <w:pPr>
              <w:pStyle w:val="p0"/>
              <w:numPr>
                <w:ilvl w:val="0"/>
                <w:numId w:val="14"/>
              </w:numPr>
              <w:snapToGrid w:val="0"/>
              <w:spacing w:line="240" w:lineRule="auto"/>
              <w:rPr>
                <w:rFonts w:ascii="Times New Roman" w:hAnsi="Times New Roman"/>
                <w:color w:val="000000"/>
              </w:rPr>
            </w:pPr>
            <w:r w:rsidRPr="004C0D94">
              <w:rPr>
                <w:rFonts w:ascii="Times New Roman" w:hAnsi="Times New Roman"/>
                <w:color w:val="000000"/>
              </w:rPr>
              <w:t>通过对话与报告等形式考查学生的跨文化交际能力</w:t>
            </w:r>
          </w:p>
        </w:tc>
        <w:tc>
          <w:tcPr>
            <w:tcW w:w="1086"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1</w:t>
            </w:r>
            <w:r w:rsidRPr="004C0D94">
              <w:rPr>
                <w:rFonts w:ascii="Times New Roman" w:hAnsi="Times New Roman"/>
                <w:color w:val="000000"/>
              </w:rPr>
              <w:t>、</w:t>
            </w:r>
            <w:r w:rsidRPr="004C0D94">
              <w:rPr>
                <w:rFonts w:ascii="Times New Roman" w:hAnsi="Times New Roman"/>
                <w:color w:val="000000"/>
              </w:rPr>
              <w:t>2</w:t>
            </w:r>
            <w:r w:rsidRPr="004C0D94">
              <w:rPr>
                <w:rFonts w:ascii="Times New Roman" w:hAnsi="Times New Roman"/>
                <w:color w:val="000000"/>
              </w:rPr>
              <w:t>、</w:t>
            </w:r>
            <w:r w:rsidRPr="004C0D94">
              <w:rPr>
                <w:rFonts w:ascii="Times New Roman" w:hAnsi="Times New Roman"/>
                <w:color w:val="000000"/>
              </w:rPr>
              <w:t>3</w:t>
            </w:r>
          </w:p>
        </w:tc>
      </w:tr>
      <w:tr w:rsidR="004728AF" w:rsidRPr="004C0D94" w:rsidTr="001C569A">
        <w:trPr>
          <w:trHeight w:val="153"/>
          <w:jc w:val="center"/>
        </w:trPr>
        <w:tc>
          <w:tcPr>
            <w:tcW w:w="767"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阶段性考试</w:t>
            </w:r>
          </w:p>
        </w:tc>
        <w:tc>
          <w:tcPr>
            <w:tcW w:w="709"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15</w:t>
            </w:r>
          </w:p>
        </w:tc>
        <w:tc>
          <w:tcPr>
            <w:tcW w:w="6227" w:type="dxa"/>
            <w:vAlign w:val="center"/>
          </w:tcPr>
          <w:p w:rsidR="004728AF" w:rsidRPr="004C0D94" w:rsidRDefault="004728AF" w:rsidP="001C569A">
            <w:pPr>
              <w:pStyle w:val="p0"/>
              <w:snapToGrid w:val="0"/>
              <w:rPr>
                <w:rFonts w:ascii="Times New Roman" w:hAnsi="Times New Roman"/>
                <w:color w:val="000000"/>
              </w:rPr>
            </w:pPr>
            <w:r w:rsidRPr="004C0D94">
              <w:rPr>
                <w:rFonts w:ascii="Times New Roman" w:hAnsi="Times New Roman"/>
                <w:color w:val="000000"/>
              </w:rPr>
              <w:t>（</w:t>
            </w:r>
            <w:r w:rsidRPr="004C0D94">
              <w:rPr>
                <w:rFonts w:ascii="Times New Roman" w:hAnsi="Times New Roman"/>
                <w:color w:val="000000"/>
              </w:rPr>
              <w:t>1</w:t>
            </w:r>
            <w:r w:rsidRPr="004C0D94">
              <w:rPr>
                <w:rFonts w:ascii="Times New Roman" w:hAnsi="Times New Roman"/>
                <w:color w:val="000000"/>
              </w:rPr>
              <w:t>）结合教学进度安排阶段考试，考查学生对相关知识的掌握程度；</w:t>
            </w:r>
          </w:p>
          <w:p w:rsidR="004728AF" w:rsidRPr="004C0D94" w:rsidRDefault="004728AF" w:rsidP="001C569A">
            <w:pPr>
              <w:pStyle w:val="p0"/>
              <w:snapToGrid w:val="0"/>
              <w:rPr>
                <w:rFonts w:ascii="Times New Roman" w:hAnsi="Times New Roman"/>
                <w:color w:val="000000"/>
              </w:rPr>
            </w:pPr>
            <w:r w:rsidRPr="004C0D94">
              <w:rPr>
                <w:rFonts w:ascii="Times New Roman" w:hAnsi="Times New Roman"/>
                <w:color w:val="000000"/>
              </w:rPr>
              <w:t>（</w:t>
            </w:r>
            <w:r w:rsidRPr="004C0D94">
              <w:rPr>
                <w:rFonts w:ascii="Times New Roman" w:hAnsi="Times New Roman"/>
                <w:color w:val="000000"/>
              </w:rPr>
              <w:t>2</w:t>
            </w:r>
            <w:r w:rsidRPr="004C0D94">
              <w:rPr>
                <w:rFonts w:ascii="Times New Roman" w:hAnsi="Times New Roman"/>
                <w:color w:val="000000"/>
              </w:rPr>
              <w:t>）阶段考试成绩以百分计，乘以其在总评成绩中所占的比例计入总评成绩。</w:t>
            </w:r>
          </w:p>
        </w:tc>
        <w:tc>
          <w:tcPr>
            <w:tcW w:w="1086"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1</w:t>
            </w:r>
            <w:r w:rsidRPr="004C0D94">
              <w:rPr>
                <w:rFonts w:ascii="Times New Roman" w:hAnsi="Times New Roman"/>
                <w:color w:val="000000"/>
              </w:rPr>
              <w:t>、</w:t>
            </w:r>
            <w:r w:rsidRPr="004C0D94">
              <w:rPr>
                <w:rFonts w:ascii="Times New Roman" w:hAnsi="Times New Roman"/>
                <w:color w:val="000000"/>
              </w:rPr>
              <w:t>2</w:t>
            </w:r>
            <w:r w:rsidRPr="004C0D94">
              <w:rPr>
                <w:rFonts w:ascii="Times New Roman" w:hAnsi="Times New Roman"/>
                <w:color w:val="000000"/>
              </w:rPr>
              <w:t>、</w:t>
            </w:r>
            <w:r w:rsidRPr="004C0D94">
              <w:rPr>
                <w:rFonts w:ascii="Times New Roman" w:hAnsi="Times New Roman"/>
                <w:color w:val="000000"/>
              </w:rPr>
              <w:t>3</w:t>
            </w:r>
            <w:r w:rsidRPr="004C0D94">
              <w:rPr>
                <w:rFonts w:ascii="Times New Roman" w:hAnsi="Times New Roman"/>
                <w:color w:val="000000"/>
              </w:rPr>
              <w:t>、</w:t>
            </w:r>
            <w:r w:rsidRPr="004C0D94">
              <w:rPr>
                <w:rFonts w:ascii="Times New Roman" w:hAnsi="Times New Roman"/>
                <w:color w:val="000000"/>
              </w:rPr>
              <w:t>4</w:t>
            </w:r>
            <w:r w:rsidRPr="004C0D94">
              <w:rPr>
                <w:rFonts w:ascii="Times New Roman" w:hAnsi="Times New Roman"/>
                <w:color w:val="000000"/>
              </w:rPr>
              <w:t>、</w:t>
            </w:r>
            <w:r w:rsidRPr="004C0D94">
              <w:rPr>
                <w:rFonts w:ascii="Times New Roman" w:hAnsi="Times New Roman"/>
                <w:color w:val="000000"/>
              </w:rPr>
              <w:t>5</w:t>
            </w:r>
          </w:p>
        </w:tc>
      </w:tr>
      <w:tr w:rsidR="004728AF" w:rsidRPr="004C0D94" w:rsidTr="001C569A">
        <w:trPr>
          <w:trHeight w:val="153"/>
          <w:jc w:val="center"/>
        </w:trPr>
        <w:tc>
          <w:tcPr>
            <w:tcW w:w="767"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期末考试</w:t>
            </w:r>
          </w:p>
        </w:tc>
        <w:tc>
          <w:tcPr>
            <w:tcW w:w="709" w:type="dxa"/>
            <w:vAlign w:val="center"/>
          </w:tcPr>
          <w:p w:rsidR="004728AF" w:rsidRPr="004C0D94" w:rsidRDefault="004728AF" w:rsidP="001C569A">
            <w:pPr>
              <w:pStyle w:val="p0"/>
              <w:tabs>
                <w:tab w:val="left" w:pos="407"/>
              </w:tabs>
              <w:snapToGrid w:val="0"/>
              <w:jc w:val="center"/>
              <w:rPr>
                <w:rFonts w:ascii="Times New Roman" w:hAnsi="Times New Roman"/>
                <w:color w:val="000000"/>
              </w:rPr>
            </w:pPr>
            <w:r w:rsidRPr="004C0D94">
              <w:rPr>
                <w:rFonts w:ascii="Times New Roman" w:hAnsi="Times New Roman"/>
                <w:color w:val="000000"/>
              </w:rPr>
              <w:t>70</w:t>
            </w:r>
          </w:p>
        </w:tc>
        <w:tc>
          <w:tcPr>
            <w:tcW w:w="6227" w:type="dxa"/>
            <w:vAlign w:val="center"/>
          </w:tcPr>
          <w:p w:rsidR="004728AF" w:rsidRPr="004C0D94" w:rsidRDefault="004728AF" w:rsidP="001C569A">
            <w:pPr>
              <w:pStyle w:val="p0"/>
              <w:snapToGrid w:val="0"/>
              <w:rPr>
                <w:rFonts w:ascii="Times New Roman" w:hAnsi="Times New Roman"/>
                <w:color w:val="000000"/>
              </w:rPr>
            </w:pPr>
            <w:r w:rsidRPr="004C0D94">
              <w:rPr>
                <w:rFonts w:ascii="Times New Roman" w:hAnsi="Times New Roman"/>
                <w:color w:val="000000"/>
              </w:rPr>
              <w:t>（</w:t>
            </w:r>
            <w:r w:rsidRPr="004C0D94">
              <w:rPr>
                <w:rFonts w:ascii="Times New Roman" w:hAnsi="Times New Roman"/>
                <w:color w:val="000000"/>
              </w:rPr>
              <w:t>1</w:t>
            </w:r>
            <w:r w:rsidRPr="004C0D94">
              <w:rPr>
                <w:rFonts w:ascii="Times New Roman" w:hAnsi="Times New Roman"/>
                <w:color w:val="000000"/>
              </w:rPr>
              <w:t>）卷面成绩</w:t>
            </w:r>
            <w:r w:rsidRPr="004C0D94">
              <w:rPr>
                <w:rFonts w:ascii="Times New Roman" w:hAnsi="Times New Roman"/>
                <w:color w:val="000000"/>
              </w:rPr>
              <w:t>100</w:t>
            </w:r>
            <w:r w:rsidRPr="004C0D94">
              <w:rPr>
                <w:rFonts w:ascii="Times New Roman" w:hAnsi="Times New Roman"/>
                <w:color w:val="000000"/>
              </w:rPr>
              <w:t>分，以卷面成绩乘以其在总评成绩中所占的比例计入课程总评成绩。</w:t>
            </w:r>
          </w:p>
          <w:p w:rsidR="004728AF" w:rsidRPr="004C0D94" w:rsidRDefault="004728AF" w:rsidP="001C569A">
            <w:pPr>
              <w:rPr>
                <w:rFonts w:ascii="Times New Roman" w:hAnsi="Times New Roman"/>
                <w:color w:val="000000"/>
                <w:szCs w:val="21"/>
              </w:rPr>
            </w:pPr>
            <w:r w:rsidRPr="004C0D94">
              <w:rPr>
                <w:rFonts w:ascii="Times New Roman" w:hAnsi="Times New Roman"/>
                <w:color w:val="000000"/>
                <w:szCs w:val="21"/>
              </w:rPr>
              <w:t>（</w:t>
            </w:r>
            <w:r w:rsidRPr="004C0D94">
              <w:rPr>
                <w:rFonts w:ascii="Times New Roman" w:hAnsi="Times New Roman"/>
                <w:color w:val="000000"/>
                <w:szCs w:val="21"/>
              </w:rPr>
              <w:t>2</w:t>
            </w:r>
            <w:r w:rsidRPr="004C0D94">
              <w:rPr>
                <w:rFonts w:ascii="Times New Roman" w:hAnsi="Times New Roman"/>
                <w:color w:val="000000"/>
                <w:szCs w:val="21"/>
              </w:rPr>
              <w:t>）主要考核葡萄牙语不同类型文章分析与理解以及对葡语文学的评论与翻译。考试题型为：选择题、问答题、填空题、翻译题、作文等。</w:t>
            </w:r>
          </w:p>
        </w:tc>
        <w:tc>
          <w:tcPr>
            <w:tcW w:w="1086" w:type="dxa"/>
            <w:vAlign w:val="center"/>
          </w:tcPr>
          <w:p w:rsidR="004728AF" w:rsidRPr="004C0D94" w:rsidRDefault="004728AF" w:rsidP="001C569A">
            <w:pPr>
              <w:pStyle w:val="p0"/>
              <w:snapToGrid w:val="0"/>
              <w:jc w:val="center"/>
              <w:rPr>
                <w:rFonts w:ascii="Times New Roman" w:hAnsi="Times New Roman"/>
                <w:color w:val="000000"/>
              </w:rPr>
            </w:pPr>
            <w:r w:rsidRPr="004C0D94">
              <w:rPr>
                <w:rFonts w:ascii="Times New Roman" w:hAnsi="Times New Roman"/>
                <w:color w:val="000000"/>
              </w:rPr>
              <w:t>1</w:t>
            </w:r>
            <w:r w:rsidRPr="004C0D94">
              <w:rPr>
                <w:rFonts w:ascii="Times New Roman" w:hAnsi="Times New Roman"/>
                <w:color w:val="000000"/>
              </w:rPr>
              <w:t>、</w:t>
            </w:r>
            <w:r w:rsidRPr="004C0D94">
              <w:rPr>
                <w:rFonts w:ascii="Times New Roman" w:hAnsi="Times New Roman"/>
                <w:color w:val="000000"/>
              </w:rPr>
              <w:t>2</w:t>
            </w:r>
            <w:r w:rsidRPr="004C0D94">
              <w:rPr>
                <w:rFonts w:ascii="Times New Roman" w:hAnsi="Times New Roman"/>
                <w:color w:val="000000"/>
              </w:rPr>
              <w:t>、</w:t>
            </w:r>
            <w:r w:rsidRPr="004C0D94">
              <w:rPr>
                <w:rFonts w:ascii="Times New Roman" w:hAnsi="Times New Roman"/>
                <w:color w:val="000000"/>
              </w:rPr>
              <w:t>3</w:t>
            </w:r>
            <w:r w:rsidRPr="004C0D94">
              <w:rPr>
                <w:rFonts w:ascii="Times New Roman" w:hAnsi="Times New Roman"/>
                <w:color w:val="000000"/>
              </w:rPr>
              <w:t>、</w:t>
            </w:r>
            <w:r w:rsidRPr="004C0D94">
              <w:rPr>
                <w:rFonts w:ascii="Times New Roman" w:hAnsi="Times New Roman"/>
                <w:color w:val="000000"/>
              </w:rPr>
              <w:t>4</w:t>
            </w:r>
            <w:r w:rsidRPr="004C0D94">
              <w:rPr>
                <w:rFonts w:ascii="Times New Roman" w:hAnsi="Times New Roman"/>
                <w:color w:val="000000"/>
              </w:rPr>
              <w:t>、</w:t>
            </w:r>
            <w:r w:rsidRPr="004C0D94">
              <w:rPr>
                <w:rFonts w:ascii="Times New Roman" w:hAnsi="Times New Roman"/>
                <w:color w:val="000000"/>
              </w:rPr>
              <w:t>5</w:t>
            </w:r>
          </w:p>
        </w:tc>
      </w:tr>
    </w:tbl>
    <w:p w:rsidR="004728AF" w:rsidRPr="006129FA" w:rsidRDefault="004728AF" w:rsidP="004728AF">
      <w:pPr>
        <w:spacing w:beforeLines="50" w:before="156" w:afterLines="50" w:after="156" w:line="320" w:lineRule="atLeast"/>
        <w:rPr>
          <w:rFonts w:ascii="Times New Roman" w:hAnsi="Times New Roman"/>
          <w:b/>
          <w:bCs/>
          <w:sz w:val="28"/>
          <w:szCs w:val="28"/>
        </w:rPr>
      </w:pPr>
      <w:r w:rsidRPr="006129FA">
        <w:rPr>
          <w:rFonts w:ascii="Times New Roman" w:hAnsi="Times New Roman"/>
          <w:b/>
          <w:bCs/>
          <w:sz w:val="28"/>
          <w:szCs w:val="28"/>
        </w:rPr>
        <w:t>七、本课程与其它课程的联系与分工</w:t>
      </w:r>
    </w:p>
    <w:p w:rsidR="004728AF" w:rsidRPr="004C0D94" w:rsidRDefault="004728AF" w:rsidP="004728AF">
      <w:pPr>
        <w:rPr>
          <w:rFonts w:ascii="Times New Roman" w:hAnsi="Times New Roman"/>
          <w:bCs/>
          <w:color w:val="000000"/>
        </w:rPr>
      </w:pPr>
      <w:r w:rsidRPr="004C0D94">
        <w:rPr>
          <w:rFonts w:ascii="Times New Roman" w:hAnsi="Times New Roman"/>
          <w:bCs/>
          <w:color w:val="000000"/>
        </w:rPr>
        <w:t xml:space="preserve">    </w:t>
      </w:r>
      <w:r w:rsidRPr="004C0D94">
        <w:rPr>
          <w:rFonts w:ascii="Times New Roman" w:hAnsi="Times New Roman"/>
          <w:bCs/>
          <w:color w:val="000000"/>
        </w:rPr>
        <w:t>本课程作为葡萄牙语专业大三第二学期专业核心课，本课程的先修课程为《葡萄牙语</w:t>
      </w:r>
      <w:r w:rsidRPr="004C0D94">
        <w:rPr>
          <w:rFonts w:ascii="Times New Roman" w:hAnsi="Times New Roman"/>
          <w:bCs/>
          <w:color w:val="000000"/>
        </w:rPr>
        <w:t>V</w:t>
      </w:r>
      <w:r w:rsidRPr="004C0D94">
        <w:rPr>
          <w:rFonts w:ascii="Times New Roman" w:hAnsi="Times New Roman"/>
          <w:bCs/>
          <w:color w:val="000000"/>
        </w:rPr>
        <w:t>》，并在其基础上继续教授基础知识，在学生大三下学期的学习中起到至关重要的作用，对后期学习起到铺垫作用，无后续课程。</w:t>
      </w:r>
    </w:p>
    <w:p w:rsidR="004728AF" w:rsidRPr="006129FA" w:rsidRDefault="004728AF" w:rsidP="004728AF">
      <w:pPr>
        <w:widowControl w:val="0"/>
        <w:numPr>
          <w:ilvl w:val="0"/>
          <w:numId w:val="15"/>
        </w:numPr>
        <w:spacing w:beforeLines="50" w:before="156" w:afterLines="50" w:after="156" w:line="320" w:lineRule="atLeast"/>
        <w:jc w:val="both"/>
        <w:rPr>
          <w:rFonts w:ascii="Times New Roman" w:hAnsi="Times New Roman"/>
          <w:b/>
          <w:bCs/>
          <w:sz w:val="28"/>
          <w:szCs w:val="28"/>
        </w:rPr>
      </w:pPr>
      <w:r w:rsidRPr="006129FA">
        <w:rPr>
          <w:rFonts w:ascii="Times New Roman" w:hAnsi="Times New Roman"/>
          <w:b/>
          <w:bCs/>
          <w:sz w:val="28"/>
          <w:szCs w:val="28"/>
        </w:rPr>
        <w:t>建议教材及教学参考书</w:t>
      </w:r>
    </w:p>
    <w:p w:rsidR="004728AF" w:rsidRPr="004C0D94" w:rsidRDefault="004728AF" w:rsidP="004728AF">
      <w:pPr>
        <w:pStyle w:val="p0"/>
        <w:snapToGrid w:val="0"/>
        <w:ind w:firstLineChars="200" w:firstLine="420"/>
        <w:rPr>
          <w:rFonts w:ascii="Times New Roman" w:hAnsi="Times New Roman"/>
          <w:color w:val="000000"/>
          <w:lang w:val="pt-PT"/>
        </w:rPr>
      </w:pPr>
      <w:r w:rsidRPr="004C0D94">
        <w:rPr>
          <w:rFonts w:ascii="Times New Roman" w:hAnsi="Times New Roman"/>
          <w:color w:val="000000"/>
          <w:lang w:val="pt-PT"/>
        </w:rPr>
        <w:t>[1] ALBINO, Suseta. Cultura e História de Portugal. Porto. Porto Editora.2014</w:t>
      </w:r>
    </w:p>
    <w:p w:rsidR="004728AF" w:rsidRPr="004C0D94" w:rsidRDefault="004728AF" w:rsidP="004728AF">
      <w:pPr>
        <w:pStyle w:val="p0"/>
        <w:snapToGrid w:val="0"/>
        <w:ind w:firstLineChars="200" w:firstLine="420"/>
        <w:rPr>
          <w:rFonts w:ascii="Times New Roman" w:hAnsi="Times New Roman"/>
          <w:color w:val="000000"/>
          <w:lang w:val="pt-PT"/>
        </w:rPr>
      </w:pPr>
      <w:r w:rsidRPr="004C0D94">
        <w:rPr>
          <w:rFonts w:ascii="Times New Roman" w:hAnsi="Times New Roman"/>
          <w:color w:val="000000"/>
          <w:lang w:val="pt-PT"/>
        </w:rPr>
        <w:t xml:space="preserve">[2] BUESCO. Maria. </w:t>
      </w:r>
      <w:r w:rsidRPr="004C0D94">
        <w:rPr>
          <w:rFonts w:ascii="Times New Roman" w:hAnsi="Times New Roman"/>
          <w:color w:val="000000"/>
          <w:lang w:val="pt-PT"/>
        </w:rPr>
        <w:t>姚越秀</w:t>
      </w:r>
      <w:r w:rsidRPr="004C0D94">
        <w:rPr>
          <w:rFonts w:ascii="Times New Roman" w:hAnsi="Times New Roman"/>
          <w:color w:val="000000"/>
          <w:lang w:val="pt-PT"/>
        </w:rPr>
        <w:t>.</w:t>
      </w:r>
      <w:r w:rsidRPr="004C0D94">
        <w:rPr>
          <w:rFonts w:ascii="Times New Roman" w:hAnsi="Times New Roman"/>
          <w:color w:val="000000"/>
        </w:rPr>
        <w:t>葡萄牙文学史</w:t>
      </w:r>
      <w:r w:rsidRPr="004C0D94">
        <w:rPr>
          <w:rFonts w:ascii="Times New Roman" w:hAnsi="Times New Roman"/>
          <w:color w:val="000000"/>
          <w:lang w:val="pt-PT"/>
        </w:rPr>
        <w:t>.</w:t>
      </w:r>
      <w:r w:rsidRPr="004C0D94">
        <w:rPr>
          <w:rFonts w:ascii="Times New Roman" w:hAnsi="Times New Roman"/>
          <w:color w:val="000000"/>
          <w:lang w:val="pt-PT"/>
        </w:rPr>
        <w:t>北京</w:t>
      </w:r>
      <w:r w:rsidRPr="004C0D94">
        <w:rPr>
          <w:rFonts w:ascii="Times New Roman" w:hAnsi="Times New Roman"/>
          <w:color w:val="000000"/>
          <w:lang w:val="pt-PT"/>
        </w:rPr>
        <w:t>.</w:t>
      </w:r>
      <w:r w:rsidRPr="004C0D94">
        <w:rPr>
          <w:rFonts w:ascii="Times New Roman" w:hAnsi="Times New Roman"/>
          <w:color w:val="000000"/>
        </w:rPr>
        <w:t>中国文联出版公司</w:t>
      </w:r>
      <w:r w:rsidRPr="004C0D94">
        <w:rPr>
          <w:rFonts w:ascii="Times New Roman" w:hAnsi="Times New Roman"/>
          <w:color w:val="000000"/>
          <w:lang w:val="pt-PT"/>
        </w:rPr>
        <w:t>. 1998</w:t>
      </w:r>
    </w:p>
    <w:p w:rsidR="004728AF" w:rsidRPr="004C0D94" w:rsidRDefault="004728AF" w:rsidP="004728AF">
      <w:pPr>
        <w:pStyle w:val="p0"/>
        <w:snapToGrid w:val="0"/>
        <w:ind w:firstLineChars="200" w:firstLine="420"/>
        <w:rPr>
          <w:rFonts w:ascii="Times New Roman" w:hAnsi="Times New Roman"/>
          <w:color w:val="000000"/>
          <w:lang w:val="pt-PT"/>
        </w:rPr>
      </w:pPr>
      <w:r w:rsidRPr="004C0D94">
        <w:rPr>
          <w:rFonts w:ascii="Times New Roman" w:hAnsi="Times New Roman"/>
          <w:color w:val="000000"/>
          <w:lang w:val="pt-PT"/>
        </w:rPr>
        <w:t xml:space="preserve">[3] </w:t>
      </w:r>
      <w:r w:rsidRPr="004C0D94">
        <w:rPr>
          <w:rFonts w:ascii="Times New Roman" w:hAnsi="Times New Roman"/>
          <w:color w:val="000000"/>
        </w:rPr>
        <w:t>孙成敖</w:t>
      </w:r>
      <w:r w:rsidRPr="004C0D94">
        <w:rPr>
          <w:rFonts w:ascii="Times New Roman" w:hAnsi="Times New Roman"/>
          <w:color w:val="000000"/>
          <w:lang w:val="pt-PT"/>
        </w:rPr>
        <w:t>.</w:t>
      </w:r>
      <w:r w:rsidRPr="004C0D94">
        <w:rPr>
          <w:rFonts w:ascii="Times New Roman" w:hAnsi="Times New Roman"/>
          <w:color w:val="000000"/>
        </w:rPr>
        <w:t>巴西文学</w:t>
      </w:r>
      <w:r w:rsidRPr="004C0D94">
        <w:rPr>
          <w:rFonts w:ascii="Times New Roman" w:hAnsi="Times New Roman"/>
          <w:color w:val="000000"/>
          <w:lang w:val="pt-PT"/>
        </w:rPr>
        <w:t>.</w:t>
      </w:r>
      <w:r w:rsidRPr="004C0D94">
        <w:rPr>
          <w:rFonts w:ascii="Times New Roman" w:hAnsi="Times New Roman"/>
          <w:color w:val="000000"/>
        </w:rPr>
        <w:t>北京</w:t>
      </w:r>
      <w:r w:rsidRPr="004C0D94">
        <w:rPr>
          <w:rFonts w:ascii="Times New Roman" w:hAnsi="Times New Roman"/>
          <w:color w:val="000000"/>
          <w:lang w:val="pt-PT"/>
        </w:rPr>
        <w:t>.</w:t>
      </w:r>
      <w:r w:rsidRPr="004C0D94">
        <w:rPr>
          <w:rFonts w:ascii="Times New Roman" w:hAnsi="Times New Roman"/>
          <w:color w:val="000000"/>
        </w:rPr>
        <w:t>外语教学与研究出版社</w:t>
      </w:r>
      <w:r w:rsidRPr="004C0D94">
        <w:rPr>
          <w:rFonts w:ascii="Times New Roman" w:hAnsi="Times New Roman"/>
          <w:color w:val="000000"/>
          <w:lang w:val="pt-PT"/>
        </w:rPr>
        <w:t>.1999</w:t>
      </w:r>
    </w:p>
    <w:p w:rsidR="004728AF" w:rsidRPr="004C0D94" w:rsidRDefault="004728AF" w:rsidP="004728AF">
      <w:pPr>
        <w:pStyle w:val="p0"/>
        <w:snapToGrid w:val="0"/>
        <w:ind w:firstLineChars="200" w:firstLine="420"/>
        <w:rPr>
          <w:rFonts w:ascii="Times New Roman" w:hAnsi="Times New Roman"/>
          <w:color w:val="000000"/>
          <w:lang w:val="pt-PT"/>
        </w:rPr>
      </w:pPr>
      <w:r w:rsidRPr="004C0D94">
        <w:rPr>
          <w:rFonts w:ascii="Times New Roman" w:hAnsi="Times New Roman"/>
          <w:color w:val="000000"/>
          <w:lang w:val="pt-PT"/>
        </w:rPr>
        <w:t xml:space="preserve">[4] Burns, E.Bradford. </w:t>
      </w:r>
      <w:r w:rsidRPr="004C0D94">
        <w:rPr>
          <w:rFonts w:ascii="Times New Roman" w:hAnsi="Times New Roman"/>
          <w:color w:val="000000"/>
        </w:rPr>
        <w:t>王龙晓</w:t>
      </w:r>
      <w:r w:rsidRPr="004C0D94">
        <w:rPr>
          <w:rFonts w:ascii="Times New Roman" w:hAnsi="Times New Roman"/>
          <w:color w:val="000000"/>
          <w:lang w:val="pt-PT"/>
        </w:rPr>
        <w:t>.</w:t>
      </w:r>
      <w:r w:rsidRPr="004C0D94">
        <w:rPr>
          <w:rFonts w:ascii="Times New Roman" w:hAnsi="Times New Roman"/>
          <w:color w:val="000000"/>
        </w:rPr>
        <w:t>巴西史</w:t>
      </w:r>
      <w:r w:rsidRPr="004C0D94">
        <w:rPr>
          <w:rFonts w:ascii="Times New Roman" w:hAnsi="Times New Roman"/>
          <w:color w:val="000000"/>
          <w:lang w:val="pt-PT"/>
        </w:rPr>
        <w:t>.</w:t>
      </w:r>
      <w:r w:rsidRPr="004C0D94">
        <w:rPr>
          <w:rFonts w:ascii="Times New Roman" w:hAnsi="Times New Roman"/>
          <w:color w:val="000000"/>
        </w:rPr>
        <w:t>北京</w:t>
      </w:r>
      <w:r w:rsidRPr="004C0D94">
        <w:rPr>
          <w:rFonts w:ascii="Times New Roman" w:hAnsi="Times New Roman"/>
          <w:color w:val="000000"/>
          <w:lang w:val="pt-PT"/>
        </w:rPr>
        <w:t>.</w:t>
      </w:r>
      <w:r w:rsidRPr="004C0D94">
        <w:rPr>
          <w:rFonts w:ascii="Times New Roman" w:hAnsi="Times New Roman"/>
          <w:color w:val="000000"/>
        </w:rPr>
        <w:t>商务印书馆</w:t>
      </w:r>
      <w:r w:rsidRPr="004C0D94">
        <w:rPr>
          <w:rFonts w:ascii="Times New Roman" w:hAnsi="Times New Roman"/>
          <w:color w:val="000000"/>
          <w:lang w:val="pt-PT"/>
        </w:rPr>
        <w:t>.2013</w:t>
      </w:r>
    </w:p>
    <w:p w:rsidR="004728AF" w:rsidRPr="004C0D94" w:rsidRDefault="004728AF" w:rsidP="004728AF">
      <w:pPr>
        <w:pStyle w:val="p0"/>
        <w:snapToGrid w:val="0"/>
        <w:ind w:firstLineChars="200" w:firstLine="420"/>
        <w:rPr>
          <w:rFonts w:ascii="Times New Roman" w:hAnsi="Times New Roman"/>
          <w:color w:val="000000"/>
          <w:lang w:val="pt-PT"/>
        </w:rPr>
      </w:pPr>
      <w:r w:rsidRPr="004C0D94">
        <w:rPr>
          <w:rFonts w:ascii="Times New Roman" w:hAnsi="Times New Roman"/>
          <w:color w:val="000000"/>
          <w:lang w:val="pt-PT"/>
        </w:rPr>
        <w:t xml:space="preserve">[5] </w:t>
      </w:r>
      <w:hyperlink r:id="rId7" w:history="1">
        <w:r w:rsidRPr="004C0D94">
          <w:rPr>
            <w:rFonts w:ascii="Times New Roman" w:hAnsi="Times New Roman"/>
            <w:color w:val="000000"/>
            <w:lang w:val="pt-PT"/>
          </w:rPr>
          <w:t>Birmingham, David</w:t>
        </w:r>
      </w:hyperlink>
      <w:r w:rsidRPr="004C0D94">
        <w:rPr>
          <w:rFonts w:ascii="Times New Roman" w:hAnsi="Times New Roman"/>
          <w:color w:val="000000"/>
          <w:lang w:val="pt-PT"/>
        </w:rPr>
        <w:t>.</w:t>
      </w:r>
      <w:hyperlink r:id="rId8" w:tgtFrame="http://item.jd.com/_blank" w:history="1">
        <w:r w:rsidRPr="004C0D94">
          <w:rPr>
            <w:rFonts w:ascii="Times New Roman" w:hAnsi="Times New Roman"/>
            <w:color w:val="000000"/>
          </w:rPr>
          <w:t>周巩固</w:t>
        </w:r>
        <w:r w:rsidRPr="004C0D94">
          <w:rPr>
            <w:rFonts w:ascii="Times New Roman" w:hAnsi="Times New Roman"/>
            <w:color w:val="000000"/>
            <w:lang w:val="pt-PT"/>
          </w:rPr>
          <w:t xml:space="preserve"> </w:t>
        </w:r>
        <w:r w:rsidRPr="004C0D94">
          <w:rPr>
            <w:rFonts w:ascii="Times New Roman" w:hAnsi="Times New Roman"/>
            <w:color w:val="000000"/>
          </w:rPr>
          <w:t>周文清</w:t>
        </w:r>
      </w:hyperlink>
      <w:r w:rsidRPr="004C0D94">
        <w:rPr>
          <w:rFonts w:ascii="Times New Roman" w:hAnsi="Times New Roman"/>
          <w:color w:val="000000"/>
          <w:lang w:val="pt-PT"/>
        </w:rPr>
        <w:t>.</w:t>
      </w:r>
      <w:r w:rsidRPr="004C0D94">
        <w:rPr>
          <w:rFonts w:ascii="Times New Roman" w:hAnsi="Times New Roman"/>
          <w:color w:val="000000"/>
        </w:rPr>
        <w:t>葡萄牙简史</w:t>
      </w:r>
      <w:r w:rsidRPr="004C0D94">
        <w:rPr>
          <w:rFonts w:ascii="Times New Roman" w:hAnsi="Times New Roman"/>
          <w:color w:val="000000"/>
          <w:lang w:val="pt-PT"/>
        </w:rPr>
        <w:t>.</w:t>
      </w:r>
      <w:r w:rsidRPr="004C0D94">
        <w:rPr>
          <w:rFonts w:ascii="Times New Roman" w:hAnsi="Times New Roman"/>
          <w:color w:val="000000"/>
        </w:rPr>
        <w:t>北京</w:t>
      </w:r>
      <w:r w:rsidRPr="004C0D94">
        <w:rPr>
          <w:rFonts w:ascii="Times New Roman" w:hAnsi="Times New Roman"/>
          <w:color w:val="000000"/>
          <w:lang w:val="pt-PT"/>
        </w:rPr>
        <w:t>.</w:t>
      </w:r>
      <w:r w:rsidRPr="004C0D94">
        <w:rPr>
          <w:rFonts w:ascii="Times New Roman" w:hAnsi="Times New Roman"/>
          <w:color w:val="000000"/>
        </w:rPr>
        <w:t>商务印书馆</w:t>
      </w:r>
      <w:r w:rsidRPr="004C0D94">
        <w:rPr>
          <w:rFonts w:ascii="Times New Roman" w:hAnsi="Times New Roman"/>
          <w:color w:val="000000"/>
          <w:lang w:val="pt-PT"/>
        </w:rPr>
        <w:t>.2012</w:t>
      </w:r>
    </w:p>
    <w:p w:rsidR="004728AF" w:rsidRDefault="004728AF">
      <w:pPr>
        <w:spacing w:line="240" w:lineRule="auto"/>
        <w:rPr>
          <w:rFonts w:ascii="Times New Roman" w:hAnsi="Times New Roman"/>
          <w:bCs/>
          <w:color w:val="000000"/>
          <w:lang w:val="pt-PT"/>
        </w:rPr>
      </w:pPr>
      <w:r>
        <w:rPr>
          <w:rFonts w:ascii="Times New Roman" w:hAnsi="Times New Roman"/>
          <w:bCs/>
          <w:color w:val="000000"/>
          <w:lang w:val="pt-PT"/>
        </w:rPr>
        <w:br w:type="page"/>
      </w:r>
    </w:p>
    <w:p w:rsidR="004728AF" w:rsidRPr="009357E8" w:rsidRDefault="004728AF" w:rsidP="009357E8">
      <w:pPr>
        <w:pStyle w:val="2"/>
        <w:outlineLvl w:val="1"/>
      </w:pPr>
      <w:r w:rsidRPr="009357E8">
        <w:t>《葡萄牙语V》课程教学大纲</w:t>
      </w:r>
    </w:p>
    <w:p w:rsidR="004728AF" w:rsidRPr="00E10504" w:rsidRDefault="004728AF" w:rsidP="004728AF">
      <w:pPr>
        <w:spacing w:line="320" w:lineRule="atLeast"/>
        <w:jc w:val="center"/>
        <w:rPr>
          <w:rFonts w:ascii="Times New Roman" w:hAnsi="Times New Roman"/>
          <w:szCs w:val="21"/>
        </w:rPr>
      </w:pPr>
      <w:r w:rsidRPr="00E10504">
        <w:rPr>
          <w:rFonts w:ascii="Times New Roman" w:hAnsi="Times New Roman"/>
          <w:szCs w:val="21"/>
        </w:rPr>
        <w:t>执笔人：祝明姗</w:t>
      </w:r>
      <w:r w:rsidRPr="00E10504">
        <w:rPr>
          <w:rFonts w:ascii="Times New Roman" w:hAnsi="Times New Roman"/>
          <w:szCs w:val="21"/>
        </w:rPr>
        <w:t xml:space="preserve">               </w:t>
      </w:r>
      <w:r w:rsidRPr="00E10504">
        <w:rPr>
          <w:rFonts w:ascii="Times New Roman" w:hAnsi="Times New Roman"/>
          <w:szCs w:val="21"/>
        </w:rPr>
        <w:t>编写日期：</w:t>
      </w:r>
      <w:r w:rsidRPr="00E10504">
        <w:rPr>
          <w:rFonts w:ascii="Times New Roman" w:hAnsi="Times New Roman"/>
          <w:szCs w:val="21"/>
        </w:rPr>
        <w:t>2015</w:t>
      </w:r>
      <w:r w:rsidRPr="00E10504">
        <w:rPr>
          <w:rFonts w:ascii="Times New Roman" w:hAnsi="Times New Roman"/>
          <w:szCs w:val="21"/>
        </w:rPr>
        <w:t>年</w:t>
      </w:r>
      <w:r w:rsidRPr="00E10504">
        <w:rPr>
          <w:rFonts w:ascii="Times New Roman" w:hAnsi="Times New Roman"/>
          <w:szCs w:val="21"/>
        </w:rPr>
        <w:t>12</w:t>
      </w:r>
      <w:r w:rsidRPr="00E10504">
        <w:rPr>
          <w:rFonts w:ascii="Times New Roman" w:hAnsi="Times New Roman"/>
          <w:szCs w:val="21"/>
        </w:rPr>
        <w:t>月</w:t>
      </w:r>
    </w:p>
    <w:p w:rsidR="004728AF" w:rsidRPr="00FF0DBD" w:rsidRDefault="004728AF" w:rsidP="004728AF">
      <w:pPr>
        <w:widowControl w:val="0"/>
        <w:numPr>
          <w:ilvl w:val="0"/>
          <w:numId w:val="11"/>
        </w:numPr>
        <w:spacing w:beforeLines="50" w:before="156" w:afterLines="50" w:after="156" w:line="320" w:lineRule="atLeast"/>
        <w:jc w:val="both"/>
        <w:rPr>
          <w:rFonts w:ascii="Times New Roman" w:hAnsi="Times New Roman"/>
          <w:b/>
          <w:bCs/>
          <w:sz w:val="28"/>
          <w:szCs w:val="28"/>
        </w:rPr>
      </w:pPr>
      <w:r w:rsidRPr="00FF0DBD">
        <w:rPr>
          <w:rFonts w:ascii="Times New Roman" w:hAnsi="Times New Roman"/>
          <w:b/>
          <w:bCs/>
          <w:sz w:val="28"/>
          <w:szCs w:val="28"/>
        </w:rPr>
        <w:t>课程基本信息</w:t>
      </w:r>
    </w:p>
    <w:p w:rsidR="004728AF" w:rsidRPr="00E10504"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E10504">
        <w:rPr>
          <w:rFonts w:ascii="Times New Roman" w:hAnsi="Times New Roman"/>
          <w:szCs w:val="21"/>
        </w:rPr>
        <w:t>课程编号：</w:t>
      </w:r>
    </w:p>
    <w:p w:rsidR="004728AF" w:rsidRPr="00E10504"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E10504">
        <w:rPr>
          <w:rFonts w:ascii="Times New Roman" w:hAnsi="Times New Roman"/>
          <w:szCs w:val="21"/>
        </w:rPr>
        <w:t>课程体系：专业核心课</w:t>
      </w:r>
    </w:p>
    <w:p w:rsidR="004728AF" w:rsidRPr="00E10504"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E10504">
        <w:rPr>
          <w:rFonts w:ascii="Times New Roman" w:hAnsi="Times New Roman"/>
          <w:szCs w:val="21"/>
        </w:rPr>
        <w:t>课程性质：必修</w:t>
      </w:r>
    </w:p>
    <w:p w:rsidR="004728AF" w:rsidRPr="00E10504"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E10504">
        <w:rPr>
          <w:rFonts w:ascii="Times New Roman" w:hAnsi="Times New Roman"/>
          <w:szCs w:val="21"/>
        </w:rPr>
        <w:t>学时</w:t>
      </w:r>
      <w:r w:rsidRPr="00E10504">
        <w:rPr>
          <w:rFonts w:ascii="Times New Roman" w:hAnsi="Times New Roman"/>
          <w:szCs w:val="21"/>
        </w:rPr>
        <w:t>/</w:t>
      </w:r>
      <w:r w:rsidRPr="00E10504">
        <w:rPr>
          <w:rFonts w:ascii="Times New Roman" w:hAnsi="Times New Roman"/>
          <w:szCs w:val="21"/>
        </w:rPr>
        <w:t>学分：</w:t>
      </w:r>
      <w:r w:rsidRPr="00E10504">
        <w:rPr>
          <w:rFonts w:ascii="Times New Roman" w:hAnsi="Times New Roman"/>
          <w:szCs w:val="21"/>
        </w:rPr>
        <w:t>96</w:t>
      </w:r>
      <w:r w:rsidRPr="00E10504">
        <w:rPr>
          <w:rFonts w:ascii="Times New Roman" w:hAnsi="Times New Roman"/>
          <w:szCs w:val="21"/>
        </w:rPr>
        <w:t>学时</w:t>
      </w:r>
      <w:r w:rsidRPr="00E10504">
        <w:rPr>
          <w:rFonts w:ascii="Times New Roman" w:hAnsi="Times New Roman"/>
          <w:szCs w:val="21"/>
        </w:rPr>
        <w:t>/6</w:t>
      </w:r>
      <w:r w:rsidRPr="00E10504">
        <w:rPr>
          <w:rFonts w:ascii="Times New Roman" w:hAnsi="Times New Roman"/>
          <w:szCs w:val="21"/>
        </w:rPr>
        <w:t>学分</w:t>
      </w:r>
    </w:p>
    <w:p w:rsidR="004728AF" w:rsidRPr="00E10504"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E10504">
        <w:rPr>
          <w:rFonts w:ascii="Times New Roman" w:hAnsi="Times New Roman"/>
          <w:szCs w:val="21"/>
        </w:rPr>
        <w:t>先修课程：葡萄牙语</w:t>
      </w:r>
      <w:r w:rsidRPr="00E10504">
        <w:rPr>
          <w:rFonts w:ascii="Times New Roman" w:hAnsi="Times New Roman"/>
          <w:szCs w:val="21"/>
        </w:rPr>
        <w:t>IV</w:t>
      </w:r>
    </w:p>
    <w:p w:rsidR="004728AF" w:rsidRPr="00E10504" w:rsidRDefault="004728AF" w:rsidP="004728AF">
      <w:pPr>
        <w:widowControl w:val="0"/>
        <w:numPr>
          <w:ilvl w:val="0"/>
          <w:numId w:val="6"/>
        </w:numPr>
        <w:spacing w:line="320" w:lineRule="atLeast"/>
        <w:ind w:left="0" w:firstLineChars="200" w:firstLine="420"/>
        <w:jc w:val="both"/>
        <w:rPr>
          <w:rFonts w:ascii="Times New Roman" w:hAnsi="Times New Roman"/>
          <w:szCs w:val="21"/>
        </w:rPr>
      </w:pPr>
      <w:r w:rsidRPr="00E10504">
        <w:rPr>
          <w:rFonts w:ascii="Times New Roman" w:hAnsi="Times New Roman"/>
          <w:szCs w:val="21"/>
        </w:rPr>
        <w:t>适用专业：葡萄牙语专业</w:t>
      </w:r>
    </w:p>
    <w:p w:rsidR="004728AF" w:rsidRPr="00FF0DBD" w:rsidRDefault="004728AF" w:rsidP="004728AF">
      <w:pPr>
        <w:spacing w:beforeLines="50" w:before="156" w:afterLines="50" w:after="156" w:line="320" w:lineRule="atLeast"/>
        <w:rPr>
          <w:rFonts w:ascii="Times New Roman" w:hAnsi="Times New Roman"/>
          <w:b/>
          <w:bCs/>
          <w:sz w:val="28"/>
          <w:szCs w:val="28"/>
        </w:rPr>
      </w:pPr>
      <w:r w:rsidRPr="00FF0DBD">
        <w:rPr>
          <w:rFonts w:ascii="Times New Roman" w:hAnsi="Times New Roman"/>
          <w:b/>
          <w:bCs/>
          <w:sz w:val="28"/>
          <w:szCs w:val="28"/>
        </w:rPr>
        <w:t>二、课程目标与任务</w:t>
      </w:r>
    </w:p>
    <w:p w:rsidR="004728AF" w:rsidRPr="00E10504" w:rsidRDefault="004728AF" w:rsidP="004728AF">
      <w:pPr>
        <w:spacing w:line="320" w:lineRule="atLeast"/>
        <w:rPr>
          <w:rFonts w:ascii="Times New Roman" w:hAnsi="Times New Roman"/>
          <w:bCs/>
          <w:szCs w:val="21"/>
        </w:rPr>
      </w:pPr>
      <w:r w:rsidRPr="00E10504">
        <w:rPr>
          <w:rFonts w:ascii="Times New Roman" w:hAnsi="Times New Roman"/>
          <w:szCs w:val="21"/>
        </w:rPr>
        <w:t>本课程为专业核心课，是学生学习葡语的基础，对大学三年级学生葡语能力的培养起到十分重要的作用。具体教学目标如下：</w:t>
      </w:r>
    </w:p>
    <w:p w:rsidR="004728AF" w:rsidRPr="00E10504" w:rsidRDefault="004728AF" w:rsidP="004728AF">
      <w:pPr>
        <w:widowControl w:val="0"/>
        <w:numPr>
          <w:ilvl w:val="0"/>
          <w:numId w:val="40"/>
        </w:numPr>
        <w:tabs>
          <w:tab w:val="left" w:pos="425"/>
        </w:tabs>
        <w:spacing w:line="320" w:lineRule="atLeast"/>
        <w:ind w:left="0" w:firstLineChars="200" w:firstLine="420"/>
        <w:jc w:val="both"/>
        <w:rPr>
          <w:rFonts w:ascii="Times New Roman" w:hAnsi="Times New Roman"/>
          <w:bCs/>
          <w:szCs w:val="21"/>
        </w:rPr>
      </w:pPr>
      <w:r w:rsidRPr="00E10504">
        <w:rPr>
          <w:rFonts w:ascii="Times New Roman" w:hAnsi="Times New Roman"/>
          <w:bCs/>
          <w:szCs w:val="21"/>
        </w:rPr>
        <w:t>掌握葡萄牙语中的情感表达；</w:t>
      </w:r>
    </w:p>
    <w:p w:rsidR="004728AF" w:rsidRPr="00E10504" w:rsidRDefault="004728AF" w:rsidP="004728AF">
      <w:pPr>
        <w:widowControl w:val="0"/>
        <w:numPr>
          <w:ilvl w:val="0"/>
          <w:numId w:val="40"/>
        </w:numPr>
        <w:tabs>
          <w:tab w:val="left" w:pos="425"/>
        </w:tabs>
        <w:spacing w:line="320" w:lineRule="atLeast"/>
        <w:ind w:left="0" w:firstLineChars="200" w:firstLine="420"/>
        <w:jc w:val="both"/>
        <w:rPr>
          <w:rFonts w:ascii="Times New Roman" w:hAnsi="Times New Roman"/>
          <w:bCs/>
          <w:szCs w:val="21"/>
        </w:rPr>
      </w:pPr>
      <w:r w:rsidRPr="00E10504">
        <w:rPr>
          <w:rFonts w:ascii="Times New Roman" w:hAnsi="Times New Roman"/>
          <w:bCs/>
          <w:szCs w:val="21"/>
        </w:rPr>
        <w:t>掌握葡萄牙语修辞手法与应用；</w:t>
      </w:r>
    </w:p>
    <w:p w:rsidR="004728AF" w:rsidRPr="00E10504" w:rsidRDefault="004728AF" w:rsidP="004728AF">
      <w:pPr>
        <w:widowControl w:val="0"/>
        <w:numPr>
          <w:ilvl w:val="0"/>
          <w:numId w:val="40"/>
        </w:numPr>
        <w:tabs>
          <w:tab w:val="left" w:pos="425"/>
        </w:tabs>
        <w:spacing w:line="320" w:lineRule="atLeast"/>
        <w:ind w:left="0" w:firstLineChars="200" w:firstLine="420"/>
        <w:jc w:val="both"/>
        <w:rPr>
          <w:rFonts w:ascii="Times New Roman" w:hAnsi="Times New Roman"/>
          <w:bCs/>
          <w:szCs w:val="21"/>
        </w:rPr>
      </w:pPr>
      <w:r w:rsidRPr="00E10504">
        <w:rPr>
          <w:rFonts w:ascii="Times New Roman" w:hAnsi="Times New Roman"/>
          <w:bCs/>
          <w:szCs w:val="21"/>
        </w:rPr>
        <w:t>提高葡萄牙语的综合运用能力；</w:t>
      </w:r>
    </w:p>
    <w:p w:rsidR="004728AF" w:rsidRPr="00E10504" w:rsidRDefault="004728AF" w:rsidP="004728AF">
      <w:pPr>
        <w:widowControl w:val="0"/>
        <w:numPr>
          <w:ilvl w:val="0"/>
          <w:numId w:val="40"/>
        </w:numPr>
        <w:tabs>
          <w:tab w:val="left" w:pos="425"/>
        </w:tabs>
        <w:spacing w:line="320" w:lineRule="atLeast"/>
        <w:ind w:left="0" w:firstLineChars="200" w:firstLine="420"/>
        <w:jc w:val="both"/>
        <w:rPr>
          <w:rFonts w:ascii="Times New Roman" w:hAnsi="Times New Roman"/>
          <w:bCs/>
          <w:szCs w:val="21"/>
        </w:rPr>
      </w:pPr>
      <w:r w:rsidRPr="00E10504">
        <w:rPr>
          <w:rFonts w:ascii="Times New Roman" w:hAnsi="Times New Roman"/>
          <w:bCs/>
          <w:szCs w:val="21"/>
        </w:rPr>
        <w:t>了解不同文体形式；</w:t>
      </w:r>
    </w:p>
    <w:p w:rsidR="004728AF" w:rsidRPr="00E10504" w:rsidRDefault="004728AF" w:rsidP="004728AF">
      <w:pPr>
        <w:widowControl w:val="0"/>
        <w:numPr>
          <w:ilvl w:val="0"/>
          <w:numId w:val="40"/>
        </w:numPr>
        <w:tabs>
          <w:tab w:val="left" w:pos="425"/>
        </w:tabs>
        <w:spacing w:line="320" w:lineRule="atLeast"/>
        <w:ind w:left="0" w:firstLineChars="200" w:firstLine="420"/>
        <w:jc w:val="both"/>
        <w:rPr>
          <w:rFonts w:ascii="Times New Roman" w:hAnsi="Times New Roman"/>
          <w:bCs/>
          <w:szCs w:val="21"/>
        </w:rPr>
      </w:pPr>
      <w:r w:rsidRPr="00E10504">
        <w:rPr>
          <w:rFonts w:ascii="Times New Roman" w:hAnsi="Times New Roman"/>
          <w:bCs/>
          <w:szCs w:val="21"/>
        </w:rPr>
        <w:t>初步具备中葡跨文化交际能力；</w:t>
      </w:r>
    </w:p>
    <w:p w:rsidR="004728AF" w:rsidRPr="00E10504" w:rsidRDefault="004728AF" w:rsidP="004728AF">
      <w:pPr>
        <w:widowControl w:val="0"/>
        <w:numPr>
          <w:ilvl w:val="0"/>
          <w:numId w:val="40"/>
        </w:numPr>
        <w:tabs>
          <w:tab w:val="left" w:pos="425"/>
        </w:tabs>
        <w:spacing w:line="320" w:lineRule="atLeast"/>
        <w:ind w:left="0" w:firstLineChars="200" w:firstLine="420"/>
        <w:jc w:val="both"/>
        <w:rPr>
          <w:rFonts w:ascii="Times New Roman" w:hAnsi="Times New Roman"/>
          <w:bCs/>
          <w:szCs w:val="21"/>
        </w:rPr>
      </w:pPr>
      <w:r w:rsidRPr="00E10504">
        <w:rPr>
          <w:rFonts w:ascii="Times New Roman" w:hAnsi="Times New Roman"/>
          <w:bCs/>
          <w:szCs w:val="21"/>
        </w:rPr>
        <w:t>初步具备跨学科研究能力并掌握一定的研究方法；</w:t>
      </w:r>
    </w:p>
    <w:p w:rsidR="004728AF" w:rsidRPr="00E10504" w:rsidRDefault="004728AF" w:rsidP="004728AF">
      <w:pPr>
        <w:widowControl w:val="0"/>
        <w:numPr>
          <w:ilvl w:val="0"/>
          <w:numId w:val="40"/>
        </w:numPr>
        <w:tabs>
          <w:tab w:val="left" w:pos="425"/>
        </w:tabs>
        <w:spacing w:line="320" w:lineRule="atLeast"/>
        <w:ind w:left="0" w:firstLineChars="200" w:firstLine="420"/>
        <w:jc w:val="both"/>
        <w:rPr>
          <w:rFonts w:ascii="Times New Roman" w:hAnsi="Times New Roman"/>
          <w:bCs/>
          <w:szCs w:val="21"/>
        </w:rPr>
      </w:pPr>
      <w:r w:rsidRPr="00E10504">
        <w:rPr>
          <w:rFonts w:ascii="Times New Roman" w:hAnsi="Times New Roman"/>
          <w:bCs/>
          <w:szCs w:val="21"/>
        </w:rPr>
        <w:t>能够独立地对不同类型的葡语文章进行评论并发表自己的观点。</w:t>
      </w:r>
    </w:p>
    <w:p w:rsidR="004728AF" w:rsidRPr="00FF0DBD" w:rsidRDefault="004728AF" w:rsidP="004728AF">
      <w:pPr>
        <w:spacing w:beforeLines="50" w:before="156" w:afterLines="50" w:after="156" w:line="320" w:lineRule="atLeast"/>
        <w:rPr>
          <w:rFonts w:ascii="Times New Roman" w:hAnsi="Times New Roman"/>
          <w:b/>
          <w:bCs/>
          <w:sz w:val="28"/>
          <w:szCs w:val="28"/>
        </w:rPr>
      </w:pPr>
      <w:r w:rsidRPr="00FF0DBD">
        <w:rPr>
          <w:rFonts w:ascii="Times New Roman" w:hAnsi="Times New Roman"/>
          <w:b/>
          <w:bCs/>
          <w:sz w:val="28"/>
          <w:szCs w:val="28"/>
        </w:rPr>
        <w:t>三、课程目标和毕业要求的对应关系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3"/>
        <w:gridCol w:w="4809"/>
        <w:gridCol w:w="1087"/>
      </w:tblGrid>
      <w:tr w:rsidR="004728AF" w:rsidRPr="00E10504" w:rsidTr="001C569A">
        <w:trPr>
          <w:jc w:val="center"/>
        </w:trPr>
        <w:tc>
          <w:tcPr>
            <w:tcW w:w="2893" w:type="dxa"/>
            <w:vAlign w:val="center"/>
          </w:tcPr>
          <w:p w:rsidR="004728AF" w:rsidRPr="00E10504" w:rsidRDefault="004728AF" w:rsidP="001C569A">
            <w:pPr>
              <w:rPr>
                <w:rFonts w:ascii="Times New Roman" w:hAnsi="Times New Roman"/>
                <w:color w:val="000000"/>
                <w:szCs w:val="21"/>
              </w:rPr>
            </w:pPr>
            <w:r w:rsidRPr="00E10504">
              <w:rPr>
                <w:rFonts w:ascii="Times New Roman" w:hAnsi="Times New Roman"/>
                <w:bCs/>
                <w:color w:val="000000"/>
                <w:kern w:val="24"/>
                <w:szCs w:val="21"/>
              </w:rPr>
              <w:t>毕业要求</w:t>
            </w:r>
          </w:p>
        </w:tc>
        <w:tc>
          <w:tcPr>
            <w:tcW w:w="4809" w:type="dxa"/>
            <w:vAlign w:val="center"/>
          </w:tcPr>
          <w:p w:rsidR="004728AF" w:rsidRPr="00E10504" w:rsidRDefault="004728AF" w:rsidP="001C569A">
            <w:pPr>
              <w:rPr>
                <w:rFonts w:ascii="Times New Roman" w:hAnsi="Times New Roman"/>
                <w:color w:val="000000"/>
                <w:szCs w:val="21"/>
              </w:rPr>
            </w:pPr>
            <w:r w:rsidRPr="00E10504">
              <w:rPr>
                <w:rFonts w:ascii="Times New Roman" w:hAnsi="Times New Roman"/>
                <w:bCs/>
                <w:color w:val="000000"/>
                <w:kern w:val="24"/>
                <w:szCs w:val="21"/>
              </w:rPr>
              <w:t>毕业要求指标点</w:t>
            </w:r>
          </w:p>
        </w:tc>
        <w:tc>
          <w:tcPr>
            <w:tcW w:w="1087" w:type="dxa"/>
            <w:vAlign w:val="center"/>
          </w:tcPr>
          <w:p w:rsidR="004728AF" w:rsidRPr="00E10504" w:rsidRDefault="004728AF" w:rsidP="001C569A">
            <w:pPr>
              <w:rPr>
                <w:rFonts w:ascii="Times New Roman" w:hAnsi="Times New Roman"/>
                <w:color w:val="000000"/>
                <w:szCs w:val="21"/>
              </w:rPr>
            </w:pPr>
            <w:r w:rsidRPr="00E10504">
              <w:rPr>
                <w:rFonts w:ascii="Times New Roman" w:hAnsi="Times New Roman"/>
                <w:bCs/>
                <w:color w:val="000000"/>
                <w:kern w:val="24"/>
                <w:szCs w:val="21"/>
              </w:rPr>
              <w:t>课程目标</w:t>
            </w:r>
          </w:p>
        </w:tc>
      </w:tr>
      <w:tr w:rsidR="004728AF" w:rsidRPr="00E10504" w:rsidTr="001C569A">
        <w:trPr>
          <w:jc w:val="center"/>
        </w:trPr>
        <w:tc>
          <w:tcPr>
            <w:tcW w:w="2893" w:type="dxa"/>
            <w:vAlign w:val="center"/>
          </w:tcPr>
          <w:p w:rsidR="004728AF" w:rsidRPr="00E10504" w:rsidRDefault="004728AF" w:rsidP="004728AF">
            <w:pPr>
              <w:pStyle w:val="a4"/>
              <w:widowControl w:val="0"/>
              <w:numPr>
                <w:ilvl w:val="0"/>
                <w:numId w:val="21"/>
              </w:numPr>
              <w:spacing w:after="156" w:line="240" w:lineRule="auto"/>
              <w:ind w:leftChars="0" w:left="0" w:firstLine="0"/>
              <w:jc w:val="both"/>
              <w:rPr>
                <w:rFonts w:ascii="Times New Roman" w:hAnsi="Times New Roman"/>
                <w:bCs/>
                <w:color w:val="000000"/>
                <w:kern w:val="24"/>
                <w:szCs w:val="21"/>
              </w:rPr>
            </w:pPr>
            <w:r w:rsidRPr="00E10504">
              <w:rPr>
                <w:rFonts w:ascii="Times New Roman" w:hAnsi="Times New Roman"/>
                <w:bCs/>
                <w:szCs w:val="21"/>
              </w:rPr>
              <w:t>多元语言能力：具备葡萄牙语专业级水平、英语中高级水平以及优秀的汉语母语水平</w:t>
            </w:r>
          </w:p>
        </w:tc>
        <w:tc>
          <w:tcPr>
            <w:tcW w:w="4809" w:type="dxa"/>
            <w:vAlign w:val="center"/>
          </w:tcPr>
          <w:p w:rsidR="004728AF" w:rsidRPr="00E10504" w:rsidRDefault="004728AF" w:rsidP="001C569A">
            <w:pPr>
              <w:pStyle w:val="a4"/>
              <w:spacing w:after="156"/>
              <w:ind w:leftChars="0" w:left="0"/>
              <w:rPr>
                <w:rFonts w:ascii="Times New Roman" w:hAnsi="Times New Roman"/>
                <w:bCs/>
                <w:color w:val="000000"/>
                <w:kern w:val="24"/>
                <w:szCs w:val="21"/>
              </w:rPr>
            </w:pPr>
            <w:r w:rsidRPr="00E10504">
              <w:rPr>
                <w:rFonts w:ascii="Times New Roman" w:hAnsi="Times New Roman"/>
                <w:szCs w:val="21"/>
              </w:rPr>
              <w:t xml:space="preserve">1.1.5 </w:t>
            </w:r>
            <w:r w:rsidRPr="00E10504">
              <w:rPr>
                <w:rFonts w:ascii="Times New Roman" w:hAnsi="Times New Roman"/>
                <w:szCs w:val="21"/>
              </w:rPr>
              <w:t>能够准确无误的使用葡萄牙语进行非正式和正式篇章的写作，对篇章的组织、衔接和逻辑用词方面的驾驭能力</w:t>
            </w:r>
          </w:p>
        </w:tc>
        <w:tc>
          <w:tcPr>
            <w:tcW w:w="1087" w:type="dxa"/>
            <w:vAlign w:val="center"/>
          </w:tcPr>
          <w:p w:rsidR="004728AF" w:rsidRPr="00E10504" w:rsidRDefault="004728AF" w:rsidP="001C569A">
            <w:pPr>
              <w:rPr>
                <w:rFonts w:ascii="Times New Roman" w:hAnsi="Times New Roman"/>
                <w:bCs/>
                <w:color w:val="000000"/>
                <w:kern w:val="24"/>
                <w:szCs w:val="21"/>
              </w:rPr>
            </w:pPr>
            <w:r w:rsidRPr="00E10504">
              <w:rPr>
                <w:rFonts w:ascii="Times New Roman" w:hAnsi="Times New Roman"/>
                <w:bCs/>
                <w:color w:val="000000"/>
                <w:kern w:val="24"/>
                <w:szCs w:val="21"/>
              </w:rPr>
              <w:t xml:space="preserve">   6</w:t>
            </w:r>
          </w:p>
        </w:tc>
      </w:tr>
      <w:tr w:rsidR="004728AF" w:rsidRPr="00E10504" w:rsidTr="001C569A">
        <w:trPr>
          <w:jc w:val="center"/>
        </w:trPr>
        <w:tc>
          <w:tcPr>
            <w:tcW w:w="2893" w:type="dxa"/>
            <w:vMerge w:val="restart"/>
            <w:vAlign w:val="center"/>
          </w:tcPr>
          <w:p w:rsidR="004728AF" w:rsidRPr="00E10504" w:rsidRDefault="004728AF" w:rsidP="001C569A">
            <w:pPr>
              <w:pStyle w:val="a4"/>
              <w:spacing w:after="156"/>
              <w:ind w:leftChars="0" w:left="0"/>
              <w:rPr>
                <w:rFonts w:ascii="Times New Roman" w:hAnsi="Times New Roman"/>
                <w:color w:val="FF0000"/>
                <w:szCs w:val="21"/>
              </w:rPr>
            </w:pPr>
            <w:r w:rsidRPr="00E10504">
              <w:rPr>
                <w:rFonts w:ascii="Times New Roman" w:hAnsi="Times New Roman"/>
                <w:bCs/>
                <w:szCs w:val="21"/>
              </w:rPr>
              <w:t>2</w:t>
            </w:r>
            <w:r w:rsidRPr="00E10504">
              <w:rPr>
                <w:rFonts w:ascii="Times New Roman" w:hAnsi="Times New Roman"/>
                <w:bCs/>
                <w:szCs w:val="21"/>
              </w:rPr>
              <w:t>、语言应用能力：在社会实践活动中体现熟练的语用能力，在专业领域具备优秀的葡汉</w:t>
            </w:r>
            <w:r w:rsidRPr="00E10504">
              <w:rPr>
                <w:rFonts w:ascii="Times New Roman" w:hAnsi="Times New Roman"/>
                <w:bCs/>
                <w:szCs w:val="21"/>
              </w:rPr>
              <w:t>-</w:t>
            </w:r>
            <w:r w:rsidRPr="00E10504">
              <w:rPr>
                <w:rFonts w:ascii="Times New Roman" w:hAnsi="Times New Roman"/>
                <w:bCs/>
                <w:szCs w:val="21"/>
              </w:rPr>
              <w:t>汉葡翻译能力</w:t>
            </w:r>
          </w:p>
        </w:tc>
        <w:tc>
          <w:tcPr>
            <w:tcW w:w="4809" w:type="dxa"/>
            <w:vAlign w:val="center"/>
          </w:tcPr>
          <w:p w:rsidR="004728AF" w:rsidRPr="00E10504" w:rsidRDefault="004728AF" w:rsidP="001C569A">
            <w:pPr>
              <w:pStyle w:val="a4"/>
              <w:spacing w:after="156"/>
              <w:ind w:leftChars="0" w:left="0"/>
              <w:rPr>
                <w:rFonts w:ascii="Times New Roman" w:hAnsi="Times New Roman"/>
                <w:szCs w:val="21"/>
              </w:rPr>
            </w:pPr>
            <w:r w:rsidRPr="00E10504">
              <w:rPr>
                <w:rFonts w:ascii="Times New Roman" w:hAnsi="Times New Roman"/>
                <w:szCs w:val="21"/>
              </w:rPr>
              <w:t xml:space="preserve">2.2 </w:t>
            </w:r>
            <w:r w:rsidRPr="00E10504">
              <w:rPr>
                <w:rFonts w:ascii="Times New Roman" w:hAnsi="Times New Roman"/>
                <w:szCs w:val="21"/>
              </w:rPr>
              <w:t>具备语境推理能力，能够合理判断言语交际活动的社会、文化、政治因素和说话者的情感因素</w:t>
            </w:r>
          </w:p>
          <w:p w:rsidR="004728AF" w:rsidRPr="00E10504" w:rsidRDefault="004728AF" w:rsidP="001C569A">
            <w:pPr>
              <w:rPr>
                <w:rFonts w:ascii="Times New Roman" w:hAnsi="Times New Roman"/>
                <w:color w:val="FF0000"/>
                <w:szCs w:val="21"/>
              </w:rPr>
            </w:pPr>
          </w:p>
        </w:tc>
        <w:tc>
          <w:tcPr>
            <w:tcW w:w="1087" w:type="dxa"/>
            <w:vAlign w:val="center"/>
          </w:tcPr>
          <w:p w:rsidR="004728AF" w:rsidRPr="00E10504" w:rsidRDefault="004728AF" w:rsidP="001C569A">
            <w:pPr>
              <w:jc w:val="center"/>
              <w:rPr>
                <w:rFonts w:ascii="Times New Roman" w:hAnsi="Times New Roman"/>
                <w:color w:val="000000"/>
                <w:szCs w:val="21"/>
              </w:rPr>
            </w:pPr>
            <w:r w:rsidRPr="00E10504">
              <w:rPr>
                <w:rFonts w:ascii="Times New Roman" w:hAnsi="Times New Roman"/>
                <w:color w:val="000000"/>
                <w:szCs w:val="21"/>
              </w:rPr>
              <w:t>1</w:t>
            </w:r>
          </w:p>
        </w:tc>
      </w:tr>
      <w:tr w:rsidR="004728AF" w:rsidRPr="00E10504" w:rsidTr="001C569A">
        <w:trPr>
          <w:jc w:val="center"/>
        </w:trPr>
        <w:tc>
          <w:tcPr>
            <w:tcW w:w="2893" w:type="dxa"/>
            <w:vMerge/>
            <w:vAlign w:val="center"/>
          </w:tcPr>
          <w:p w:rsidR="004728AF" w:rsidRPr="00E10504" w:rsidRDefault="004728AF" w:rsidP="001C569A">
            <w:pPr>
              <w:pStyle w:val="a4"/>
              <w:spacing w:after="156"/>
              <w:ind w:leftChars="0" w:left="0"/>
              <w:rPr>
                <w:rFonts w:ascii="Times New Roman" w:hAnsi="Times New Roman"/>
                <w:szCs w:val="21"/>
              </w:rPr>
            </w:pPr>
          </w:p>
        </w:tc>
        <w:tc>
          <w:tcPr>
            <w:tcW w:w="4809" w:type="dxa"/>
            <w:vAlign w:val="center"/>
          </w:tcPr>
          <w:p w:rsidR="004728AF" w:rsidRPr="00E10504" w:rsidRDefault="004728AF" w:rsidP="001C569A">
            <w:pPr>
              <w:pStyle w:val="a4"/>
              <w:spacing w:after="156"/>
              <w:ind w:leftChars="0" w:left="0"/>
              <w:rPr>
                <w:rFonts w:ascii="Times New Roman" w:hAnsi="Times New Roman"/>
                <w:szCs w:val="21"/>
              </w:rPr>
            </w:pPr>
            <w:r w:rsidRPr="00E10504">
              <w:rPr>
                <w:rFonts w:ascii="Times New Roman" w:hAnsi="Times New Roman"/>
                <w:szCs w:val="21"/>
              </w:rPr>
              <w:t xml:space="preserve">2.3 </w:t>
            </w:r>
            <w:r w:rsidRPr="00E10504">
              <w:rPr>
                <w:rFonts w:ascii="Times New Roman" w:hAnsi="Times New Roman"/>
                <w:szCs w:val="21"/>
              </w:rPr>
              <w:t>能够遵循社会规范和语境，以最恰当的方式使用葡萄牙语完成交际任务</w:t>
            </w:r>
          </w:p>
          <w:p w:rsidR="004728AF" w:rsidRPr="00E10504" w:rsidRDefault="004728AF" w:rsidP="001C569A">
            <w:pPr>
              <w:pStyle w:val="a4"/>
              <w:spacing w:after="156"/>
              <w:ind w:leftChars="0" w:left="0"/>
              <w:rPr>
                <w:rFonts w:ascii="Times New Roman" w:hAnsi="Times New Roman"/>
                <w:szCs w:val="21"/>
              </w:rPr>
            </w:pPr>
          </w:p>
        </w:tc>
        <w:tc>
          <w:tcPr>
            <w:tcW w:w="1087" w:type="dxa"/>
            <w:vAlign w:val="center"/>
          </w:tcPr>
          <w:p w:rsidR="004728AF" w:rsidRPr="00E10504" w:rsidRDefault="004728AF" w:rsidP="001C569A">
            <w:pPr>
              <w:jc w:val="center"/>
              <w:rPr>
                <w:rFonts w:ascii="Times New Roman" w:hAnsi="Times New Roman"/>
                <w:color w:val="000000"/>
                <w:szCs w:val="21"/>
              </w:rPr>
            </w:pPr>
            <w:r w:rsidRPr="00E10504">
              <w:rPr>
                <w:rFonts w:ascii="Times New Roman" w:hAnsi="Times New Roman"/>
                <w:color w:val="000000"/>
                <w:szCs w:val="21"/>
              </w:rPr>
              <w:t>2</w:t>
            </w:r>
            <w:r w:rsidRPr="00E10504">
              <w:rPr>
                <w:rFonts w:ascii="Times New Roman" w:hAnsi="Times New Roman"/>
                <w:color w:val="000000"/>
                <w:szCs w:val="21"/>
              </w:rPr>
              <w:t>、</w:t>
            </w:r>
            <w:r w:rsidRPr="00E10504">
              <w:rPr>
                <w:rFonts w:ascii="Times New Roman" w:hAnsi="Times New Roman"/>
                <w:color w:val="000000"/>
                <w:szCs w:val="21"/>
              </w:rPr>
              <w:t>3</w:t>
            </w:r>
          </w:p>
        </w:tc>
      </w:tr>
      <w:tr w:rsidR="004728AF" w:rsidRPr="00E10504" w:rsidTr="001C569A">
        <w:trPr>
          <w:jc w:val="center"/>
        </w:trPr>
        <w:tc>
          <w:tcPr>
            <w:tcW w:w="2893" w:type="dxa"/>
            <w:vMerge w:val="restart"/>
            <w:vAlign w:val="center"/>
          </w:tcPr>
          <w:p w:rsidR="004728AF" w:rsidRPr="00E10504" w:rsidRDefault="004728AF" w:rsidP="001C569A">
            <w:pPr>
              <w:rPr>
                <w:rFonts w:ascii="Times New Roman" w:hAnsi="Times New Roman"/>
                <w:color w:val="FF0000"/>
                <w:szCs w:val="21"/>
              </w:rPr>
            </w:pPr>
            <w:r w:rsidRPr="00E10504">
              <w:rPr>
                <w:rFonts w:ascii="Times New Roman" w:hAnsi="Times New Roman"/>
                <w:szCs w:val="21"/>
              </w:rPr>
              <w:t>3</w:t>
            </w:r>
            <w:r w:rsidRPr="00E10504">
              <w:rPr>
                <w:rFonts w:ascii="Times New Roman" w:hAnsi="Times New Roman"/>
                <w:szCs w:val="21"/>
              </w:rPr>
              <w:t>、跨文化能力：具备跨文化适应能力和跨文化交际意识</w:t>
            </w:r>
          </w:p>
        </w:tc>
        <w:tc>
          <w:tcPr>
            <w:tcW w:w="4809" w:type="dxa"/>
            <w:vAlign w:val="center"/>
          </w:tcPr>
          <w:p w:rsidR="004728AF" w:rsidRPr="00E10504" w:rsidRDefault="004728AF" w:rsidP="001C569A">
            <w:pPr>
              <w:pStyle w:val="a4"/>
              <w:spacing w:after="156"/>
              <w:ind w:leftChars="0" w:left="0"/>
              <w:rPr>
                <w:rFonts w:ascii="Times New Roman" w:hAnsi="Times New Roman"/>
                <w:color w:val="FF0000"/>
                <w:szCs w:val="21"/>
              </w:rPr>
            </w:pPr>
            <w:r w:rsidRPr="00E10504">
              <w:rPr>
                <w:rFonts w:ascii="Times New Roman" w:hAnsi="Times New Roman"/>
                <w:szCs w:val="21"/>
              </w:rPr>
              <w:t xml:space="preserve">3.1 </w:t>
            </w:r>
            <w:r w:rsidRPr="00E10504">
              <w:rPr>
                <w:rFonts w:ascii="Times New Roman" w:hAnsi="Times New Roman"/>
                <w:szCs w:val="21"/>
              </w:rPr>
              <w:t>了解不同国家、民族和群体的文化特色，具备多元文化意识</w:t>
            </w:r>
          </w:p>
        </w:tc>
        <w:tc>
          <w:tcPr>
            <w:tcW w:w="1087" w:type="dxa"/>
            <w:vAlign w:val="center"/>
          </w:tcPr>
          <w:p w:rsidR="004728AF" w:rsidRPr="00E10504" w:rsidRDefault="004728AF" w:rsidP="001C569A">
            <w:pPr>
              <w:jc w:val="center"/>
              <w:rPr>
                <w:rFonts w:ascii="Times New Roman" w:hAnsi="Times New Roman"/>
                <w:color w:val="000000"/>
                <w:szCs w:val="21"/>
              </w:rPr>
            </w:pPr>
            <w:r w:rsidRPr="00E10504">
              <w:rPr>
                <w:rFonts w:ascii="Times New Roman" w:hAnsi="Times New Roman"/>
                <w:color w:val="000000"/>
                <w:szCs w:val="21"/>
              </w:rPr>
              <w:t>4</w:t>
            </w:r>
          </w:p>
        </w:tc>
      </w:tr>
      <w:tr w:rsidR="004728AF" w:rsidRPr="00E10504" w:rsidTr="001C569A">
        <w:trPr>
          <w:jc w:val="center"/>
        </w:trPr>
        <w:tc>
          <w:tcPr>
            <w:tcW w:w="2893" w:type="dxa"/>
            <w:vMerge/>
            <w:vAlign w:val="center"/>
          </w:tcPr>
          <w:p w:rsidR="004728AF" w:rsidRPr="00E10504" w:rsidRDefault="004728AF" w:rsidP="001C569A">
            <w:pPr>
              <w:rPr>
                <w:rFonts w:ascii="Times New Roman" w:hAnsi="Times New Roman"/>
                <w:szCs w:val="21"/>
              </w:rPr>
            </w:pPr>
          </w:p>
        </w:tc>
        <w:tc>
          <w:tcPr>
            <w:tcW w:w="4809" w:type="dxa"/>
            <w:vAlign w:val="center"/>
          </w:tcPr>
          <w:p w:rsidR="004728AF" w:rsidRPr="00E10504" w:rsidRDefault="004728AF" w:rsidP="001C569A">
            <w:pPr>
              <w:pStyle w:val="a4"/>
              <w:spacing w:after="156"/>
              <w:ind w:leftChars="0" w:left="0"/>
              <w:rPr>
                <w:rFonts w:ascii="Times New Roman" w:hAnsi="Times New Roman"/>
                <w:szCs w:val="21"/>
              </w:rPr>
            </w:pPr>
          </w:p>
          <w:p w:rsidR="004728AF" w:rsidRPr="00E10504" w:rsidRDefault="004728AF" w:rsidP="001C569A">
            <w:pPr>
              <w:pStyle w:val="a4"/>
              <w:spacing w:after="156"/>
              <w:ind w:leftChars="0" w:left="0"/>
              <w:rPr>
                <w:rFonts w:ascii="Times New Roman" w:hAnsi="Times New Roman"/>
                <w:szCs w:val="21"/>
              </w:rPr>
            </w:pPr>
            <w:r w:rsidRPr="00E10504">
              <w:rPr>
                <w:rFonts w:ascii="Times New Roman" w:hAnsi="Times New Roman"/>
                <w:szCs w:val="21"/>
              </w:rPr>
              <w:t>3.2</w:t>
            </w:r>
            <w:r w:rsidRPr="00E10504">
              <w:rPr>
                <w:rFonts w:ascii="Times New Roman" w:hAnsi="Times New Roman"/>
                <w:szCs w:val="21"/>
              </w:rPr>
              <w:t>了解跨文化理论和文化差异的比较方法</w:t>
            </w:r>
          </w:p>
          <w:p w:rsidR="004728AF" w:rsidRPr="00E10504" w:rsidRDefault="004728AF" w:rsidP="001C569A">
            <w:pPr>
              <w:pStyle w:val="a4"/>
              <w:spacing w:after="156"/>
              <w:ind w:leftChars="0" w:left="0"/>
              <w:rPr>
                <w:rFonts w:ascii="Times New Roman" w:hAnsi="Times New Roman"/>
                <w:szCs w:val="21"/>
              </w:rPr>
            </w:pPr>
          </w:p>
        </w:tc>
        <w:tc>
          <w:tcPr>
            <w:tcW w:w="1087" w:type="dxa"/>
            <w:vAlign w:val="center"/>
          </w:tcPr>
          <w:p w:rsidR="004728AF" w:rsidRPr="00E10504" w:rsidRDefault="004728AF" w:rsidP="001C569A">
            <w:pPr>
              <w:jc w:val="center"/>
              <w:rPr>
                <w:rFonts w:ascii="Times New Roman" w:hAnsi="Times New Roman"/>
                <w:color w:val="000000"/>
                <w:szCs w:val="21"/>
              </w:rPr>
            </w:pPr>
            <w:r w:rsidRPr="00E10504">
              <w:rPr>
                <w:rFonts w:ascii="Times New Roman" w:hAnsi="Times New Roman"/>
                <w:color w:val="000000"/>
                <w:szCs w:val="21"/>
              </w:rPr>
              <w:t>5</w:t>
            </w:r>
          </w:p>
        </w:tc>
      </w:tr>
      <w:tr w:rsidR="004728AF" w:rsidRPr="00E10504" w:rsidTr="001C569A">
        <w:trPr>
          <w:jc w:val="center"/>
        </w:trPr>
        <w:tc>
          <w:tcPr>
            <w:tcW w:w="2893" w:type="dxa"/>
            <w:vAlign w:val="center"/>
          </w:tcPr>
          <w:p w:rsidR="004728AF" w:rsidRPr="00E10504" w:rsidRDefault="004728AF" w:rsidP="001C569A">
            <w:pPr>
              <w:pStyle w:val="a4"/>
              <w:spacing w:after="156"/>
              <w:ind w:leftChars="0" w:left="0"/>
              <w:rPr>
                <w:rFonts w:ascii="Times New Roman" w:hAnsi="Times New Roman"/>
                <w:color w:val="FF0000"/>
                <w:szCs w:val="21"/>
              </w:rPr>
            </w:pPr>
            <w:r w:rsidRPr="00E10504">
              <w:rPr>
                <w:rFonts w:ascii="Times New Roman" w:hAnsi="Times New Roman"/>
                <w:szCs w:val="21"/>
              </w:rPr>
              <w:t xml:space="preserve">5. </w:t>
            </w:r>
            <w:r w:rsidRPr="00E10504">
              <w:rPr>
                <w:rFonts w:ascii="Times New Roman" w:hAnsi="Times New Roman"/>
                <w:szCs w:val="21"/>
              </w:rPr>
              <w:t>研究性学习能力：具备积极主动的学习意识，发现问题和研究解决问题的能力。</w:t>
            </w:r>
          </w:p>
        </w:tc>
        <w:tc>
          <w:tcPr>
            <w:tcW w:w="4809" w:type="dxa"/>
            <w:vAlign w:val="center"/>
          </w:tcPr>
          <w:p w:rsidR="004728AF" w:rsidRPr="00E10504" w:rsidRDefault="004728AF" w:rsidP="001C569A">
            <w:pPr>
              <w:pStyle w:val="a4"/>
              <w:spacing w:after="156"/>
              <w:ind w:leftChars="0" w:left="0"/>
              <w:rPr>
                <w:rFonts w:ascii="Times New Roman" w:hAnsi="Times New Roman"/>
                <w:szCs w:val="21"/>
              </w:rPr>
            </w:pPr>
            <w:r w:rsidRPr="00E10504">
              <w:rPr>
                <w:rFonts w:ascii="Times New Roman" w:hAnsi="Times New Roman"/>
                <w:szCs w:val="21"/>
              </w:rPr>
              <w:t xml:space="preserve">5.4 </w:t>
            </w:r>
            <w:r w:rsidRPr="00E10504">
              <w:rPr>
                <w:rFonts w:ascii="Times New Roman" w:hAnsi="Times New Roman"/>
                <w:szCs w:val="21"/>
              </w:rPr>
              <w:t>具备分析和研究问题的能力</w:t>
            </w:r>
          </w:p>
          <w:p w:rsidR="004728AF" w:rsidRPr="00E10504" w:rsidRDefault="004728AF" w:rsidP="001C569A">
            <w:pPr>
              <w:pStyle w:val="a4"/>
              <w:spacing w:after="156"/>
              <w:ind w:leftChars="0" w:left="0"/>
              <w:rPr>
                <w:rFonts w:ascii="Times New Roman" w:hAnsi="Times New Roman"/>
                <w:color w:val="FF0000"/>
                <w:szCs w:val="21"/>
              </w:rPr>
            </w:pPr>
            <w:r w:rsidRPr="00E10504">
              <w:rPr>
                <w:rFonts w:ascii="Times New Roman" w:hAnsi="Times New Roman"/>
                <w:szCs w:val="21"/>
              </w:rPr>
              <w:t xml:space="preserve">5.5 </w:t>
            </w:r>
            <w:r w:rsidRPr="00E10504">
              <w:rPr>
                <w:rFonts w:ascii="Times New Roman" w:hAnsi="Times New Roman"/>
                <w:szCs w:val="21"/>
              </w:rPr>
              <w:t>具备归纳、猜想和论证问题的能力</w:t>
            </w:r>
          </w:p>
        </w:tc>
        <w:tc>
          <w:tcPr>
            <w:tcW w:w="1087" w:type="dxa"/>
            <w:vAlign w:val="center"/>
          </w:tcPr>
          <w:p w:rsidR="004728AF" w:rsidRPr="00E10504" w:rsidRDefault="004728AF" w:rsidP="001C569A">
            <w:pPr>
              <w:jc w:val="center"/>
              <w:rPr>
                <w:rFonts w:ascii="Times New Roman" w:hAnsi="Times New Roman"/>
                <w:color w:val="000000"/>
                <w:szCs w:val="21"/>
              </w:rPr>
            </w:pPr>
            <w:r w:rsidRPr="00E10504">
              <w:rPr>
                <w:rFonts w:ascii="Times New Roman" w:hAnsi="Times New Roman"/>
                <w:color w:val="000000"/>
                <w:szCs w:val="21"/>
              </w:rPr>
              <w:t>6</w:t>
            </w:r>
          </w:p>
        </w:tc>
      </w:tr>
      <w:tr w:rsidR="004728AF" w:rsidRPr="00E10504" w:rsidTr="001C569A">
        <w:trPr>
          <w:jc w:val="center"/>
        </w:trPr>
        <w:tc>
          <w:tcPr>
            <w:tcW w:w="2893" w:type="dxa"/>
            <w:vAlign w:val="center"/>
          </w:tcPr>
          <w:p w:rsidR="004728AF" w:rsidRPr="00E10504" w:rsidRDefault="004728AF" w:rsidP="001C569A">
            <w:pPr>
              <w:pStyle w:val="a4"/>
              <w:spacing w:after="156"/>
              <w:ind w:leftChars="0" w:left="0"/>
              <w:rPr>
                <w:rFonts w:ascii="Times New Roman" w:hAnsi="Times New Roman"/>
                <w:color w:val="FF0000"/>
                <w:szCs w:val="21"/>
              </w:rPr>
            </w:pPr>
            <w:r w:rsidRPr="00E10504">
              <w:rPr>
                <w:rFonts w:ascii="Times New Roman" w:hAnsi="Times New Roman"/>
                <w:bCs/>
                <w:szCs w:val="21"/>
              </w:rPr>
              <w:t>7</w:t>
            </w:r>
            <w:r w:rsidRPr="00E10504">
              <w:rPr>
                <w:rFonts w:ascii="Times New Roman" w:hAnsi="Times New Roman"/>
                <w:bCs/>
                <w:szCs w:val="21"/>
              </w:rPr>
              <w:t>、创新性学习能力：在科学研究、社会实践、学科竞赛、外事实践、工程实践活动和毕业设计（论文）等活动中能够设计复杂问题的解决方案，并在设计环节中体现创新意识。</w:t>
            </w:r>
          </w:p>
        </w:tc>
        <w:tc>
          <w:tcPr>
            <w:tcW w:w="4809" w:type="dxa"/>
            <w:vAlign w:val="center"/>
          </w:tcPr>
          <w:p w:rsidR="004728AF" w:rsidRPr="00E10504" w:rsidRDefault="004728AF" w:rsidP="001C569A">
            <w:pPr>
              <w:rPr>
                <w:rFonts w:ascii="Times New Roman" w:hAnsi="Times New Roman"/>
                <w:color w:val="FF0000"/>
                <w:szCs w:val="21"/>
              </w:rPr>
            </w:pPr>
            <w:r w:rsidRPr="00E10504">
              <w:rPr>
                <w:rFonts w:ascii="Times New Roman" w:hAnsi="Times New Roman"/>
                <w:szCs w:val="21"/>
              </w:rPr>
              <w:t xml:space="preserve">7.3 </w:t>
            </w:r>
            <w:r w:rsidRPr="00E10504">
              <w:rPr>
                <w:rFonts w:ascii="Times New Roman" w:hAnsi="Times New Roman"/>
                <w:szCs w:val="21"/>
              </w:rPr>
              <w:t>能够独自自主思考，具备介入更广阔的专业领域学习的能力</w:t>
            </w:r>
          </w:p>
        </w:tc>
        <w:tc>
          <w:tcPr>
            <w:tcW w:w="1087" w:type="dxa"/>
            <w:vAlign w:val="center"/>
          </w:tcPr>
          <w:p w:rsidR="004728AF" w:rsidRPr="00E10504" w:rsidRDefault="004728AF" w:rsidP="001C569A">
            <w:pPr>
              <w:jc w:val="center"/>
              <w:rPr>
                <w:rFonts w:ascii="Times New Roman" w:hAnsi="Times New Roman"/>
                <w:color w:val="000000"/>
                <w:szCs w:val="21"/>
              </w:rPr>
            </w:pPr>
            <w:r w:rsidRPr="00E10504">
              <w:rPr>
                <w:rFonts w:ascii="Times New Roman" w:hAnsi="Times New Roman"/>
                <w:color w:val="000000"/>
                <w:szCs w:val="21"/>
              </w:rPr>
              <w:t>7</w:t>
            </w:r>
          </w:p>
        </w:tc>
      </w:tr>
    </w:tbl>
    <w:p w:rsidR="004728AF" w:rsidRPr="00FF0DBD" w:rsidRDefault="004728AF" w:rsidP="004728AF">
      <w:pPr>
        <w:widowControl w:val="0"/>
        <w:numPr>
          <w:ilvl w:val="0"/>
          <w:numId w:val="16"/>
        </w:numPr>
        <w:spacing w:beforeLines="50" w:before="156" w:afterLines="50" w:after="156" w:line="320" w:lineRule="atLeast"/>
        <w:jc w:val="both"/>
        <w:rPr>
          <w:rFonts w:ascii="Times New Roman" w:hAnsi="Times New Roman"/>
          <w:b/>
          <w:bCs/>
          <w:sz w:val="28"/>
          <w:szCs w:val="28"/>
        </w:rPr>
      </w:pPr>
      <w:r w:rsidRPr="00FF0DBD">
        <w:rPr>
          <w:rFonts w:ascii="Times New Roman" w:hAnsi="Times New Roman"/>
          <w:b/>
          <w:bCs/>
          <w:sz w:val="28"/>
          <w:szCs w:val="28"/>
        </w:rPr>
        <w:t>课程教学内容和要求</w:t>
      </w:r>
    </w:p>
    <w:tbl>
      <w:tblPr>
        <w:tblpPr w:leftFromText="180" w:rightFromText="180" w:vertAnchor="text" w:horzAnchor="page" w:tblpXSpec="center" w:tblpY="308"/>
        <w:tblOverlap w:val="neve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268"/>
        <w:gridCol w:w="3260"/>
        <w:gridCol w:w="709"/>
        <w:gridCol w:w="708"/>
        <w:gridCol w:w="1310"/>
      </w:tblGrid>
      <w:tr w:rsidR="004728AF" w:rsidRPr="00E10504" w:rsidTr="001C569A">
        <w:trPr>
          <w:trHeight w:val="153"/>
        </w:trPr>
        <w:tc>
          <w:tcPr>
            <w:tcW w:w="534"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序号</w:t>
            </w:r>
          </w:p>
        </w:tc>
        <w:tc>
          <w:tcPr>
            <w:tcW w:w="2268"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知识单元（章节）</w:t>
            </w:r>
          </w:p>
        </w:tc>
        <w:tc>
          <w:tcPr>
            <w:tcW w:w="3260"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知识点</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要求</w:t>
            </w:r>
          </w:p>
        </w:tc>
        <w:tc>
          <w:tcPr>
            <w:tcW w:w="708"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推荐学时</w:t>
            </w:r>
          </w:p>
        </w:tc>
        <w:tc>
          <w:tcPr>
            <w:tcW w:w="1310" w:type="dxa"/>
            <w:vAlign w:val="center"/>
          </w:tcPr>
          <w:p w:rsidR="004728AF" w:rsidRPr="00E10504" w:rsidRDefault="004728AF" w:rsidP="001C569A">
            <w:pPr>
              <w:jc w:val="center"/>
              <w:rPr>
                <w:rFonts w:ascii="Times New Roman" w:hAnsi="Times New Roman"/>
                <w:color w:val="FF0000"/>
                <w:szCs w:val="21"/>
              </w:rPr>
            </w:pPr>
            <w:r w:rsidRPr="00E10504">
              <w:rPr>
                <w:rFonts w:ascii="Times New Roman" w:hAnsi="Times New Roman"/>
                <w:color w:val="000000"/>
                <w:szCs w:val="21"/>
              </w:rPr>
              <w:t>支撑毕业要求指标点</w:t>
            </w:r>
          </w:p>
        </w:tc>
      </w:tr>
      <w:tr w:rsidR="004728AF" w:rsidRPr="00E10504" w:rsidTr="001C569A">
        <w:trPr>
          <w:trHeight w:val="153"/>
        </w:trPr>
        <w:tc>
          <w:tcPr>
            <w:tcW w:w="534"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葡萄牙语中的语气与情感表达</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表达强调</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2.2</w:t>
            </w:r>
          </w:p>
        </w:tc>
      </w:tr>
      <w:tr w:rsidR="004728AF" w:rsidRPr="00E10504" w:rsidTr="001C569A">
        <w:trPr>
          <w:trHeight w:val="153"/>
        </w:trPr>
        <w:tc>
          <w:tcPr>
            <w:tcW w:w="534" w:type="dxa"/>
            <w:vMerge/>
            <w:vAlign w:val="center"/>
          </w:tcPr>
          <w:p w:rsidR="004728AF" w:rsidRPr="00E10504" w:rsidRDefault="004728AF" w:rsidP="001C569A">
            <w:pPr>
              <w:jc w:val="center"/>
              <w:rPr>
                <w:rFonts w:ascii="Times New Roman" w:hAnsi="Times New Roman"/>
                <w:szCs w:val="21"/>
              </w:rPr>
            </w:pPr>
          </w:p>
        </w:tc>
        <w:tc>
          <w:tcPr>
            <w:tcW w:w="2268" w:type="dxa"/>
            <w:vMerge/>
            <w:vAlign w:val="center"/>
          </w:tcPr>
          <w:p w:rsidR="004728AF" w:rsidRPr="00E10504" w:rsidRDefault="004728AF" w:rsidP="001C569A">
            <w:pPr>
              <w:jc w:val="cente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表达不同情绪</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jc w:val="center"/>
              <w:rPr>
                <w:rFonts w:ascii="Times New Roman" w:hAnsi="Times New Roman"/>
                <w:szCs w:val="21"/>
              </w:rPr>
            </w:pPr>
          </w:p>
        </w:tc>
        <w:tc>
          <w:tcPr>
            <w:tcW w:w="2268" w:type="dxa"/>
            <w:vMerge/>
            <w:vAlign w:val="center"/>
          </w:tcPr>
          <w:p w:rsidR="004728AF" w:rsidRPr="00E10504" w:rsidRDefault="004728AF" w:rsidP="001C569A">
            <w:pPr>
              <w:jc w:val="cente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通过语气判断不同情绪（实际应用）</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2</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修辞手法</w:t>
            </w:r>
            <w:r w:rsidRPr="00E10504">
              <w:rPr>
                <w:rFonts w:ascii="Times New Roman" w:hAnsi="Times New Roman"/>
                <w:szCs w:val="21"/>
              </w:rPr>
              <w:t>I</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葡萄牙语常见修辞手法介绍</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jc w:val="center"/>
              <w:rPr>
                <w:rFonts w:ascii="Times New Roman" w:hAnsi="Times New Roman"/>
                <w:szCs w:val="21"/>
              </w:rPr>
            </w:pPr>
          </w:p>
        </w:tc>
        <w:tc>
          <w:tcPr>
            <w:tcW w:w="2268" w:type="dxa"/>
            <w:vMerge/>
            <w:vAlign w:val="center"/>
          </w:tcPr>
          <w:p w:rsidR="004728AF" w:rsidRPr="00E10504" w:rsidRDefault="004728AF" w:rsidP="001C569A">
            <w:pPr>
              <w:jc w:val="cente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篇章阅读</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jc w:val="center"/>
              <w:rPr>
                <w:rFonts w:ascii="Times New Roman" w:hAnsi="Times New Roman"/>
                <w:szCs w:val="21"/>
              </w:rPr>
            </w:pPr>
          </w:p>
        </w:tc>
        <w:tc>
          <w:tcPr>
            <w:tcW w:w="2268" w:type="dxa"/>
            <w:vMerge/>
            <w:vAlign w:val="center"/>
          </w:tcPr>
          <w:p w:rsidR="004728AF" w:rsidRPr="00E10504" w:rsidRDefault="004728AF" w:rsidP="001C569A">
            <w:pPr>
              <w:jc w:val="cente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应用分析</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3</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修辞手法</w:t>
            </w:r>
            <w:r w:rsidRPr="00E10504">
              <w:rPr>
                <w:rFonts w:ascii="Times New Roman" w:hAnsi="Times New Roman"/>
                <w:szCs w:val="21"/>
              </w:rPr>
              <w:t>II</w:t>
            </w:r>
          </w:p>
        </w:tc>
        <w:tc>
          <w:tcPr>
            <w:tcW w:w="3260" w:type="dxa"/>
            <w:vAlign w:val="center"/>
          </w:tcPr>
          <w:p w:rsidR="004728AF" w:rsidRPr="00E10504" w:rsidRDefault="004728AF" w:rsidP="001C569A">
            <w:pPr>
              <w:tabs>
                <w:tab w:val="left" w:pos="237"/>
              </w:tabs>
              <w:rPr>
                <w:rFonts w:ascii="Times New Roman" w:hAnsi="Times New Roman"/>
                <w:szCs w:val="21"/>
              </w:rPr>
            </w:pPr>
            <w:r w:rsidRPr="00E10504">
              <w:rPr>
                <w:rFonts w:ascii="Times New Roman" w:hAnsi="Times New Roman"/>
                <w:szCs w:val="21"/>
              </w:rPr>
              <w:t>修辞手法特点介绍</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tabs>
                <w:tab w:val="left" w:pos="237"/>
              </w:tabs>
              <w:rPr>
                <w:rFonts w:ascii="Times New Roman" w:hAnsi="Times New Roman"/>
                <w:szCs w:val="21"/>
              </w:rPr>
            </w:pPr>
          </w:p>
        </w:tc>
        <w:tc>
          <w:tcPr>
            <w:tcW w:w="2268" w:type="dxa"/>
            <w:vMerge/>
            <w:vAlign w:val="center"/>
          </w:tcPr>
          <w:p w:rsidR="004728AF" w:rsidRPr="00E10504" w:rsidRDefault="004728AF" w:rsidP="001C569A">
            <w:pPr>
              <w:tabs>
                <w:tab w:val="left" w:pos="237"/>
              </w:tabs>
              <w:rPr>
                <w:rFonts w:ascii="Times New Roman" w:hAnsi="Times New Roman"/>
                <w:szCs w:val="21"/>
              </w:rPr>
            </w:pPr>
          </w:p>
        </w:tc>
        <w:tc>
          <w:tcPr>
            <w:tcW w:w="3260" w:type="dxa"/>
            <w:vAlign w:val="center"/>
          </w:tcPr>
          <w:p w:rsidR="004728AF" w:rsidRPr="00E10504" w:rsidRDefault="004728AF" w:rsidP="001C569A">
            <w:pPr>
              <w:tabs>
                <w:tab w:val="left" w:pos="237"/>
              </w:tabs>
              <w:rPr>
                <w:rFonts w:ascii="Times New Roman" w:hAnsi="Times New Roman"/>
                <w:szCs w:val="21"/>
              </w:rPr>
            </w:pPr>
            <w:r w:rsidRPr="00E10504">
              <w:rPr>
                <w:rFonts w:ascii="Times New Roman" w:hAnsi="Times New Roman"/>
                <w:szCs w:val="21"/>
              </w:rPr>
              <w:t>篇章阅读</w:t>
            </w:r>
            <w:r w:rsidRPr="00E10504">
              <w:rPr>
                <w:rFonts w:ascii="Times New Roman" w:hAnsi="Times New Roman"/>
                <w:szCs w:val="21"/>
              </w:rPr>
              <w:t xml:space="preserve">                                                            </w:t>
            </w:r>
          </w:p>
        </w:tc>
        <w:tc>
          <w:tcPr>
            <w:tcW w:w="709" w:type="dxa"/>
            <w:vAlign w:val="center"/>
          </w:tcPr>
          <w:p w:rsidR="004728AF" w:rsidRPr="00E10504" w:rsidRDefault="004728AF" w:rsidP="001C569A">
            <w:pPr>
              <w:tabs>
                <w:tab w:val="left" w:pos="237"/>
              </w:tabs>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tabs>
                <w:tab w:val="left" w:pos="237"/>
              </w:tabs>
              <w:jc w:val="center"/>
              <w:rPr>
                <w:rFonts w:ascii="Times New Roman" w:hAnsi="Times New Roman"/>
                <w:szCs w:val="21"/>
              </w:rPr>
            </w:pPr>
          </w:p>
        </w:tc>
        <w:tc>
          <w:tcPr>
            <w:tcW w:w="1310" w:type="dxa"/>
            <w:vMerge/>
            <w:vAlign w:val="center"/>
          </w:tcPr>
          <w:p w:rsidR="004728AF" w:rsidRPr="00E10504" w:rsidRDefault="004728AF" w:rsidP="001C569A">
            <w:pPr>
              <w:tabs>
                <w:tab w:val="left" w:pos="237"/>
              </w:tabs>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tabs>
                <w:tab w:val="left" w:pos="237"/>
              </w:tabs>
              <w:rPr>
                <w:rFonts w:ascii="Times New Roman" w:hAnsi="Times New Roman"/>
                <w:szCs w:val="21"/>
              </w:rPr>
            </w:pPr>
          </w:p>
        </w:tc>
        <w:tc>
          <w:tcPr>
            <w:tcW w:w="2268" w:type="dxa"/>
            <w:vMerge/>
            <w:vAlign w:val="center"/>
          </w:tcPr>
          <w:p w:rsidR="004728AF" w:rsidRPr="00E10504" w:rsidRDefault="004728AF" w:rsidP="001C569A">
            <w:pPr>
              <w:tabs>
                <w:tab w:val="left" w:pos="237"/>
              </w:tabs>
              <w:rPr>
                <w:rFonts w:ascii="Times New Roman" w:hAnsi="Times New Roman"/>
                <w:szCs w:val="21"/>
              </w:rPr>
            </w:pPr>
          </w:p>
        </w:tc>
        <w:tc>
          <w:tcPr>
            <w:tcW w:w="3260" w:type="dxa"/>
            <w:vAlign w:val="center"/>
          </w:tcPr>
          <w:p w:rsidR="004728AF" w:rsidRPr="00E10504" w:rsidRDefault="004728AF" w:rsidP="001C569A">
            <w:pPr>
              <w:tabs>
                <w:tab w:val="left" w:pos="237"/>
              </w:tabs>
              <w:rPr>
                <w:rFonts w:ascii="Times New Roman" w:hAnsi="Times New Roman"/>
                <w:szCs w:val="21"/>
              </w:rPr>
            </w:pPr>
            <w:r w:rsidRPr="00E10504">
              <w:rPr>
                <w:rFonts w:ascii="Times New Roman" w:hAnsi="Times New Roman"/>
                <w:szCs w:val="21"/>
              </w:rPr>
              <w:t>应用分析</w:t>
            </w:r>
          </w:p>
        </w:tc>
        <w:tc>
          <w:tcPr>
            <w:tcW w:w="709" w:type="dxa"/>
            <w:vAlign w:val="center"/>
          </w:tcPr>
          <w:p w:rsidR="004728AF" w:rsidRPr="00E10504" w:rsidRDefault="004728AF" w:rsidP="001C569A">
            <w:pPr>
              <w:tabs>
                <w:tab w:val="left" w:pos="237"/>
              </w:tabs>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tabs>
                <w:tab w:val="left" w:pos="237"/>
              </w:tabs>
              <w:jc w:val="center"/>
              <w:rPr>
                <w:rFonts w:ascii="Times New Roman" w:hAnsi="Times New Roman"/>
                <w:szCs w:val="21"/>
              </w:rPr>
            </w:pPr>
          </w:p>
        </w:tc>
        <w:tc>
          <w:tcPr>
            <w:tcW w:w="1310" w:type="dxa"/>
            <w:vMerge/>
            <w:vAlign w:val="center"/>
          </w:tcPr>
          <w:p w:rsidR="004728AF" w:rsidRPr="00E10504" w:rsidRDefault="004728AF" w:rsidP="001C569A">
            <w:pPr>
              <w:tabs>
                <w:tab w:val="left" w:pos="237"/>
              </w:tabs>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4</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修辞手法</w:t>
            </w:r>
            <w:r w:rsidRPr="00E10504">
              <w:rPr>
                <w:rFonts w:ascii="Times New Roman" w:hAnsi="Times New Roman"/>
                <w:szCs w:val="21"/>
              </w:rPr>
              <w:t>III</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修辞手法特点介绍</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jc w:val="center"/>
              <w:rPr>
                <w:rFonts w:ascii="Times New Roman" w:hAnsi="Times New Roman"/>
                <w:szCs w:val="21"/>
              </w:rPr>
            </w:pPr>
          </w:p>
        </w:tc>
        <w:tc>
          <w:tcPr>
            <w:tcW w:w="2268" w:type="dxa"/>
            <w:vMerge/>
            <w:vAlign w:val="center"/>
          </w:tcPr>
          <w:p w:rsidR="004728AF" w:rsidRPr="00E10504" w:rsidRDefault="004728AF" w:rsidP="001C569A">
            <w:pPr>
              <w:jc w:val="cente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篇章阅读</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jc w:val="center"/>
              <w:rPr>
                <w:rFonts w:ascii="Times New Roman" w:hAnsi="Times New Roman"/>
                <w:szCs w:val="21"/>
              </w:rPr>
            </w:pPr>
          </w:p>
        </w:tc>
        <w:tc>
          <w:tcPr>
            <w:tcW w:w="2268" w:type="dxa"/>
            <w:vMerge/>
            <w:vAlign w:val="center"/>
          </w:tcPr>
          <w:p w:rsidR="004728AF" w:rsidRPr="00E10504" w:rsidRDefault="004728AF" w:rsidP="001C569A">
            <w:pPr>
              <w:jc w:val="cente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应用分析</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5</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修辞手法</w:t>
            </w:r>
            <w:r w:rsidRPr="00E10504">
              <w:rPr>
                <w:rFonts w:ascii="Times New Roman" w:hAnsi="Times New Roman"/>
                <w:szCs w:val="21"/>
              </w:rPr>
              <w:t>IV</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修辞手法特点介绍</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篇章阅读</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应用分析</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叙述性文体</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叙述性文体的特点</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叙述性文体篇章阅读与结构分析</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主要句型汇总与讲解</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7</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议论性文体</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议论性文体的特点</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议论性文体篇章阅读与结构分析</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主要句型汇总与讲解</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8</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说明性文体</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说明性文体的特点</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说明性文体篇章阅读与结构分析</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主要句型汇总与讲解</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9</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描述性文体</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描述性文体的特点</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说明性文</w:t>
            </w:r>
            <w:r w:rsidRPr="00E10504">
              <w:rPr>
                <w:rFonts w:ascii="Times New Roman" w:hAnsi="Times New Roman"/>
                <w:szCs w:val="21"/>
              </w:rPr>
              <w:lastRenderedPageBreak/>
              <w:t>体篇章阅读与结构分析</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主要句型汇总与讲解</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10</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复习</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修辞手法复习</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不同文体类型结构特点复习</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期中考试</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11</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葡语应用文写作</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申请公共服务信举例与写法</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申诉书举例与写法</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自荐信或求职信举例与写法</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12</w:t>
            </w:r>
          </w:p>
        </w:tc>
        <w:tc>
          <w:tcPr>
            <w:tcW w:w="2268" w:type="dxa"/>
            <w:vMerge w:val="restart"/>
            <w:vAlign w:val="center"/>
          </w:tcPr>
          <w:p w:rsidR="004728AF" w:rsidRPr="00A50C0C" w:rsidRDefault="004728AF" w:rsidP="001C569A">
            <w:pPr>
              <w:rPr>
                <w:rFonts w:ascii="Times New Roman" w:hAnsi="Times New Roman"/>
                <w:bCs/>
                <w:szCs w:val="21"/>
              </w:rPr>
            </w:pPr>
            <w:r w:rsidRPr="00E10504">
              <w:rPr>
                <w:rFonts w:ascii="Times New Roman" w:hAnsi="Times New Roman"/>
                <w:bCs/>
                <w:szCs w:val="21"/>
              </w:rPr>
              <w:t>文章评论</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文章评论方法</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1.1.5, 5.4, 5.5</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举例并练习如何根据文章类型进行评论</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小组讨论</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jc w:val="center"/>
              <w:rPr>
                <w:rFonts w:ascii="Times New Roman" w:hAnsi="Times New Roman"/>
                <w:szCs w:val="21"/>
              </w:rPr>
            </w:pPr>
          </w:p>
        </w:tc>
        <w:tc>
          <w:tcPr>
            <w:tcW w:w="1310" w:type="dxa"/>
            <w:vMerge/>
            <w:vAlign w:val="center"/>
          </w:tcPr>
          <w:p w:rsidR="004728AF" w:rsidRPr="00E10504" w:rsidRDefault="004728AF" w:rsidP="001C569A">
            <w:pPr>
              <w:jc w:val="cente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13</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非正式场合跨文化交际</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葡萄牙非正式场合跨文化交际类文章选读与分析</w:t>
            </w:r>
          </w:p>
        </w:tc>
        <w:tc>
          <w:tcPr>
            <w:tcW w:w="709" w:type="dxa"/>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6</w:t>
            </w:r>
          </w:p>
        </w:tc>
        <w:tc>
          <w:tcPr>
            <w:tcW w:w="1310" w:type="dxa"/>
            <w:vMerge w:val="restart"/>
            <w:vAlign w:val="center"/>
          </w:tcPr>
          <w:p w:rsidR="004728AF" w:rsidRPr="00E10504" w:rsidRDefault="004728AF" w:rsidP="001C569A">
            <w:pPr>
              <w:jc w:val="center"/>
              <w:rPr>
                <w:rFonts w:ascii="Times New Roman" w:hAnsi="Times New Roman"/>
                <w:szCs w:val="21"/>
              </w:rPr>
            </w:pPr>
            <w:r w:rsidRPr="00E10504">
              <w:rPr>
                <w:rFonts w:ascii="Times New Roman" w:hAnsi="Times New Roman"/>
                <w:szCs w:val="21"/>
              </w:rPr>
              <w:t>3.1, 3.2</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巴西非正式场合跨文化交际类文章选读与分析</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rPr>
                <w:rFonts w:ascii="Times New Roman" w:hAnsi="Times New Roman"/>
                <w:szCs w:val="21"/>
              </w:rPr>
            </w:pPr>
          </w:p>
        </w:tc>
        <w:tc>
          <w:tcPr>
            <w:tcW w:w="1310" w:type="dxa"/>
            <w:vMerge/>
            <w:vAlign w:val="center"/>
          </w:tcPr>
          <w:p w:rsidR="004728AF" w:rsidRPr="00E10504" w:rsidRDefault="004728AF" w:rsidP="001C569A">
            <w:pP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小组讨论</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rPr>
                <w:rFonts w:ascii="Times New Roman" w:hAnsi="Times New Roman"/>
                <w:szCs w:val="21"/>
              </w:rPr>
            </w:pPr>
          </w:p>
        </w:tc>
        <w:tc>
          <w:tcPr>
            <w:tcW w:w="1310" w:type="dxa"/>
            <w:vMerge/>
            <w:vAlign w:val="center"/>
          </w:tcPr>
          <w:p w:rsidR="004728AF" w:rsidRPr="00E10504" w:rsidRDefault="004728AF" w:rsidP="001C569A">
            <w:pP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14</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正式场合跨文化交际</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葡萄牙正式场合跨文化交际类文章选读与分析</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6</w:t>
            </w:r>
          </w:p>
        </w:tc>
        <w:tc>
          <w:tcPr>
            <w:tcW w:w="1310"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3.1, 3.2</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巴西正式场合跨文化交际类文章选读与分析</w:t>
            </w:r>
          </w:p>
        </w:tc>
        <w:tc>
          <w:tcPr>
            <w:tcW w:w="709" w:type="dxa"/>
            <w:vAlign w:val="center"/>
          </w:tcPr>
          <w:p w:rsidR="004728AF" w:rsidRPr="00E10504" w:rsidRDefault="004728AF" w:rsidP="001C569A">
            <w:pPr>
              <w:rPr>
                <w:rFonts w:ascii="Times New Roman" w:hAnsi="Times New Roman"/>
                <w:b/>
                <w:bCs/>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rPr>
                <w:rFonts w:ascii="Times New Roman" w:hAnsi="Times New Roman"/>
                <w:szCs w:val="21"/>
              </w:rPr>
            </w:pPr>
          </w:p>
        </w:tc>
        <w:tc>
          <w:tcPr>
            <w:tcW w:w="1310" w:type="dxa"/>
            <w:vMerge/>
            <w:vAlign w:val="center"/>
          </w:tcPr>
          <w:p w:rsidR="004728AF" w:rsidRPr="00E10504" w:rsidRDefault="004728AF" w:rsidP="001C569A">
            <w:pP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小组讨论</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rPr>
                <w:rFonts w:ascii="Times New Roman" w:hAnsi="Times New Roman"/>
                <w:szCs w:val="21"/>
              </w:rPr>
            </w:pPr>
          </w:p>
        </w:tc>
        <w:tc>
          <w:tcPr>
            <w:tcW w:w="1310" w:type="dxa"/>
            <w:vMerge/>
            <w:vAlign w:val="center"/>
          </w:tcPr>
          <w:p w:rsidR="004728AF" w:rsidRPr="00E10504" w:rsidRDefault="004728AF" w:rsidP="001C569A">
            <w:pP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15</w:t>
            </w:r>
          </w:p>
        </w:tc>
        <w:tc>
          <w:tcPr>
            <w:tcW w:w="2268" w:type="dxa"/>
            <w:vMerge w:val="restart"/>
            <w:vAlign w:val="center"/>
          </w:tcPr>
          <w:p w:rsidR="004728AF" w:rsidRPr="00A50C0C" w:rsidRDefault="004728AF" w:rsidP="001C569A">
            <w:pPr>
              <w:rPr>
                <w:rFonts w:ascii="Times New Roman" w:hAnsi="Times New Roman"/>
                <w:szCs w:val="21"/>
              </w:rPr>
            </w:pPr>
            <w:r w:rsidRPr="00E10504">
              <w:rPr>
                <w:rFonts w:ascii="Times New Roman" w:hAnsi="Times New Roman"/>
                <w:szCs w:val="21"/>
              </w:rPr>
              <w:t>葡语中的简短语句表达</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广告语，指示牌，说明等简短语句的葡语表达特点</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6</w:t>
            </w:r>
          </w:p>
        </w:tc>
        <w:tc>
          <w:tcPr>
            <w:tcW w:w="1310"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1.1.5</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常用句式与语法</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了解</w:t>
            </w:r>
          </w:p>
        </w:tc>
        <w:tc>
          <w:tcPr>
            <w:tcW w:w="708" w:type="dxa"/>
            <w:vMerge/>
            <w:vAlign w:val="center"/>
          </w:tcPr>
          <w:p w:rsidR="004728AF" w:rsidRPr="00E10504" w:rsidRDefault="004728AF" w:rsidP="001C569A">
            <w:pPr>
              <w:rPr>
                <w:rFonts w:ascii="Times New Roman" w:hAnsi="Times New Roman"/>
                <w:szCs w:val="21"/>
              </w:rPr>
            </w:pPr>
          </w:p>
        </w:tc>
        <w:tc>
          <w:tcPr>
            <w:tcW w:w="1310" w:type="dxa"/>
            <w:vMerge/>
            <w:vAlign w:val="center"/>
          </w:tcPr>
          <w:p w:rsidR="004728AF" w:rsidRPr="00E10504" w:rsidRDefault="004728AF" w:rsidP="001C569A">
            <w:pP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根据举例写短句</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rPr>
                <w:rFonts w:ascii="Times New Roman" w:hAnsi="Times New Roman"/>
                <w:szCs w:val="21"/>
              </w:rPr>
            </w:pPr>
          </w:p>
        </w:tc>
        <w:tc>
          <w:tcPr>
            <w:tcW w:w="1310" w:type="dxa"/>
            <w:vMerge/>
            <w:vAlign w:val="center"/>
          </w:tcPr>
          <w:p w:rsidR="004728AF" w:rsidRPr="00E10504" w:rsidRDefault="004728AF" w:rsidP="001C569A">
            <w:pPr>
              <w:rPr>
                <w:rFonts w:ascii="Times New Roman" w:hAnsi="Times New Roman"/>
                <w:szCs w:val="21"/>
              </w:rPr>
            </w:pPr>
          </w:p>
        </w:tc>
      </w:tr>
      <w:tr w:rsidR="004728AF" w:rsidRPr="00E10504" w:rsidTr="001C569A">
        <w:trPr>
          <w:trHeight w:val="153"/>
        </w:trPr>
        <w:tc>
          <w:tcPr>
            <w:tcW w:w="534"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16</w:t>
            </w:r>
          </w:p>
        </w:tc>
        <w:tc>
          <w:tcPr>
            <w:tcW w:w="226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复习</w:t>
            </w: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葡语三种文体复习</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掌握</w:t>
            </w:r>
          </w:p>
        </w:tc>
        <w:tc>
          <w:tcPr>
            <w:tcW w:w="708"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 xml:space="preserve"> 6</w:t>
            </w:r>
          </w:p>
        </w:tc>
        <w:tc>
          <w:tcPr>
            <w:tcW w:w="1310" w:type="dxa"/>
            <w:vMerge w:val="restart"/>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1.1.5</w:t>
            </w:r>
            <w:r w:rsidRPr="00E10504">
              <w:rPr>
                <w:rFonts w:ascii="Times New Roman" w:hAnsi="Times New Roman"/>
                <w:szCs w:val="21"/>
              </w:rPr>
              <w:t>，</w:t>
            </w:r>
            <w:r w:rsidRPr="00E10504">
              <w:rPr>
                <w:rFonts w:ascii="Times New Roman" w:hAnsi="Times New Roman"/>
                <w:szCs w:val="21"/>
              </w:rPr>
              <w:t>3.2</w:t>
            </w: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不同修辞手法应用</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rPr>
                <w:rFonts w:ascii="Times New Roman" w:hAnsi="Times New Roman"/>
                <w:szCs w:val="21"/>
              </w:rPr>
            </w:pPr>
          </w:p>
        </w:tc>
        <w:tc>
          <w:tcPr>
            <w:tcW w:w="1310" w:type="dxa"/>
            <w:vMerge/>
            <w:vAlign w:val="center"/>
          </w:tcPr>
          <w:p w:rsidR="004728AF" w:rsidRPr="00E10504" w:rsidRDefault="004728AF" w:rsidP="001C569A">
            <w:pPr>
              <w:rPr>
                <w:rFonts w:ascii="Times New Roman" w:hAnsi="Times New Roman"/>
                <w:szCs w:val="21"/>
              </w:rPr>
            </w:pPr>
          </w:p>
        </w:tc>
      </w:tr>
      <w:tr w:rsidR="004728AF" w:rsidRPr="00E10504" w:rsidTr="001C569A">
        <w:trPr>
          <w:trHeight w:val="153"/>
        </w:trPr>
        <w:tc>
          <w:tcPr>
            <w:tcW w:w="534" w:type="dxa"/>
            <w:vMerge/>
            <w:vAlign w:val="center"/>
          </w:tcPr>
          <w:p w:rsidR="004728AF" w:rsidRPr="00E10504" w:rsidRDefault="004728AF" w:rsidP="001C569A">
            <w:pPr>
              <w:rPr>
                <w:rFonts w:ascii="Times New Roman" w:hAnsi="Times New Roman"/>
                <w:szCs w:val="21"/>
              </w:rPr>
            </w:pPr>
          </w:p>
        </w:tc>
        <w:tc>
          <w:tcPr>
            <w:tcW w:w="2268" w:type="dxa"/>
            <w:vMerge/>
            <w:vAlign w:val="center"/>
          </w:tcPr>
          <w:p w:rsidR="004728AF" w:rsidRPr="00E10504" w:rsidRDefault="004728AF" w:rsidP="001C569A">
            <w:pPr>
              <w:rPr>
                <w:rFonts w:ascii="Times New Roman" w:hAnsi="Times New Roman"/>
                <w:szCs w:val="21"/>
              </w:rPr>
            </w:pPr>
          </w:p>
        </w:tc>
        <w:tc>
          <w:tcPr>
            <w:tcW w:w="3260"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葡葡与巴葡不同情境下跨文化方式</w:t>
            </w:r>
          </w:p>
        </w:tc>
        <w:tc>
          <w:tcPr>
            <w:tcW w:w="709" w:type="dxa"/>
            <w:vAlign w:val="center"/>
          </w:tcPr>
          <w:p w:rsidR="004728AF" w:rsidRPr="00E10504" w:rsidRDefault="004728AF" w:rsidP="001C569A">
            <w:pPr>
              <w:rPr>
                <w:rFonts w:ascii="Times New Roman" w:hAnsi="Times New Roman"/>
                <w:szCs w:val="21"/>
              </w:rPr>
            </w:pPr>
            <w:r w:rsidRPr="00E10504">
              <w:rPr>
                <w:rFonts w:ascii="Times New Roman" w:hAnsi="Times New Roman"/>
                <w:szCs w:val="21"/>
              </w:rPr>
              <w:t>掌握</w:t>
            </w:r>
          </w:p>
        </w:tc>
        <w:tc>
          <w:tcPr>
            <w:tcW w:w="708" w:type="dxa"/>
            <w:vMerge/>
            <w:vAlign w:val="center"/>
          </w:tcPr>
          <w:p w:rsidR="004728AF" w:rsidRPr="00E10504" w:rsidRDefault="004728AF" w:rsidP="001C569A">
            <w:pPr>
              <w:rPr>
                <w:rFonts w:ascii="Times New Roman" w:hAnsi="Times New Roman"/>
                <w:szCs w:val="21"/>
              </w:rPr>
            </w:pPr>
          </w:p>
        </w:tc>
        <w:tc>
          <w:tcPr>
            <w:tcW w:w="1310" w:type="dxa"/>
            <w:vMerge/>
            <w:vAlign w:val="center"/>
          </w:tcPr>
          <w:p w:rsidR="004728AF" w:rsidRPr="00E10504" w:rsidRDefault="004728AF" w:rsidP="001C569A">
            <w:pPr>
              <w:rPr>
                <w:rFonts w:ascii="Times New Roman" w:hAnsi="Times New Roman"/>
                <w:szCs w:val="21"/>
              </w:rPr>
            </w:pPr>
          </w:p>
        </w:tc>
      </w:tr>
    </w:tbl>
    <w:p w:rsidR="004728AF" w:rsidRPr="00FF0DBD" w:rsidRDefault="004728AF" w:rsidP="004728AF">
      <w:pPr>
        <w:widowControl w:val="0"/>
        <w:numPr>
          <w:ilvl w:val="0"/>
          <w:numId w:val="8"/>
        </w:numPr>
        <w:spacing w:beforeLines="50" w:before="156" w:afterLines="50" w:after="156" w:line="320" w:lineRule="atLeast"/>
        <w:jc w:val="both"/>
        <w:rPr>
          <w:rFonts w:ascii="Times New Roman" w:hAnsi="Times New Roman"/>
          <w:b/>
          <w:bCs/>
          <w:sz w:val="28"/>
          <w:szCs w:val="28"/>
        </w:rPr>
      </w:pPr>
      <w:r w:rsidRPr="00FF0DBD">
        <w:rPr>
          <w:rFonts w:ascii="Times New Roman" w:hAnsi="Times New Roman"/>
          <w:b/>
          <w:bCs/>
          <w:sz w:val="28"/>
          <w:szCs w:val="28"/>
        </w:rPr>
        <w:t>课程教学方法</w:t>
      </w:r>
    </w:p>
    <w:p w:rsidR="004728AF" w:rsidRPr="00E10504" w:rsidRDefault="004728AF" w:rsidP="004728AF">
      <w:pPr>
        <w:spacing w:beforeLines="50" w:before="156" w:afterLines="50" w:after="156" w:line="320" w:lineRule="atLeast"/>
        <w:ind w:firstLineChars="200" w:firstLine="420"/>
        <w:rPr>
          <w:rFonts w:ascii="Times New Roman" w:hAnsi="Times New Roman"/>
          <w:bCs/>
          <w:color w:val="000000"/>
        </w:rPr>
      </w:pPr>
      <w:r w:rsidRPr="00E10504">
        <w:rPr>
          <w:rFonts w:ascii="Times New Roman" w:hAnsi="Times New Roman"/>
          <w:bCs/>
          <w:color w:val="000000"/>
        </w:rPr>
        <w:t>本课程教学环节主要包括课堂讲授，作业，练习，课堂展示等；</w:t>
      </w:r>
    </w:p>
    <w:p w:rsidR="004728AF" w:rsidRPr="00E10504" w:rsidRDefault="004728AF" w:rsidP="004728AF">
      <w:pPr>
        <w:spacing w:beforeLines="50" w:before="156" w:afterLines="50" w:after="156" w:line="320" w:lineRule="atLeast"/>
        <w:ind w:firstLineChars="200" w:firstLine="420"/>
        <w:rPr>
          <w:rFonts w:ascii="Times New Roman" w:hAnsi="Times New Roman"/>
        </w:rPr>
      </w:pPr>
      <w:r w:rsidRPr="00E10504">
        <w:rPr>
          <w:rFonts w:ascii="Times New Roman" w:hAnsi="Times New Roman"/>
          <w:bCs/>
          <w:color w:val="000000"/>
        </w:rPr>
        <w:t>课堂教授包括讲授法，讨论法，练习法，任务教学法等；</w:t>
      </w:r>
      <w:r w:rsidRPr="00E10504">
        <w:rPr>
          <w:rFonts w:ascii="Times New Roman" w:hAnsi="Times New Roman"/>
        </w:rPr>
        <w:t>通过教师课堂讲授、学生课堂展示、小组讨论等活动，在教师的引导与带领下，采用以学生为中心的教学模式，灵活开展教学活动。</w:t>
      </w:r>
    </w:p>
    <w:p w:rsidR="004728AF" w:rsidRPr="00E10504" w:rsidRDefault="004728AF" w:rsidP="004728AF">
      <w:pPr>
        <w:spacing w:beforeLines="50" w:before="156" w:afterLines="50" w:after="156" w:line="320" w:lineRule="atLeast"/>
        <w:ind w:firstLineChars="200" w:firstLine="420"/>
        <w:rPr>
          <w:rFonts w:ascii="Times New Roman" w:hAnsi="Times New Roman"/>
          <w:bCs/>
          <w:color w:val="000000"/>
        </w:rPr>
      </w:pPr>
      <w:r w:rsidRPr="00E10504">
        <w:rPr>
          <w:rFonts w:ascii="Times New Roman" w:hAnsi="Times New Roman"/>
          <w:bCs/>
          <w:color w:val="000000"/>
        </w:rPr>
        <w:t>教学手段：多媒体课件</w:t>
      </w:r>
    </w:p>
    <w:p w:rsidR="004728AF" w:rsidRPr="00E10504" w:rsidRDefault="004728AF" w:rsidP="004728AF">
      <w:pPr>
        <w:spacing w:beforeLines="50" w:before="156" w:afterLines="50" w:after="156" w:line="320" w:lineRule="atLeast"/>
        <w:ind w:firstLineChars="200" w:firstLine="420"/>
        <w:rPr>
          <w:rFonts w:ascii="Times New Roman" w:hAnsi="Times New Roman"/>
        </w:rPr>
      </w:pPr>
      <w:r w:rsidRPr="00E10504">
        <w:rPr>
          <w:rFonts w:ascii="Times New Roman" w:hAnsi="Times New Roman"/>
          <w:bCs/>
          <w:color w:val="000000"/>
        </w:rPr>
        <w:t>布置作业达到的目的和要求：巩固课上所学知识，</w:t>
      </w:r>
      <w:r w:rsidRPr="00E10504">
        <w:rPr>
          <w:rFonts w:ascii="Times New Roman" w:hAnsi="Times New Roman"/>
        </w:rPr>
        <w:t>加深学生对所学知识的理解、运用，拓宽学生的知识面，能够引起学生思索的问题，促使学生在课后能够主动思索问题、自主寻求答案。</w:t>
      </w:r>
    </w:p>
    <w:p w:rsidR="004728AF" w:rsidRPr="00E10504" w:rsidRDefault="004728AF" w:rsidP="004728AF">
      <w:pPr>
        <w:spacing w:beforeLines="50" w:before="156" w:afterLines="50" w:after="156" w:line="320" w:lineRule="atLeast"/>
        <w:ind w:firstLineChars="200" w:firstLine="420"/>
        <w:rPr>
          <w:rFonts w:ascii="Times New Roman" w:hAnsi="Times New Roman"/>
          <w:bCs/>
          <w:color w:val="000000"/>
        </w:rPr>
      </w:pPr>
      <w:r w:rsidRPr="00E10504">
        <w:rPr>
          <w:rFonts w:ascii="Times New Roman" w:hAnsi="Times New Roman"/>
          <w:bCs/>
          <w:color w:val="000000"/>
        </w:rPr>
        <w:t>题量：</w:t>
      </w:r>
      <w:r w:rsidRPr="00E10504">
        <w:rPr>
          <w:rFonts w:ascii="Times New Roman" w:hAnsi="Times New Roman"/>
          <w:bCs/>
          <w:color w:val="000000"/>
        </w:rPr>
        <w:t>48</w:t>
      </w:r>
      <w:r w:rsidRPr="00E10504">
        <w:rPr>
          <w:rFonts w:ascii="Times New Roman" w:hAnsi="Times New Roman"/>
          <w:bCs/>
          <w:color w:val="000000"/>
        </w:rPr>
        <w:t>学时</w:t>
      </w:r>
    </w:p>
    <w:p w:rsidR="004728AF" w:rsidRPr="00E10504" w:rsidRDefault="004728AF" w:rsidP="004728AF">
      <w:pPr>
        <w:spacing w:beforeLines="50" w:before="156" w:afterLines="50" w:after="156" w:line="320" w:lineRule="atLeast"/>
        <w:ind w:firstLineChars="200" w:firstLine="420"/>
        <w:rPr>
          <w:rFonts w:ascii="Times New Roman" w:hAnsi="Times New Roman"/>
          <w:bCs/>
          <w:color w:val="000000"/>
        </w:rPr>
      </w:pPr>
      <w:r w:rsidRPr="00E10504">
        <w:rPr>
          <w:rFonts w:ascii="Times New Roman" w:hAnsi="Times New Roman"/>
          <w:bCs/>
          <w:color w:val="000000"/>
        </w:rPr>
        <w:t>题型：以撰写报告，评论为主</w:t>
      </w:r>
    </w:p>
    <w:p w:rsidR="004728AF" w:rsidRPr="00FF0DBD" w:rsidRDefault="004728AF" w:rsidP="004728AF">
      <w:pPr>
        <w:spacing w:beforeLines="50" w:before="156" w:afterLines="50" w:after="156" w:line="320" w:lineRule="atLeast"/>
        <w:rPr>
          <w:rFonts w:ascii="Times New Roman" w:hAnsi="Times New Roman"/>
          <w:b/>
          <w:bCs/>
          <w:sz w:val="28"/>
          <w:szCs w:val="28"/>
        </w:rPr>
      </w:pPr>
      <w:r w:rsidRPr="00FF0DBD">
        <w:rPr>
          <w:rFonts w:ascii="Times New Roman" w:hAnsi="Times New Roman"/>
          <w:b/>
          <w:bCs/>
          <w:sz w:val="28"/>
          <w:szCs w:val="28"/>
        </w:rPr>
        <w:t>六、课程考核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686"/>
        <w:gridCol w:w="6091"/>
        <w:gridCol w:w="1086"/>
      </w:tblGrid>
      <w:tr w:rsidR="004728AF" w:rsidRPr="00E10504" w:rsidTr="001C569A">
        <w:trPr>
          <w:jc w:val="center"/>
        </w:trPr>
        <w:tc>
          <w:tcPr>
            <w:tcW w:w="960" w:type="dxa"/>
            <w:vAlign w:val="center"/>
          </w:tcPr>
          <w:p w:rsidR="004728AF" w:rsidRPr="00E10504" w:rsidRDefault="004728AF" w:rsidP="001C569A">
            <w:pPr>
              <w:pStyle w:val="p0"/>
              <w:snapToGrid w:val="0"/>
              <w:jc w:val="center"/>
              <w:rPr>
                <w:rFonts w:ascii="Times New Roman" w:hAnsi="Times New Roman"/>
                <w:bCs/>
                <w:color w:val="000000"/>
              </w:rPr>
            </w:pPr>
            <w:r w:rsidRPr="00E10504">
              <w:rPr>
                <w:rFonts w:ascii="Times New Roman" w:hAnsi="Times New Roman"/>
                <w:bCs/>
                <w:color w:val="000000"/>
              </w:rPr>
              <w:t>考核环节</w:t>
            </w:r>
          </w:p>
        </w:tc>
        <w:tc>
          <w:tcPr>
            <w:tcW w:w="708" w:type="dxa"/>
            <w:vAlign w:val="center"/>
          </w:tcPr>
          <w:p w:rsidR="004728AF" w:rsidRPr="00E10504" w:rsidRDefault="004728AF" w:rsidP="001C569A">
            <w:pPr>
              <w:pStyle w:val="p0"/>
              <w:snapToGrid w:val="0"/>
              <w:jc w:val="center"/>
              <w:rPr>
                <w:rFonts w:ascii="Times New Roman" w:hAnsi="Times New Roman"/>
                <w:bCs/>
                <w:color w:val="000000"/>
              </w:rPr>
            </w:pPr>
            <w:r w:rsidRPr="00E10504">
              <w:rPr>
                <w:rFonts w:ascii="Times New Roman" w:hAnsi="Times New Roman"/>
                <w:bCs/>
                <w:color w:val="000000"/>
              </w:rPr>
              <w:t>建议分值</w:t>
            </w:r>
          </w:p>
        </w:tc>
        <w:tc>
          <w:tcPr>
            <w:tcW w:w="6378" w:type="dxa"/>
            <w:vAlign w:val="center"/>
          </w:tcPr>
          <w:p w:rsidR="004728AF" w:rsidRPr="00E10504" w:rsidRDefault="004728AF" w:rsidP="001C569A">
            <w:pPr>
              <w:pStyle w:val="p0"/>
              <w:snapToGrid w:val="0"/>
              <w:jc w:val="center"/>
              <w:rPr>
                <w:rFonts w:ascii="Times New Roman" w:hAnsi="Times New Roman"/>
                <w:bCs/>
                <w:color w:val="000000"/>
              </w:rPr>
            </w:pPr>
            <w:r w:rsidRPr="00E10504">
              <w:rPr>
                <w:rFonts w:ascii="Times New Roman" w:hAnsi="Times New Roman"/>
                <w:bCs/>
                <w:color w:val="000000"/>
              </w:rPr>
              <w:t>考核</w:t>
            </w:r>
            <w:r w:rsidRPr="00E10504">
              <w:rPr>
                <w:rFonts w:ascii="Times New Roman" w:hAnsi="Times New Roman"/>
                <w:bCs/>
                <w:color w:val="000000"/>
              </w:rPr>
              <w:t>/</w:t>
            </w:r>
            <w:r w:rsidRPr="00E10504">
              <w:rPr>
                <w:rFonts w:ascii="Times New Roman" w:hAnsi="Times New Roman"/>
                <w:bCs/>
                <w:color w:val="000000"/>
              </w:rPr>
              <w:t>评价细则</w:t>
            </w:r>
          </w:p>
        </w:tc>
        <w:tc>
          <w:tcPr>
            <w:tcW w:w="1128" w:type="dxa"/>
            <w:vAlign w:val="center"/>
          </w:tcPr>
          <w:p w:rsidR="004728AF" w:rsidRPr="00E10504" w:rsidRDefault="004728AF" w:rsidP="001C569A">
            <w:pPr>
              <w:pStyle w:val="p0"/>
              <w:snapToGrid w:val="0"/>
              <w:jc w:val="center"/>
              <w:rPr>
                <w:rFonts w:ascii="Times New Roman" w:hAnsi="Times New Roman"/>
                <w:bCs/>
                <w:color w:val="000000"/>
              </w:rPr>
            </w:pPr>
            <w:r w:rsidRPr="00E10504">
              <w:rPr>
                <w:rFonts w:ascii="Times New Roman" w:hAnsi="Times New Roman"/>
                <w:bCs/>
                <w:color w:val="000000"/>
              </w:rPr>
              <w:t>对应的课程目标</w:t>
            </w:r>
          </w:p>
        </w:tc>
      </w:tr>
      <w:tr w:rsidR="004728AF" w:rsidRPr="00E10504" w:rsidTr="001C569A">
        <w:trPr>
          <w:jc w:val="center"/>
        </w:trPr>
        <w:tc>
          <w:tcPr>
            <w:tcW w:w="960" w:type="dxa"/>
            <w:vAlign w:val="center"/>
          </w:tcPr>
          <w:p w:rsidR="004728AF" w:rsidRPr="00E10504" w:rsidRDefault="004728AF" w:rsidP="001C569A">
            <w:pPr>
              <w:pStyle w:val="p0"/>
              <w:snapToGrid w:val="0"/>
              <w:rPr>
                <w:rFonts w:ascii="Times New Roman" w:hAnsi="Times New Roman"/>
                <w:color w:val="000000"/>
              </w:rPr>
            </w:pPr>
            <w:r w:rsidRPr="00E10504">
              <w:rPr>
                <w:rFonts w:ascii="Times New Roman" w:hAnsi="Times New Roman"/>
                <w:color w:val="000000"/>
              </w:rPr>
              <w:t>作业</w:t>
            </w:r>
          </w:p>
        </w:tc>
        <w:tc>
          <w:tcPr>
            <w:tcW w:w="708" w:type="dxa"/>
            <w:vAlign w:val="center"/>
          </w:tcPr>
          <w:p w:rsidR="004728AF" w:rsidRPr="00E10504" w:rsidRDefault="004728AF" w:rsidP="001C569A">
            <w:pPr>
              <w:pStyle w:val="p0"/>
              <w:snapToGrid w:val="0"/>
              <w:jc w:val="center"/>
              <w:rPr>
                <w:rFonts w:ascii="Times New Roman" w:hAnsi="Times New Roman"/>
                <w:color w:val="000000"/>
              </w:rPr>
            </w:pPr>
            <w:r w:rsidRPr="00E10504">
              <w:rPr>
                <w:rFonts w:ascii="Times New Roman" w:hAnsi="Times New Roman"/>
                <w:color w:val="000000"/>
              </w:rPr>
              <w:t>5</w:t>
            </w:r>
          </w:p>
        </w:tc>
        <w:tc>
          <w:tcPr>
            <w:tcW w:w="6378" w:type="dxa"/>
            <w:vAlign w:val="center"/>
          </w:tcPr>
          <w:p w:rsidR="004728AF" w:rsidRPr="00E10504" w:rsidRDefault="004728AF" w:rsidP="001C569A">
            <w:pPr>
              <w:pStyle w:val="p0"/>
              <w:snapToGrid w:val="0"/>
              <w:rPr>
                <w:rFonts w:ascii="Times New Roman" w:hAnsi="Times New Roman"/>
                <w:color w:val="000000"/>
              </w:rPr>
            </w:pPr>
            <w:r w:rsidRPr="00E10504">
              <w:rPr>
                <w:rFonts w:ascii="Times New Roman" w:hAnsi="Times New Roman"/>
                <w:color w:val="000000"/>
              </w:rPr>
              <w:t>（</w:t>
            </w:r>
            <w:r w:rsidRPr="00E10504">
              <w:rPr>
                <w:rFonts w:ascii="Times New Roman" w:hAnsi="Times New Roman"/>
                <w:color w:val="000000"/>
              </w:rPr>
              <w:t>1</w:t>
            </w:r>
            <w:r w:rsidRPr="00E10504">
              <w:rPr>
                <w:rFonts w:ascii="Times New Roman" w:hAnsi="Times New Roman"/>
                <w:color w:val="000000"/>
              </w:rPr>
              <w:t>）主要考核学生</w:t>
            </w:r>
            <w:r w:rsidRPr="00E10504">
              <w:rPr>
                <w:rFonts w:ascii="Times New Roman" w:hAnsi="Times New Roman"/>
                <w:color w:val="000000"/>
              </w:rPr>
              <w:lastRenderedPageBreak/>
              <w:t>对每章节知识点的复习、理解和掌握程度；</w:t>
            </w:r>
          </w:p>
          <w:p w:rsidR="004728AF" w:rsidRPr="00E10504" w:rsidRDefault="004728AF" w:rsidP="001C569A">
            <w:pPr>
              <w:pStyle w:val="p0"/>
              <w:snapToGrid w:val="0"/>
              <w:rPr>
                <w:rFonts w:ascii="Times New Roman" w:hAnsi="Times New Roman"/>
                <w:color w:val="000000"/>
              </w:rPr>
            </w:pPr>
            <w:r w:rsidRPr="00E10504">
              <w:rPr>
                <w:rFonts w:ascii="Times New Roman" w:hAnsi="Times New Roman"/>
                <w:color w:val="000000"/>
              </w:rPr>
              <w:t>（</w:t>
            </w:r>
            <w:r w:rsidRPr="00E10504">
              <w:rPr>
                <w:rFonts w:ascii="Times New Roman" w:hAnsi="Times New Roman"/>
                <w:color w:val="000000"/>
              </w:rPr>
              <w:t>2</w:t>
            </w:r>
            <w:r w:rsidRPr="00E10504">
              <w:rPr>
                <w:rFonts w:ascii="Times New Roman" w:hAnsi="Times New Roman"/>
                <w:color w:val="000000"/>
              </w:rPr>
              <w:t>）每次作业按</w:t>
            </w:r>
            <w:r w:rsidRPr="00E10504">
              <w:rPr>
                <w:rFonts w:ascii="Times New Roman" w:hAnsi="Times New Roman"/>
                <w:color w:val="000000"/>
              </w:rPr>
              <w:t>10</w:t>
            </w:r>
            <w:r w:rsidRPr="00E10504">
              <w:rPr>
                <w:rFonts w:ascii="Times New Roman" w:hAnsi="Times New Roman"/>
                <w:color w:val="000000"/>
              </w:rPr>
              <w:t>分制单独评分，取各次成绩的平均值作为此环节的最终成绩。</w:t>
            </w:r>
          </w:p>
        </w:tc>
        <w:tc>
          <w:tcPr>
            <w:tcW w:w="1128" w:type="dxa"/>
            <w:vAlign w:val="center"/>
          </w:tcPr>
          <w:p w:rsidR="004728AF" w:rsidRPr="00E10504" w:rsidRDefault="004728AF" w:rsidP="001C569A">
            <w:pPr>
              <w:pStyle w:val="p0"/>
              <w:snapToGrid w:val="0"/>
              <w:jc w:val="center"/>
              <w:rPr>
                <w:rFonts w:ascii="Times New Roman" w:hAnsi="Times New Roman"/>
                <w:color w:val="000000"/>
              </w:rPr>
            </w:pPr>
            <w:r w:rsidRPr="00E10504">
              <w:rPr>
                <w:rFonts w:ascii="Times New Roman" w:hAnsi="Times New Roman"/>
                <w:color w:val="000000"/>
              </w:rPr>
              <w:t>1</w:t>
            </w:r>
            <w:r w:rsidRPr="00E10504">
              <w:rPr>
                <w:rFonts w:ascii="Times New Roman" w:hAnsi="Times New Roman"/>
                <w:color w:val="000000"/>
              </w:rPr>
              <w:t>、</w:t>
            </w:r>
            <w:r w:rsidRPr="00E10504">
              <w:rPr>
                <w:rFonts w:ascii="Times New Roman" w:hAnsi="Times New Roman"/>
                <w:color w:val="000000"/>
              </w:rPr>
              <w:t>2</w:t>
            </w:r>
            <w:r w:rsidRPr="00E10504">
              <w:rPr>
                <w:rFonts w:ascii="Times New Roman" w:hAnsi="Times New Roman"/>
                <w:color w:val="000000"/>
              </w:rPr>
              <w:t>、</w:t>
            </w:r>
            <w:r w:rsidRPr="00E10504">
              <w:rPr>
                <w:rFonts w:ascii="Times New Roman" w:hAnsi="Times New Roman"/>
                <w:color w:val="000000"/>
              </w:rPr>
              <w:t>3</w:t>
            </w:r>
          </w:p>
        </w:tc>
      </w:tr>
      <w:tr w:rsidR="004728AF" w:rsidRPr="00E10504" w:rsidTr="001C569A">
        <w:trPr>
          <w:trHeight w:val="538"/>
          <w:jc w:val="center"/>
        </w:trPr>
        <w:tc>
          <w:tcPr>
            <w:tcW w:w="960" w:type="dxa"/>
            <w:vAlign w:val="center"/>
          </w:tcPr>
          <w:p w:rsidR="004728AF" w:rsidRPr="00E10504" w:rsidRDefault="004728AF" w:rsidP="001C569A">
            <w:pPr>
              <w:pStyle w:val="p0"/>
              <w:snapToGrid w:val="0"/>
              <w:rPr>
                <w:rFonts w:ascii="Times New Roman" w:hAnsi="Times New Roman"/>
                <w:color w:val="000000"/>
              </w:rPr>
            </w:pPr>
            <w:r w:rsidRPr="00E10504">
              <w:rPr>
                <w:rFonts w:ascii="Times New Roman" w:hAnsi="Times New Roman"/>
                <w:color w:val="000000"/>
              </w:rPr>
              <w:t>课上表现</w:t>
            </w:r>
          </w:p>
        </w:tc>
        <w:tc>
          <w:tcPr>
            <w:tcW w:w="708" w:type="dxa"/>
            <w:vAlign w:val="center"/>
          </w:tcPr>
          <w:p w:rsidR="004728AF" w:rsidRPr="00E10504" w:rsidRDefault="004728AF" w:rsidP="001C569A">
            <w:pPr>
              <w:pStyle w:val="p0"/>
              <w:snapToGrid w:val="0"/>
              <w:jc w:val="center"/>
              <w:rPr>
                <w:rFonts w:ascii="Times New Roman" w:hAnsi="Times New Roman"/>
                <w:color w:val="000000"/>
              </w:rPr>
            </w:pPr>
            <w:r w:rsidRPr="00E10504">
              <w:rPr>
                <w:rFonts w:ascii="Times New Roman" w:hAnsi="Times New Roman"/>
                <w:color w:val="000000"/>
              </w:rPr>
              <w:t>10</w:t>
            </w:r>
          </w:p>
        </w:tc>
        <w:tc>
          <w:tcPr>
            <w:tcW w:w="6378" w:type="dxa"/>
            <w:vAlign w:val="center"/>
          </w:tcPr>
          <w:p w:rsidR="004728AF" w:rsidRPr="00E10504" w:rsidRDefault="004728AF" w:rsidP="004728AF">
            <w:pPr>
              <w:pStyle w:val="p0"/>
              <w:numPr>
                <w:ilvl w:val="0"/>
                <w:numId w:val="14"/>
              </w:numPr>
              <w:snapToGrid w:val="0"/>
              <w:spacing w:line="240" w:lineRule="auto"/>
              <w:ind w:left="840"/>
              <w:rPr>
                <w:rFonts w:ascii="Times New Roman" w:hAnsi="Times New Roman"/>
                <w:color w:val="000000"/>
              </w:rPr>
            </w:pPr>
            <w:r w:rsidRPr="00E10504">
              <w:rPr>
                <w:rFonts w:ascii="Times New Roman" w:hAnsi="Times New Roman"/>
                <w:color w:val="000000"/>
              </w:rPr>
              <w:t>主要通过课上发言考查学生的语言表达能力与用词</w:t>
            </w:r>
          </w:p>
          <w:p w:rsidR="004728AF" w:rsidRPr="00E10504" w:rsidRDefault="004728AF" w:rsidP="004728AF">
            <w:pPr>
              <w:pStyle w:val="p0"/>
              <w:numPr>
                <w:ilvl w:val="0"/>
                <w:numId w:val="14"/>
              </w:numPr>
              <w:snapToGrid w:val="0"/>
              <w:spacing w:line="240" w:lineRule="auto"/>
              <w:ind w:left="840"/>
              <w:rPr>
                <w:rFonts w:ascii="Times New Roman" w:hAnsi="Times New Roman"/>
                <w:color w:val="000000"/>
              </w:rPr>
            </w:pPr>
            <w:r w:rsidRPr="00E10504">
              <w:rPr>
                <w:rFonts w:ascii="Times New Roman" w:hAnsi="Times New Roman"/>
                <w:color w:val="000000"/>
              </w:rPr>
              <w:t>通过对话与报告等形式考查学生的跨文化交际能力</w:t>
            </w:r>
          </w:p>
        </w:tc>
        <w:tc>
          <w:tcPr>
            <w:tcW w:w="1128" w:type="dxa"/>
            <w:vAlign w:val="center"/>
          </w:tcPr>
          <w:p w:rsidR="004728AF" w:rsidRPr="00E10504" w:rsidRDefault="004728AF" w:rsidP="001C569A">
            <w:pPr>
              <w:pStyle w:val="p0"/>
              <w:snapToGrid w:val="0"/>
              <w:jc w:val="center"/>
              <w:rPr>
                <w:rFonts w:ascii="Times New Roman" w:hAnsi="Times New Roman"/>
                <w:color w:val="000000"/>
              </w:rPr>
            </w:pPr>
            <w:r w:rsidRPr="00E10504">
              <w:rPr>
                <w:rFonts w:ascii="Times New Roman" w:hAnsi="Times New Roman"/>
                <w:color w:val="000000"/>
              </w:rPr>
              <w:t>1</w:t>
            </w:r>
            <w:r w:rsidRPr="00E10504">
              <w:rPr>
                <w:rFonts w:ascii="Times New Roman" w:hAnsi="Times New Roman"/>
                <w:color w:val="000000"/>
              </w:rPr>
              <w:t>、</w:t>
            </w:r>
            <w:r w:rsidRPr="00E10504">
              <w:rPr>
                <w:rFonts w:ascii="Times New Roman" w:hAnsi="Times New Roman"/>
                <w:color w:val="000000"/>
              </w:rPr>
              <w:t>2</w:t>
            </w:r>
            <w:r w:rsidRPr="00E10504">
              <w:rPr>
                <w:rFonts w:ascii="Times New Roman" w:hAnsi="Times New Roman"/>
                <w:color w:val="000000"/>
              </w:rPr>
              <w:t>、</w:t>
            </w:r>
            <w:r w:rsidRPr="00E10504">
              <w:rPr>
                <w:rFonts w:ascii="Times New Roman" w:hAnsi="Times New Roman"/>
                <w:color w:val="000000"/>
              </w:rPr>
              <w:t>3</w:t>
            </w:r>
            <w:r w:rsidRPr="00E10504">
              <w:rPr>
                <w:rFonts w:ascii="Times New Roman" w:hAnsi="Times New Roman"/>
                <w:color w:val="000000"/>
              </w:rPr>
              <w:t>、</w:t>
            </w:r>
            <w:r w:rsidRPr="00E10504">
              <w:rPr>
                <w:rFonts w:ascii="Times New Roman" w:hAnsi="Times New Roman"/>
                <w:color w:val="000000"/>
              </w:rPr>
              <w:t>4</w:t>
            </w:r>
            <w:r w:rsidRPr="00E10504">
              <w:rPr>
                <w:rFonts w:ascii="Times New Roman" w:hAnsi="Times New Roman"/>
                <w:color w:val="000000"/>
              </w:rPr>
              <w:t>、</w:t>
            </w:r>
            <w:r w:rsidRPr="00E10504">
              <w:rPr>
                <w:rFonts w:ascii="Times New Roman" w:hAnsi="Times New Roman"/>
                <w:color w:val="000000"/>
              </w:rPr>
              <w:t>5</w:t>
            </w:r>
          </w:p>
        </w:tc>
      </w:tr>
      <w:tr w:rsidR="004728AF" w:rsidRPr="00E10504" w:rsidTr="001C569A">
        <w:trPr>
          <w:trHeight w:val="515"/>
          <w:jc w:val="center"/>
        </w:trPr>
        <w:tc>
          <w:tcPr>
            <w:tcW w:w="960" w:type="dxa"/>
            <w:vAlign w:val="center"/>
          </w:tcPr>
          <w:p w:rsidR="004728AF" w:rsidRPr="00E10504" w:rsidRDefault="004728AF" w:rsidP="001C569A">
            <w:pPr>
              <w:pStyle w:val="p0"/>
              <w:snapToGrid w:val="0"/>
              <w:rPr>
                <w:rFonts w:ascii="Times New Roman" w:hAnsi="Times New Roman"/>
                <w:color w:val="000000"/>
              </w:rPr>
            </w:pPr>
            <w:r w:rsidRPr="00E10504">
              <w:rPr>
                <w:rFonts w:ascii="Times New Roman" w:hAnsi="Times New Roman"/>
                <w:color w:val="000000"/>
              </w:rPr>
              <w:t>阶段性考试</w:t>
            </w:r>
          </w:p>
        </w:tc>
        <w:tc>
          <w:tcPr>
            <w:tcW w:w="708" w:type="dxa"/>
            <w:vAlign w:val="center"/>
          </w:tcPr>
          <w:p w:rsidR="004728AF" w:rsidRPr="00E10504" w:rsidRDefault="004728AF" w:rsidP="001C569A">
            <w:pPr>
              <w:pStyle w:val="p0"/>
              <w:snapToGrid w:val="0"/>
              <w:jc w:val="center"/>
              <w:rPr>
                <w:rFonts w:ascii="Times New Roman" w:hAnsi="Times New Roman"/>
                <w:color w:val="000000"/>
              </w:rPr>
            </w:pPr>
            <w:r w:rsidRPr="00E10504">
              <w:rPr>
                <w:rFonts w:ascii="Times New Roman" w:hAnsi="Times New Roman"/>
                <w:color w:val="000000"/>
              </w:rPr>
              <w:t>15</w:t>
            </w:r>
          </w:p>
        </w:tc>
        <w:tc>
          <w:tcPr>
            <w:tcW w:w="6378" w:type="dxa"/>
            <w:vAlign w:val="center"/>
          </w:tcPr>
          <w:p w:rsidR="004728AF" w:rsidRPr="00E10504" w:rsidRDefault="004728AF" w:rsidP="001C569A">
            <w:pPr>
              <w:pStyle w:val="p0"/>
              <w:snapToGrid w:val="0"/>
              <w:rPr>
                <w:rFonts w:ascii="Times New Roman" w:hAnsi="Times New Roman"/>
                <w:color w:val="000000"/>
              </w:rPr>
            </w:pPr>
            <w:r w:rsidRPr="00E10504">
              <w:rPr>
                <w:rFonts w:ascii="Times New Roman" w:hAnsi="Times New Roman"/>
                <w:color w:val="000000"/>
              </w:rPr>
              <w:t>（</w:t>
            </w:r>
            <w:r w:rsidRPr="00E10504">
              <w:rPr>
                <w:rFonts w:ascii="Times New Roman" w:hAnsi="Times New Roman"/>
                <w:color w:val="000000"/>
              </w:rPr>
              <w:t>1</w:t>
            </w:r>
            <w:r w:rsidRPr="00E10504">
              <w:rPr>
                <w:rFonts w:ascii="Times New Roman" w:hAnsi="Times New Roman"/>
                <w:color w:val="000000"/>
              </w:rPr>
              <w:t>）结合教学进度安排阶段考试，考查学生对相关知识的掌握程度；</w:t>
            </w:r>
          </w:p>
          <w:p w:rsidR="004728AF" w:rsidRPr="00E10504" w:rsidRDefault="004728AF" w:rsidP="001C569A">
            <w:pPr>
              <w:pStyle w:val="p0"/>
              <w:snapToGrid w:val="0"/>
              <w:rPr>
                <w:rFonts w:ascii="Times New Roman" w:hAnsi="Times New Roman"/>
                <w:color w:val="000000"/>
              </w:rPr>
            </w:pPr>
            <w:r w:rsidRPr="00E10504">
              <w:rPr>
                <w:rFonts w:ascii="Times New Roman" w:hAnsi="Times New Roman"/>
                <w:color w:val="000000"/>
              </w:rPr>
              <w:t>（</w:t>
            </w:r>
            <w:r w:rsidRPr="00E10504">
              <w:rPr>
                <w:rFonts w:ascii="Times New Roman" w:hAnsi="Times New Roman"/>
                <w:color w:val="000000"/>
              </w:rPr>
              <w:t>2</w:t>
            </w:r>
            <w:r w:rsidRPr="00E10504">
              <w:rPr>
                <w:rFonts w:ascii="Times New Roman" w:hAnsi="Times New Roman"/>
                <w:color w:val="000000"/>
              </w:rPr>
              <w:t>）阶段考试成绩以百分计，乘以其在总评成绩中所占的比例计入总评成绩。</w:t>
            </w:r>
          </w:p>
        </w:tc>
        <w:tc>
          <w:tcPr>
            <w:tcW w:w="1128" w:type="dxa"/>
            <w:vAlign w:val="center"/>
          </w:tcPr>
          <w:p w:rsidR="004728AF" w:rsidRPr="00E10504" w:rsidRDefault="004728AF" w:rsidP="001C569A">
            <w:pPr>
              <w:pStyle w:val="p0"/>
              <w:snapToGrid w:val="0"/>
              <w:jc w:val="center"/>
              <w:rPr>
                <w:rFonts w:ascii="Times New Roman" w:hAnsi="Times New Roman"/>
                <w:color w:val="000000"/>
              </w:rPr>
            </w:pPr>
            <w:r w:rsidRPr="00E10504">
              <w:rPr>
                <w:rFonts w:ascii="Times New Roman" w:hAnsi="Times New Roman"/>
                <w:color w:val="000000"/>
              </w:rPr>
              <w:t>1</w:t>
            </w:r>
            <w:r w:rsidRPr="00E10504">
              <w:rPr>
                <w:rFonts w:ascii="Times New Roman" w:hAnsi="Times New Roman"/>
                <w:color w:val="000000"/>
              </w:rPr>
              <w:t>、</w:t>
            </w:r>
            <w:r w:rsidRPr="00E10504">
              <w:rPr>
                <w:rFonts w:ascii="Times New Roman" w:hAnsi="Times New Roman"/>
                <w:color w:val="000000"/>
              </w:rPr>
              <w:t>2</w:t>
            </w:r>
            <w:r w:rsidRPr="00E10504">
              <w:rPr>
                <w:rFonts w:ascii="Times New Roman" w:hAnsi="Times New Roman"/>
                <w:color w:val="000000"/>
              </w:rPr>
              <w:t>、</w:t>
            </w:r>
            <w:r w:rsidRPr="00E10504">
              <w:rPr>
                <w:rFonts w:ascii="Times New Roman" w:hAnsi="Times New Roman"/>
                <w:color w:val="000000"/>
              </w:rPr>
              <w:t>3</w:t>
            </w:r>
            <w:r w:rsidRPr="00E10504">
              <w:rPr>
                <w:rFonts w:ascii="Times New Roman" w:hAnsi="Times New Roman"/>
                <w:color w:val="000000"/>
              </w:rPr>
              <w:t>、</w:t>
            </w:r>
            <w:r w:rsidRPr="00E10504">
              <w:rPr>
                <w:rFonts w:ascii="Times New Roman" w:hAnsi="Times New Roman"/>
                <w:color w:val="000000"/>
              </w:rPr>
              <w:t>4</w:t>
            </w:r>
            <w:r w:rsidRPr="00E10504">
              <w:rPr>
                <w:rFonts w:ascii="Times New Roman" w:hAnsi="Times New Roman"/>
                <w:color w:val="000000"/>
              </w:rPr>
              <w:t>、</w:t>
            </w:r>
            <w:r w:rsidRPr="00E10504">
              <w:rPr>
                <w:rFonts w:ascii="Times New Roman" w:hAnsi="Times New Roman"/>
                <w:color w:val="000000"/>
              </w:rPr>
              <w:t>5</w:t>
            </w:r>
            <w:r w:rsidRPr="00E10504">
              <w:rPr>
                <w:rFonts w:ascii="Times New Roman" w:hAnsi="Times New Roman"/>
                <w:color w:val="000000"/>
              </w:rPr>
              <w:t>、</w:t>
            </w:r>
            <w:r w:rsidRPr="00E10504">
              <w:rPr>
                <w:rFonts w:ascii="Times New Roman" w:hAnsi="Times New Roman"/>
                <w:color w:val="000000"/>
              </w:rPr>
              <w:t>6</w:t>
            </w:r>
            <w:r w:rsidRPr="00E10504">
              <w:rPr>
                <w:rFonts w:ascii="Times New Roman" w:hAnsi="Times New Roman"/>
                <w:color w:val="000000"/>
              </w:rPr>
              <w:t>、</w:t>
            </w:r>
            <w:r w:rsidRPr="00E10504">
              <w:rPr>
                <w:rFonts w:ascii="Times New Roman" w:hAnsi="Times New Roman"/>
                <w:color w:val="000000"/>
              </w:rPr>
              <w:t>7</w:t>
            </w:r>
          </w:p>
        </w:tc>
      </w:tr>
      <w:tr w:rsidR="004728AF" w:rsidRPr="00E10504" w:rsidTr="001C569A">
        <w:trPr>
          <w:trHeight w:val="1141"/>
          <w:jc w:val="center"/>
        </w:trPr>
        <w:tc>
          <w:tcPr>
            <w:tcW w:w="960" w:type="dxa"/>
            <w:vAlign w:val="center"/>
          </w:tcPr>
          <w:p w:rsidR="004728AF" w:rsidRPr="00E10504" w:rsidRDefault="004728AF" w:rsidP="001C569A">
            <w:pPr>
              <w:pStyle w:val="p0"/>
              <w:snapToGrid w:val="0"/>
              <w:rPr>
                <w:rFonts w:ascii="Times New Roman" w:hAnsi="Times New Roman"/>
                <w:color w:val="000000"/>
              </w:rPr>
            </w:pPr>
            <w:r w:rsidRPr="00E10504">
              <w:rPr>
                <w:rFonts w:ascii="Times New Roman" w:hAnsi="Times New Roman"/>
                <w:color w:val="000000"/>
              </w:rPr>
              <w:t>期末考试</w:t>
            </w:r>
          </w:p>
        </w:tc>
        <w:tc>
          <w:tcPr>
            <w:tcW w:w="708" w:type="dxa"/>
            <w:vAlign w:val="center"/>
          </w:tcPr>
          <w:p w:rsidR="004728AF" w:rsidRPr="00E10504" w:rsidRDefault="004728AF" w:rsidP="001C569A">
            <w:pPr>
              <w:pStyle w:val="p0"/>
              <w:tabs>
                <w:tab w:val="left" w:pos="407"/>
              </w:tabs>
              <w:snapToGrid w:val="0"/>
              <w:rPr>
                <w:rFonts w:ascii="Times New Roman" w:hAnsi="Times New Roman"/>
                <w:color w:val="000000"/>
              </w:rPr>
            </w:pPr>
            <w:r w:rsidRPr="00E10504">
              <w:rPr>
                <w:rFonts w:ascii="Times New Roman" w:hAnsi="Times New Roman"/>
                <w:color w:val="000000"/>
              </w:rPr>
              <w:t xml:space="preserve"> 70</w:t>
            </w:r>
            <w:r w:rsidRPr="00E10504">
              <w:rPr>
                <w:rFonts w:ascii="Times New Roman" w:hAnsi="Times New Roman"/>
                <w:color w:val="000000"/>
              </w:rPr>
              <w:tab/>
              <w:t xml:space="preserve">  </w:t>
            </w:r>
          </w:p>
        </w:tc>
        <w:tc>
          <w:tcPr>
            <w:tcW w:w="6378" w:type="dxa"/>
            <w:vAlign w:val="center"/>
          </w:tcPr>
          <w:p w:rsidR="004728AF" w:rsidRPr="00E10504" w:rsidRDefault="004728AF" w:rsidP="001C569A">
            <w:pPr>
              <w:pStyle w:val="p0"/>
              <w:snapToGrid w:val="0"/>
              <w:rPr>
                <w:rFonts w:ascii="Times New Roman" w:hAnsi="Times New Roman"/>
                <w:color w:val="000000"/>
              </w:rPr>
            </w:pPr>
            <w:r w:rsidRPr="00E10504">
              <w:rPr>
                <w:rFonts w:ascii="Times New Roman" w:hAnsi="Times New Roman"/>
                <w:color w:val="000000"/>
              </w:rPr>
              <w:t>（</w:t>
            </w:r>
            <w:r w:rsidRPr="00E10504">
              <w:rPr>
                <w:rFonts w:ascii="Times New Roman" w:hAnsi="Times New Roman"/>
                <w:color w:val="000000"/>
              </w:rPr>
              <w:t>1</w:t>
            </w:r>
            <w:r w:rsidRPr="00E10504">
              <w:rPr>
                <w:rFonts w:ascii="Times New Roman" w:hAnsi="Times New Roman"/>
                <w:color w:val="000000"/>
              </w:rPr>
              <w:t>）卷面成绩</w:t>
            </w:r>
            <w:r w:rsidRPr="00E10504">
              <w:rPr>
                <w:rFonts w:ascii="Times New Roman" w:hAnsi="Times New Roman"/>
                <w:color w:val="000000"/>
              </w:rPr>
              <w:t>100</w:t>
            </w:r>
            <w:r w:rsidRPr="00E10504">
              <w:rPr>
                <w:rFonts w:ascii="Times New Roman" w:hAnsi="Times New Roman"/>
                <w:color w:val="000000"/>
              </w:rPr>
              <w:t>分，以卷面成绩乘以其在总评成绩中所占的比例计入课程总评成绩。</w:t>
            </w:r>
          </w:p>
          <w:p w:rsidR="004728AF" w:rsidRPr="00E10504" w:rsidRDefault="004728AF" w:rsidP="001C569A">
            <w:pPr>
              <w:rPr>
                <w:rFonts w:ascii="Times New Roman" w:hAnsi="Times New Roman"/>
                <w:color w:val="000000"/>
                <w:szCs w:val="21"/>
              </w:rPr>
            </w:pPr>
            <w:r w:rsidRPr="00E10504">
              <w:rPr>
                <w:rFonts w:ascii="Times New Roman" w:hAnsi="Times New Roman"/>
                <w:color w:val="000000"/>
                <w:szCs w:val="21"/>
              </w:rPr>
              <w:t>（</w:t>
            </w:r>
            <w:r w:rsidRPr="00E10504">
              <w:rPr>
                <w:rFonts w:ascii="Times New Roman" w:hAnsi="Times New Roman"/>
                <w:color w:val="000000"/>
                <w:szCs w:val="21"/>
              </w:rPr>
              <w:t>2</w:t>
            </w:r>
            <w:r w:rsidRPr="00E10504">
              <w:rPr>
                <w:rFonts w:ascii="Times New Roman" w:hAnsi="Times New Roman"/>
                <w:color w:val="000000"/>
                <w:szCs w:val="21"/>
              </w:rPr>
              <w:t>）语法方面主要考核葡萄牙语交际用语，不同文体的写法，修辞等。考试题型为：选择题、问答题、填空题、翻译题、作文等。</w:t>
            </w:r>
          </w:p>
        </w:tc>
        <w:tc>
          <w:tcPr>
            <w:tcW w:w="1128" w:type="dxa"/>
            <w:vAlign w:val="center"/>
          </w:tcPr>
          <w:p w:rsidR="004728AF" w:rsidRPr="00E10504" w:rsidRDefault="004728AF" w:rsidP="001C569A">
            <w:pPr>
              <w:pStyle w:val="p0"/>
              <w:snapToGrid w:val="0"/>
              <w:jc w:val="center"/>
              <w:rPr>
                <w:rFonts w:ascii="Times New Roman" w:hAnsi="Times New Roman"/>
                <w:color w:val="000000"/>
              </w:rPr>
            </w:pPr>
            <w:r w:rsidRPr="00E10504">
              <w:rPr>
                <w:rFonts w:ascii="Times New Roman" w:hAnsi="Times New Roman"/>
                <w:color w:val="000000"/>
              </w:rPr>
              <w:t>1</w:t>
            </w:r>
            <w:r w:rsidRPr="00E10504">
              <w:rPr>
                <w:rFonts w:ascii="Times New Roman" w:hAnsi="Times New Roman"/>
                <w:color w:val="000000"/>
              </w:rPr>
              <w:t>、</w:t>
            </w:r>
            <w:r w:rsidRPr="00E10504">
              <w:rPr>
                <w:rFonts w:ascii="Times New Roman" w:hAnsi="Times New Roman"/>
                <w:color w:val="000000"/>
              </w:rPr>
              <w:t>2</w:t>
            </w:r>
            <w:r w:rsidRPr="00E10504">
              <w:rPr>
                <w:rFonts w:ascii="Times New Roman" w:hAnsi="Times New Roman"/>
                <w:color w:val="000000"/>
              </w:rPr>
              <w:t>、</w:t>
            </w:r>
            <w:r w:rsidRPr="00E10504">
              <w:rPr>
                <w:rFonts w:ascii="Times New Roman" w:hAnsi="Times New Roman"/>
                <w:color w:val="000000"/>
              </w:rPr>
              <w:t>3</w:t>
            </w:r>
            <w:r w:rsidRPr="00E10504">
              <w:rPr>
                <w:rFonts w:ascii="Times New Roman" w:hAnsi="Times New Roman"/>
                <w:color w:val="000000"/>
              </w:rPr>
              <w:t>、</w:t>
            </w:r>
            <w:r w:rsidRPr="00E10504">
              <w:rPr>
                <w:rFonts w:ascii="Times New Roman" w:hAnsi="Times New Roman"/>
                <w:color w:val="000000"/>
              </w:rPr>
              <w:t>4</w:t>
            </w:r>
            <w:r w:rsidRPr="00E10504">
              <w:rPr>
                <w:rFonts w:ascii="Times New Roman" w:hAnsi="Times New Roman"/>
                <w:color w:val="000000"/>
              </w:rPr>
              <w:t>、</w:t>
            </w:r>
            <w:r w:rsidRPr="00E10504">
              <w:rPr>
                <w:rFonts w:ascii="Times New Roman" w:hAnsi="Times New Roman"/>
                <w:color w:val="000000"/>
              </w:rPr>
              <w:t>5</w:t>
            </w:r>
            <w:r w:rsidRPr="00E10504">
              <w:rPr>
                <w:rFonts w:ascii="Times New Roman" w:hAnsi="Times New Roman"/>
                <w:color w:val="000000"/>
              </w:rPr>
              <w:t>、</w:t>
            </w:r>
            <w:r w:rsidRPr="00E10504">
              <w:rPr>
                <w:rFonts w:ascii="Times New Roman" w:hAnsi="Times New Roman"/>
                <w:color w:val="000000"/>
              </w:rPr>
              <w:t>6</w:t>
            </w:r>
            <w:r w:rsidRPr="00E10504">
              <w:rPr>
                <w:rFonts w:ascii="Times New Roman" w:hAnsi="Times New Roman"/>
                <w:color w:val="000000"/>
              </w:rPr>
              <w:t>、</w:t>
            </w:r>
            <w:r w:rsidRPr="00E10504">
              <w:rPr>
                <w:rFonts w:ascii="Times New Roman" w:hAnsi="Times New Roman"/>
                <w:color w:val="000000"/>
              </w:rPr>
              <w:t>7</w:t>
            </w:r>
          </w:p>
        </w:tc>
      </w:tr>
    </w:tbl>
    <w:p w:rsidR="004728AF" w:rsidRPr="00FF0DBD" w:rsidRDefault="004728AF" w:rsidP="004728AF">
      <w:pPr>
        <w:spacing w:beforeLines="50" w:before="156" w:afterLines="50" w:after="156" w:line="320" w:lineRule="atLeast"/>
        <w:rPr>
          <w:rFonts w:ascii="Times New Roman" w:hAnsi="Times New Roman"/>
          <w:b/>
          <w:bCs/>
          <w:sz w:val="28"/>
          <w:szCs w:val="28"/>
        </w:rPr>
      </w:pPr>
      <w:r w:rsidRPr="00FF0DBD">
        <w:rPr>
          <w:rFonts w:ascii="Times New Roman" w:hAnsi="Times New Roman"/>
          <w:b/>
          <w:bCs/>
          <w:sz w:val="28"/>
          <w:szCs w:val="28"/>
        </w:rPr>
        <w:t>七、本课程与其它课程的联系与分工</w:t>
      </w:r>
    </w:p>
    <w:p w:rsidR="004728AF" w:rsidRPr="00E10504" w:rsidRDefault="004728AF" w:rsidP="004728AF">
      <w:pPr>
        <w:spacing w:beforeLines="50" w:before="156" w:afterLines="50" w:after="156" w:line="320" w:lineRule="atLeast"/>
        <w:rPr>
          <w:rFonts w:ascii="Times New Roman" w:hAnsi="Times New Roman"/>
          <w:bCs/>
          <w:color w:val="000000"/>
        </w:rPr>
      </w:pPr>
      <w:r w:rsidRPr="00E10504">
        <w:rPr>
          <w:rFonts w:ascii="Times New Roman" w:hAnsi="Times New Roman"/>
          <w:bCs/>
          <w:color w:val="000000"/>
        </w:rPr>
        <w:t xml:space="preserve">    </w:t>
      </w:r>
      <w:r w:rsidRPr="00E10504">
        <w:rPr>
          <w:rFonts w:ascii="Times New Roman" w:hAnsi="Times New Roman"/>
          <w:bCs/>
          <w:color w:val="000000"/>
        </w:rPr>
        <w:t>本课程作为葡萄牙语专业大三第一学期专业核心课，本课程的先修课程为《葡萄牙语</w:t>
      </w:r>
      <w:r w:rsidRPr="00E10504">
        <w:rPr>
          <w:rFonts w:ascii="Times New Roman" w:hAnsi="Times New Roman"/>
          <w:bCs/>
          <w:color w:val="000000"/>
        </w:rPr>
        <w:t>IV</w:t>
      </w:r>
      <w:r w:rsidRPr="00E10504">
        <w:rPr>
          <w:rFonts w:ascii="Times New Roman" w:hAnsi="Times New Roman"/>
          <w:bCs/>
          <w:color w:val="000000"/>
        </w:rPr>
        <w:t>》，并在其基础上继续教授基础知识，在学生大三上学期的学习中起到至关重要的作用，对后期学习起到铺垫作用，后续课程为《葡萄牙语</w:t>
      </w:r>
      <w:r w:rsidRPr="00E10504">
        <w:rPr>
          <w:rFonts w:ascii="Times New Roman" w:hAnsi="Times New Roman"/>
          <w:bCs/>
          <w:color w:val="000000"/>
        </w:rPr>
        <w:t>VI</w:t>
      </w:r>
      <w:r w:rsidRPr="00E10504">
        <w:rPr>
          <w:rFonts w:ascii="Times New Roman" w:hAnsi="Times New Roman"/>
          <w:bCs/>
          <w:color w:val="000000"/>
        </w:rPr>
        <w:t>》。</w:t>
      </w:r>
    </w:p>
    <w:p w:rsidR="004728AF" w:rsidRPr="00FF0DBD" w:rsidRDefault="004728AF" w:rsidP="004728AF">
      <w:pPr>
        <w:widowControl w:val="0"/>
        <w:numPr>
          <w:ilvl w:val="0"/>
          <w:numId w:val="15"/>
        </w:numPr>
        <w:spacing w:beforeLines="50" w:before="156" w:afterLines="50" w:after="156" w:line="320" w:lineRule="atLeast"/>
        <w:jc w:val="both"/>
        <w:rPr>
          <w:rFonts w:ascii="Times New Roman" w:hAnsi="Times New Roman"/>
          <w:b/>
          <w:bCs/>
          <w:sz w:val="28"/>
          <w:szCs w:val="28"/>
        </w:rPr>
      </w:pPr>
      <w:r w:rsidRPr="00FF0DBD">
        <w:rPr>
          <w:rFonts w:ascii="Times New Roman" w:hAnsi="Times New Roman"/>
          <w:b/>
          <w:bCs/>
          <w:sz w:val="28"/>
          <w:szCs w:val="28"/>
        </w:rPr>
        <w:t>建议教材及教学参考书</w:t>
      </w:r>
    </w:p>
    <w:p w:rsidR="004728AF" w:rsidRPr="00E10504" w:rsidRDefault="004728AF" w:rsidP="004728AF">
      <w:pPr>
        <w:spacing w:line="320" w:lineRule="atLeast"/>
        <w:ind w:firstLineChars="200" w:firstLine="420"/>
        <w:rPr>
          <w:rFonts w:ascii="Times New Roman" w:hAnsi="Times New Roman"/>
        </w:rPr>
      </w:pPr>
      <w:r w:rsidRPr="00E10504">
        <w:rPr>
          <w:rFonts w:ascii="Times New Roman" w:hAnsi="Times New Roman"/>
        </w:rPr>
        <w:t xml:space="preserve">[1] </w:t>
      </w:r>
      <w:r w:rsidRPr="00E10504">
        <w:rPr>
          <w:rFonts w:ascii="Times New Roman" w:hAnsi="Times New Roman"/>
        </w:rPr>
        <w:t>张黎</w:t>
      </w:r>
      <w:r w:rsidRPr="00E10504">
        <w:rPr>
          <w:rFonts w:ascii="Times New Roman" w:hAnsi="Times New Roman"/>
        </w:rPr>
        <w:t xml:space="preserve">. </w:t>
      </w:r>
      <w:r w:rsidRPr="00E10504">
        <w:rPr>
          <w:rFonts w:ascii="Times New Roman" w:hAnsi="Times New Roman"/>
        </w:rPr>
        <w:t>葡萄牙语应用文</w:t>
      </w:r>
      <w:r w:rsidRPr="00E10504">
        <w:rPr>
          <w:rFonts w:ascii="Times New Roman" w:hAnsi="Times New Roman"/>
        </w:rPr>
        <w:t>.</w:t>
      </w:r>
      <w:r w:rsidRPr="00E10504">
        <w:rPr>
          <w:rFonts w:ascii="Times New Roman" w:hAnsi="Times New Roman"/>
        </w:rPr>
        <w:t>上海</w:t>
      </w:r>
      <w:r w:rsidRPr="00E10504">
        <w:rPr>
          <w:rFonts w:ascii="Times New Roman" w:hAnsi="Times New Roman"/>
        </w:rPr>
        <w:t>.</w:t>
      </w:r>
      <w:r w:rsidRPr="00E10504">
        <w:rPr>
          <w:rFonts w:ascii="Times New Roman" w:hAnsi="Times New Roman"/>
        </w:rPr>
        <w:t>上海外语教育出版社</w:t>
      </w:r>
      <w:r w:rsidRPr="00E10504">
        <w:rPr>
          <w:rFonts w:ascii="Times New Roman" w:hAnsi="Times New Roman"/>
        </w:rPr>
        <w:t>.2008</w:t>
      </w:r>
    </w:p>
    <w:p w:rsidR="004728AF" w:rsidRDefault="004728AF">
      <w:pPr>
        <w:spacing w:line="240" w:lineRule="auto"/>
        <w:rPr>
          <w:rFonts w:ascii="Times New Roman" w:hAnsi="Times New Roman"/>
          <w:bCs/>
          <w:color w:val="000000"/>
        </w:rPr>
      </w:pPr>
      <w:r>
        <w:rPr>
          <w:rFonts w:ascii="Times New Roman" w:hAnsi="Times New Roman"/>
          <w:bCs/>
          <w:color w:val="000000"/>
        </w:rPr>
        <w:br w:type="page"/>
      </w:r>
    </w:p>
    <w:p w:rsidR="004728AF" w:rsidRPr="009357E8" w:rsidRDefault="004728AF" w:rsidP="009357E8">
      <w:pPr>
        <w:pStyle w:val="2"/>
        <w:outlineLvl w:val="1"/>
      </w:pPr>
      <w:r w:rsidRPr="009357E8">
        <w:rPr>
          <w:rFonts w:hint="eastAsia"/>
        </w:rPr>
        <w:t>《葡萄牙语公文写作》课程教学大纲</w:t>
      </w:r>
    </w:p>
    <w:p w:rsidR="004728AF" w:rsidRPr="00944FB7" w:rsidRDefault="004728AF" w:rsidP="004728AF">
      <w:pPr>
        <w:jc w:val="center"/>
        <w:rPr>
          <w:rFonts w:ascii="宋体" w:hAnsi="宋体" w:cs="宋体"/>
          <w:szCs w:val="21"/>
        </w:rPr>
      </w:pPr>
      <w:r w:rsidRPr="00944FB7">
        <w:rPr>
          <w:rFonts w:ascii="宋体" w:hAnsi="宋体" w:cs="宋体" w:hint="eastAsia"/>
          <w:szCs w:val="21"/>
        </w:rPr>
        <w:t>执笔人：</w:t>
      </w:r>
      <w:r>
        <w:rPr>
          <w:rFonts w:ascii="宋体" w:hAnsi="宋体" w:cs="宋体" w:hint="eastAsia"/>
          <w:szCs w:val="21"/>
        </w:rPr>
        <w:t>王程序</w:t>
      </w:r>
      <w:r w:rsidRPr="00944FB7">
        <w:rPr>
          <w:rFonts w:ascii="宋体" w:hAnsi="宋体" w:cs="宋体" w:hint="eastAsia"/>
          <w:szCs w:val="21"/>
        </w:rPr>
        <w:t xml:space="preserve">               编写日期：2015年12月31日</w:t>
      </w:r>
    </w:p>
    <w:p w:rsidR="004728AF" w:rsidRPr="00DC00A7" w:rsidRDefault="004728AF" w:rsidP="004728AF">
      <w:pPr>
        <w:widowControl w:val="0"/>
        <w:numPr>
          <w:ilvl w:val="0"/>
          <w:numId w:val="7"/>
        </w:numPr>
        <w:spacing w:beforeLines="50" w:before="156" w:afterLines="50" w:after="156" w:line="320" w:lineRule="atLeast"/>
        <w:ind w:left="0" w:firstLine="0"/>
        <w:jc w:val="both"/>
        <w:rPr>
          <w:rFonts w:ascii="Times New Roman" w:hAnsi="Times New Roman"/>
          <w:b/>
          <w:bCs/>
          <w:sz w:val="28"/>
          <w:szCs w:val="28"/>
        </w:rPr>
      </w:pPr>
      <w:r w:rsidRPr="00DC00A7">
        <w:rPr>
          <w:rFonts w:ascii="Times New Roman" w:hAnsi="Times New Roman" w:hint="eastAsia"/>
          <w:b/>
          <w:bCs/>
          <w:sz w:val="28"/>
          <w:szCs w:val="28"/>
        </w:rPr>
        <w:t>课程基本信</w:t>
      </w:r>
      <w:r w:rsidRPr="00DC00A7">
        <w:rPr>
          <w:rFonts w:ascii="Times New Roman" w:hAnsi="Times New Roman" w:hint="eastAsia"/>
          <w:b/>
          <w:bCs/>
          <w:sz w:val="28"/>
          <w:szCs w:val="28"/>
        </w:rPr>
        <w:lastRenderedPageBreak/>
        <w:t>息</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课程编号：</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课程体系：专业课</w:t>
      </w:r>
    </w:p>
    <w:p w:rsidR="004728AF" w:rsidRPr="00944FB7" w:rsidRDefault="004728AF" w:rsidP="004728AF">
      <w:pPr>
        <w:widowControl w:val="0"/>
        <w:numPr>
          <w:ilvl w:val="0"/>
          <w:numId w:val="6"/>
        </w:numPr>
        <w:ind w:firstLine="6"/>
        <w:jc w:val="both"/>
        <w:rPr>
          <w:rFonts w:ascii="宋体" w:hAnsi="宋体" w:cs="宋体"/>
          <w:szCs w:val="21"/>
        </w:rPr>
      </w:pPr>
      <w:r>
        <w:rPr>
          <w:rFonts w:ascii="宋体" w:hAnsi="宋体" w:cs="宋体" w:hint="eastAsia"/>
          <w:szCs w:val="21"/>
        </w:rPr>
        <w:t>课程性质：选修</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学时/学分：</w:t>
      </w:r>
      <w:r>
        <w:rPr>
          <w:rFonts w:ascii="宋体" w:hAnsi="宋体" w:cs="宋体" w:hint="eastAsia"/>
          <w:szCs w:val="21"/>
        </w:rPr>
        <w:t>16</w:t>
      </w:r>
      <w:r w:rsidRPr="00944FB7">
        <w:rPr>
          <w:rFonts w:ascii="宋体" w:hAnsi="宋体" w:cs="宋体" w:hint="eastAsia"/>
          <w:szCs w:val="21"/>
        </w:rPr>
        <w:t>学时/</w:t>
      </w:r>
      <w:r>
        <w:rPr>
          <w:rFonts w:ascii="宋体" w:hAnsi="宋体" w:cs="宋体" w:hint="eastAsia"/>
          <w:szCs w:val="21"/>
        </w:rPr>
        <w:t>1</w:t>
      </w:r>
      <w:r w:rsidRPr="00944FB7">
        <w:rPr>
          <w:rFonts w:ascii="宋体" w:hAnsi="宋体" w:cs="宋体" w:hint="eastAsia"/>
          <w:szCs w:val="21"/>
        </w:rPr>
        <w:t>学分</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先修课程：</w:t>
      </w:r>
      <w:r>
        <w:rPr>
          <w:rFonts w:ascii="宋体" w:hAnsi="宋体" w:cs="宋体" w:hint="eastAsia"/>
          <w:szCs w:val="21"/>
        </w:rPr>
        <w:t>葡萄牙语VI</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适用专业：葡萄牙语专业</w:t>
      </w:r>
    </w:p>
    <w:p w:rsidR="004728AF" w:rsidRPr="00DC00A7" w:rsidRDefault="004728AF" w:rsidP="004728AF">
      <w:pPr>
        <w:widowControl w:val="0"/>
        <w:numPr>
          <w:ilvl w:val="0"/>
          <w:numId w:val="7"/>
        </w:numPr>
        <w:spacing w:beforeLines="50" w:before="156" w:afterLines="50" w:after="156" w:line="320" w:lineRule="atLeast"/>
        <w:ind w:left="0" w:firstLine="0"/>
        <w:jc w:val="both"/>
        <w:rPr>
          <w:rFonts w:ascii="Times New Roman" w:hAnsi="Times New Roman"/>
          <w:b/>
          <w:bCs/>
          <w:sz w:val="28"/>
          <w:szCs w:val="28"/>
        </w:rPr>
      </w:pPr>
      <w:r w:rsidRPr="00DC00A7">
        <w:rPr>
          <w:rFonts w:ascii="Times New Roman" w:hAnsi="Times New Roman" w:hint="eastAsia"/>
          <w:b/>
          <w:bCs/>
          <w:sz w:val="28"/>
          <w:szCs w:val="28"/>
        </w:rPr>
        <w:t>课程教学目标</w:t>
      </w:r>
    </w:p>
    <w:p w:rsidR="004728AF" w:rsidRDefault="004728AF" w:rsidP="004728AF">
      <w:pPr>
        <w:ind w:firstLineChars="200" w:firstLine="420"/>
        <w:rPr>
          <w:rFonts w:ascii="宋体" w:hAnsi="宋体" w:cs="宋体"/>
          <w:szCs w:val="21"/>
        </w:rPr>
      </w:pPr>
      <w:r w:rsidRPr="00944FB7">
        <w:rPr>
          <w:rFonts w:ascii="宋体" w:hAnsi="宋体" w:cs="宋体" w:hint="eastAsia"/>
          <w:szCs w:val="21"/>
        </w:rPr>
        <w:t>本课程为</w:t>
      </w:r>
      <w:r>
        <w:rPr>
          <w:rFonts w:ascii="宋体" w:hAnsi="宋体" w:cs="宋体" w:hint="eastAsia"/>
          <w:szCs w:val="21"/>
        </w:rPr>
        <w:t>葡萄牙语专业学生第7学期选修课</w:t>
      </w:r>
      <w:r w:rsidRPr="00944FB7">
        <w:rPr>
          <w:rFonts w:ascii="宋体" w:hAnsi="宋体" w:cs="宋体" w:hint="eastAsia"/>
          <w:szCs w:val="21"/>
        </w:rPr>
        <w:t>，旨在</w:t>
      </w:r>
      <w:r>
        <w:rPr>
          <w:rFonts w:ascii="宋体" w:hAnsi="宋体" w:cs="宋体" w:hint="eastAsia"/>
          <w:szCs w:val="21"/>
        </w:rPr>
        <w:t>教授葡萄牙语公文写作的基本原则，通过实例分析与练习，培养学生对各类公文文体的语篇意识，提高学生的葡萄牙语公文写作能力。具体教学任务和目标：</w:t>
      </w:r>
    </w:p>
    <w:p w:rsidR="004728AF" w:rsidRDefault="004728AF" w:rsidP="004728AF">
      <w:pPr>
        <w:widowControl w:val="0"/>
        <w:numPr>
          <w:ilvl w:val="0"/>
          <w:numId w:val="32"/>
        </w:numPr>
        <w:jc w:val="both"/>
        <w:rPr>
          <w:rFonts w:ascii="宋体" w:hAnsi="宋体" w:cs="宋体"/>
          <w:szCs w:val="21"/>
        </w:rPr>
      </w:pPr>
      <w:r>
        <w:rPr>
          <w:rFonts w:ascii="宋体" w:hAnsi="宋体" w:cs="宋体" w:hint="eastAsia"/>
          <w:szCs w:val="21"/>
        </w:rPr>
        <w:t>了解葡萄牙语常见公文类型、特点和风格；</w:t>
      </w:r>
    </w:p>
    <w:p w:rsidR="004728AF" w:rsidRPr="00865D6C" w:rsidRDefault="004728AF" w:rsidP="004728AF">
      <w:pPr>
        <w:widowControl w:val="0"/>
        <w:numPr>
          <w:ilvl w:val="0"/>
          <w:numId w:val="32"/>
        </w:numPr>
        <w:jc w:val="both"/>
        <w:rPr>
          <w:rFonts w:ascii="宋体" w:hAnsi="宋体" w:cs="宋体"/>
          <w:szCs w:val="21"/>
        </w:rPr>
      </w:pPr>
      <w:r>
        <w:rPr>
          <w:rFonts w:ascii="宋体" w:hAnsi="宋体" w:cs="宋体" w:hint="eastAsia"/>
          <w:szCs w:val="21"/>
        </w:rPr>
        <w:t>掌握葡萄牙语公文写作规范、习惯用语和专门词汇。</w:t>
      </w:r>
    </w:p>
    <w:p w:rsidR="004728AF" w:rsidRPr="00DC00A7" w:rsidRDefault="004728AF" w:rsidP="004728AF">
      <w:pPr>
        <w:spacing w:beforeLines="50" w:before="156" w:afterLines="50" w:after="156" w:line="320" w:lineRule="atLeast"/>
        <w:rPr>
          <w:rFonts w:ascii="Times New Roman" w:hAnsi="Times New Roman"/>
          <w:b/>
          <w:bCs/>
          <w:sz w:val="28"/>
          <w:szCs w:val="28"/>
        </w:rPr>
      </w:pPr>
      <w:r w:rsidRPr="00DC00A7">
        <w:rPr>
          <w:rFonts w:ascii="Times New Roman" w:hAnsi="Times New Roman" w:hint="eastAsia"/>
          <w:b/>
          <w:bCs/>
          <w:sz w:val="28"/>
          <w:szCs w:val="28"/>
        </w:rPr>
        <w:t>三、课程目标和</w:t>
      </w:r>
      <w:r w:rsidRPr="00DC00A7">
        <w:rPr>
          <w:rFonts w:ascii="Times New Roman" w:hAnsi="Times New Roman"/>
          <w:b/>
          <w:bCs/>
          <w:sz w:val="28"/>
          <w:szCs w:val="28"/>
        </w:rPr>
        <w:t>毕业要求的对应关系</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1"/>
        <w:gridCol w:w="5184"/>
        <w:gridCol w:w="1117"/>
      </w:tblGrid>
      <w:tr w:rsidR="004728AF" w:rsidRPr="00944FB7" w:rsidTr="001C569A">
        <w:trPr>
          <w:jc w:val="center"/>
        </w:trPr>
        <w:tc>
          <w:tcPr>
            <w:tcW w:w="2802" w:type="dxa"/>
            <w:vAlign w:val="center"/>
          </w:tcPr>
          <w:p w:rsidR="004728AF" w:rsidRPr="00944FB7" w:rsidRDefault="004728AF" w:rsidP="001C569A">
            <w:pPr>
              <w:rPr>
                <w:rFonts w:ascii="宋体" w:hAnsi="宋体"/>
                <w:color w:val="000000"/>
                <w:szCs w:val="21"/>
              </w:rPr>
            </w:pPr>
            <w:r w:rsidRPr="00944FB7">
              <w:rPr>
                <w:rFonts w:ascii="宋体" w:hAnsi="宋体" w:hint="eastAsia"/>
                <w:bCs/>
                <w:color w:val="000000"/>
                <w:kern w:val="24"/>
                <w:szCs w:val="21"/>
              </w:rPr>
              <w:t>毕业要求</w:t>
            </w:r>
          </w:p>
        </w:tc>
        <w:tc>
          <w:tcPr>
            <w:tcW w:w="5244" w:type="dxa"/>
            <w:vAlign w:val="center"/>
          </w:tcPr>
          <w:p w:rsidR="004728AF" w:rsidRPr="00944FB7" w:rsidRDefault="004728AF" w:rsidP="001C569A">
            <w:pPr>
              <w:rPr>
                <w:rFonts w:ascii="宋体" w:hAnsi="宋体"/>
                <w:color w:val="000000"/>
                <w:szCs w:val="21"/>
              </w:rPr>
            </w:pPr>
            <w:r w:rsidRPr="00944FB7">
              <w:rPr>
                <w:rFonts w:ascii="宋体" w:hAnsi="宋体" w:hint="eastAsia"/>
                <w:bCs/>
                <w:color w:val="000000"/>
                <w:kern w:val="24"/>
                <w:szCs w:val="21"/>
              </w:rPr>
              <w:t>毕业要求指标点</w:t>
            </w:r>
          </w:p>
        </w:tc>
        <w:tc>
          <w:tcPr>
            <w:tcW w:w="1128" w:type="dxa"/>
            <w:vAlign w:val="center"/>
          </w:tcPr>
          <w:p w:rsidR="004728AF" w:rsidRPr="00944FB7" w:rsidRDefault="004728AF" w:rsidP="001C569A">
            <w:pPr>
              <w:rPr>
                <w:rFonts w:ascii="宋体" w:hAnsi="宋体"/>
                <w:color w:val="000000"/>
                <w:szCs w:val="21"/>
              </w:rPr>
            </w:pPr>
            <w:r w:rsidRPr="00944FB7">
              <w:rPr>
                <w:rFonts w:ascii="宋体" w:hAnsi="宋体" w:hint="eastAsia"/>
                <w:bCs/>
                <w:color w:val="000000"/>
                <w:kern w:val="24"/>
                <w:szCs w:val="21"/>
              </w:rPr>
              <w:t>课程目标</w:t>
            </w:r>
          </w:p>
        </w:tc>
      </w:tr>
      <w:tr w:rsidR="004728AF" w:rsidRPr="00944FB7" w:rsidTr="001C569A">
        <w:trPr>
          <w:jc w:val="center"/>
        </w:trPr>
        <w:tc>
          <w:tcPr>
            <w:tcW w:w="2802" w:type="dxa"/>
            <w:vMerge w:val="restart"/>
            <w:vAlign w:val="center"/>
          </w:tcPr>
          <w:p w:rsidR="004728AF" w:rsidRPr="00872CB0" w:rsidRDefault="004728AF" w:rsidP="001C569A">
            <w:pPr>
              <w:pStyle w:val="a4"/>
              <w:spacing w:after="156"/>
              <w:ind w:leftChars="0" w:left="0"/>
              <w:rPr>
                <w:rFonts w:ascii="宋体" w:hAnsi="宋体"/>
                <w:szCs w:val="21"/>
              </w:rPr>
            </w:pPr>
            <w:r w:rsidRPr="00872CB0">
              <w:rPr>
                <w:rFonts w:ascii="宋体" w:hAnsi="宋体" w:hint="eastAsia"/>
                <w:szCs w:val="21"/>
              </w:rPr>
              <w:t>1．具备多元语言能力</w:t>
            </w:r>
          </w:p>
          <w:p w:rsidR="004728AF" w:rsidRPr="00872CB0" w:rsidRDefault="004728AF" w:rsidP="001C569A">
            <w:pPr>
              <w:pStyle w:val="a4"/>
              <w:spacing w:after="156"/>
              <w:rPr>
                <w:rFonts w:ascii="宋体" w:hAnsi="宋体"/>
                <w:szCs w:val="21"/>
              </w:rPr>
            </w:pPr>
          </w:p>
        </w:tc>
        <w:tc>
          <w:tcPr>
            <w:tcW w:w="5244" w:type="dxa"/>
            <w:vAlign w:val="center"/>
          </w:tcPr>
          <w:p w:rsidR="004728AF" w:rsidRPr="00872CB0" w:rsidRDefault="004728AF" w:rsidP="001C569A">
            <w:pPr>
              <w:pStyle w:val="a4"/>
              <w:spacing w:after="156"/>
              <w:ind w:leftChars="0" w:left="0"/>
              <w:rPr>
                <w:rFonts w:ascii="宋体" w:hAnsi="宋体"/>
                <w:szCs w:val="21"/>
              </w:rPr>
            </w:pPr>
            <w:r w:rsidRPr="00872CB0">
              <w:rPr>
                <w:rFonts w:ascii="宋体" w:hAnsi="宋体" w:hint="eastAsia"/>
                <w:szCs w:val="21"/>
              </w:rPr>
              <w:t>1.1.4 能够广泛阅读内容复杂的各类型葡萄牙语篇章，并能理解文中的隐含之意</w:t>
            </w:r>
          </w:p>
        </w:tc>
        <w:tc>
          <w:tcPr>
            <w:tcW w:w="1128" w:type="dxa"/>
            <w:vAlign w:val="center"/>
          </w:tcPr>
          <w:p w:rsidR="004728AF" w:rsidRPr="00944FB7" w:rsidRDefault="004728AF" w:rsidP="001C569A">
            <w:pPr>
              <w:jc w:val="center"/>
              <w:rPr>
                <w:rFonts w:ascii="宋体" w:hAnsi="宋体"/>
                <w:color w:val="000000"/>
                <w:szCs w:val="21"/>
              </w:rPr>
            </w:pPr>
            <w:r>
              <w:rPr>
                <w:rFonts w:ascii="宋体" w:hAnsi="宋体" w:hint="eastAsia"/>
                <w:color w:val="000000"/>
                <w:szCs w:val="21"/>
                <w:lang w:val="pt-PT"/>
              </w:rPr>
              <w:t>1</w:t>
            </w:r>
          </w:p>
        </w:tc>
      </w:tr>
      <w:tr w:rsidR="004728AF" w:rsidRPr="00944FB7" w:rsidTr="001C569A">
        <w:trPr>
          <w:jc w:val="center"/>
        </w:trPr>
        <w:tc>
          <w:tcPr>
            <w:tcW w:w="2802" w:type="dxa"/>
            <w:vMerge/>
            <w:vAlign w:val="center"/>
          </w:tcPr>
          <w:p w:rsidR="004728AF" w:rsidRPr="00872CB0" w:rsidRDefault="004728AF" w:rsidP="001C569A">
            <w:pPr>
              <w:pStyle w:val="a4"/>
              <w:spacing w:after="156"/>
              <w:ind w:leftChars="0" w:left="0"/>
              <w:rPr>
                <w:rFonts w:ascii="宋体" w:hAnsi="宋体"/>
                <w:szCs w:val="21"/>
              </w:rPr>
            </w:pPr>
          </w:p>
        </w:tc>
        <w:tc>
          <w:tcPr>
            <w:tcW w:w="5244" w:type="dxa"/>
            <w:vAlign w:val="center"/>
          </w:tcPr>
          <w:p w:rsidR="004728AF" w:rsidRPr="00872CB0" w:rsidRDefault="004728AF" w:rsidP="001C569A">
            <w:pPr>
              <w:pStyle w:val="a4"/>
              <w:spacing w:after="156"/>
              <w:ind w:leftChars="0" w:left="0"/>
              <w:rPr>
                <w:rFonts w:ascii="宋体" w:hAnsi="宋体"/>
                <w:szCs w:val="21"/>
              </w:rPr>
            </w:pPr>
            <w:r w:rsidRPr="00872CB0">
              <w:rPr>
                <w:rFonts w:ascii="宋体" w:hAnsi="宋体" w:hint="eastAsia"/>
                <w:szCs w:val="21"/>
              </w:rPr>
              <w:t>1.1.5 能够准确无误的使用葡萄牙语进行非正式和正式篇章的写作，对篇章的组织、衔接和逻辑用词方面的驾驭能力</w:t>
            </w:r>
          </w:p>
        </w:tc>
        <w:tc>
          <w:tcPr>
            <w:tcW w:w="1128" w:type="dxa"/>
            <w:vAlign w:val="center"/>
          </w:tcPr>
          <w:p w:rsidR="004728AF" w:rsidRDefault="004728AF" w:rsidP="001C569A">
            <w:pPr>
              <w:jc w:val="center"/>
              <w:rPr>
                <w:rFonts w:ascii="宋体" w:hAnsi="宋体"/>
                <w:color w:val="000000"/>
                <w:szCs w:val="21"/>
                <w:lang w:val="pt-PT"/>
              </w:rPr>
            </w:pPr>
            <w:r>
              <w:rPr>
                <w:rFonts w:ascii="宋体" w:hAnsi="宋体" w:hint="eastAsia"/>
                <w:color w:val="000000"/>
                <w:szCs w:val="21"/>
                <w:lang w:val="pt-PT"/>
              </w:rPr>
              <w:t>2</w:t>
            </w:r>
          </w:p>
        </w:tc>
      </w:tr>
      <w:tr w:rsidR="004728AF" w:rsidRPr="00944FB7" w:rsidTr="001C569A">
        <w:trPr>
          <w:jc w:val="center"/>
        </w:trPr>
        <w:tc>
          <w:tcPr>
            <w:tcW w:w="2802" w:type="dxa"/>
            <w:vAlign w:val="center"/>
          </w:tcPr>
          <w:p w:rsidR="004728AF" w:rsidRPr="00872CB0" w:rsidRDefault="004728AF" w:rsidP="001C569A">
            <w:pPr>
              <w:pStyle w:val="a4"/>
              <w:spacing w:after="156"/>
              <w:ind w:leftChars="0" w:left="0"/>
              <w:rPr>
                <w:rFonts w:ascii="宋体" w:hAnsi="宋体"/>
                <w:szCs w:val="21"/>
              </w:rPr>
            </w:pPr>
            <w:r w:rsidRPr="00872CB0">
              <w:rPr>
                <w:rFonts w:ascii="宋体" w:hAnsi="宋体" w:hint="eastAsia"/>
                <w:szCs w:val="21"/>
              </w:rPr>
              <w:t>2. 语言应用能力</w:t>
            </w:r>
          </w:p>
        </w:tc>
        <w:tc>
          <w:tcPr>
            <w:tcW w:w="5244" w:type="dxa"/>
            <w:vAlign w:val="center"/>
          </w:tcPr>
          <w:p w:rsidR="004728AF" w:rsidRPr="00872CB0" w:rsidRDefault="004728AF" w:rsidP="001C569A">
            <w:pPr>
              <w:pStyle w:val="a4"/>
              <w:spacing w:after="156"/>
              <w:ind w:leftChars="0" w:left="0"/>
              <w:rPr>
                <w:rFonts w:ascii="宋体" w:hAnsi="宋体"/>
                <w:szCs w:val="21"/>
              </w:rPr>
            </w:pPr>
            <w:r w:rsidRPr="00872CB0">
              <w:rPr>
                <w:rFonts w:ascii="宋体" w:hAnsi="宋体" w:hint="eastAsia"/>
                <w:szCs w:val="21"/>
              </w:rPr>
              <w:t>2.1 对当代社会言语交际规范和原则有明确认识</w:t>
            </w:r>
          </w:p>
        </w:tc>
        <w:tc>
          <w:tcPr>
            <w:tcW w:w="1128" w:type="dxa"/>
            <w:vAlign w:val="center"/>
          </w:tcPr>
          <w:p w:rsidR="004728AF" w:rsidRPr="008C7DD0" w:rsidRDefault="004728AF" w:rsidP="001C569A">
            <w:pPr>
              <w:jc w:val="center"/>
              <w:rPr>
                <w:rFonts w:ascii="宋体" w:hAnsi="宋体"/>
                <w:color w:val="000000"/>
                <w:szCs w:val="21"/>
              </w:rPr>
            </w:pPr>
            <w:r>
              <w:rPr>
                <w:rFonts w:ascii="宋体" w:hAnsi="宋体" w:hint="eastAsia"/>
                <w:color w:val="000000"/>
                <w:szCs w:val="21"/>
              </w:rPr>
              <w:t>2</w:t>
            </w:r>
          </w:p>
        </w:tc>
      </w:tr>
      <w:tr w:rsidR="004728AF" w:rsidRPr="00944FB7" w:rsidTr="001C569A">
        <w:trPr>
          <w:trHeight w:val="1177"/>
          <w:jc w:val="center"/>
        </w:trPr>
        <w:tc>
          <w:tcPr>
            <w:tcW w:w="2802" w:type="dxa"/>
            <w:vAlign w:val="center"/>
          </w:tcPr>
          <w:p w:rsidR="004728AF" w:rsidRPr="00872CB0" w:rsidRDefault="004728AF" w:rsidP="001C569A">
            <w:pPr>
              <w:pStyle w:val="a4"/>
              <w:spacing w:after="156"/>
              <w:ind w:leftChars="0" w:left="0"/>
              <w:rPr>
                <w:rFonts w:ascii="宋体" w:hAnsi="宋体"/>
                <w:szCs w:val="21"/>
              </w:rPr>
            </w:pPr>
            <w:r w:rsidRPr="00872CB0">
              <w:rPr>
                <w:rFonts w:ascii="宋体" w:hAnsi="宋体" w:cs="宋体" w:hint="eastAsia"/>
              </w:rPr>
              <w:t xml:space="preserve">5. </w:t>
            </w:r>
            <w:r w:rsidRPr="00872CB0">
              <w:rPr>
                <w:rFonts w:ascii="宋体" w:hAnsi="宋体" w:hint="eastAsia"/>
                <w:szCs w:val="21"/>
              </w:rPr>
              <w:t>研究性学习能力：具备积极主动的学习意识，发现问题和研究解决问题的能力。</w:t>
            </w:r>
          </w:p>
        </w:tc>
        <w:tc>
          <w:tcPr>
            <w:tcW w:w="5244" w:type="dxa"/>
            <w:vAlign w:val="center"/>
          </w:tcPr>
          <w:p w:rsidR="004728AF" w:rsidRPr="00872CB0" w:rsidRDefault="004728AF" w:rsidP="001C569A">
            <w:pPr>
              <w:pStyle w:val="a4"/>
              <w:spacing w:after="156"/>
              <w:ind w:leftChars="0" w:left="0"/>
              <w:rPr>
                <w:rFonts w:ascii="宋体" w:hAnsi="宋体"/>
                <w:szCs w:val="21"/>
              </w:rPr>
            </w:pPr>
            <w:r w:rsidRPr="00872CB0">
              <w:rPr>
                <w:rFonts w:ascii="宋体" w:hAnsi="宋体" w:hint="eastAsia"/>
                <w:szCs w:val="21"/>
              </w:rPr>
              <w:t>5.1 根据专业课程的要求，实践自主学习，主动获取专业知识</w:t>
            </w:r>
          </w:p>
        </w:tc>
        <w:tc>
          <w:tcPr>
            <w:tcW w:w="1128" w:type="dxa"/>
            <w:vAlign w:val="center"/>
          </w:tcPr>
          <w:p w:rsidR="004728AF" w:rsidRPr="00944FB7" w:rsidRDefault="004728AF" w:rsidP="001C569A">
            <w:pPr>
              <w:jc w:val="center"/>
              <w:rPr>
                <w:rFonts w:ascii="宋体" w:hAnsi="宋体"/>
                <w:szCs w:val="21"/>
              </w:rPr>
            </w:pPr>
            <w:r>
              <w:rPr>
                <w:rFonts w:ascii="宋体" w:hAnsi="宋体" w:hint="eastAsia"/>
                <w:color w:val="000000"/>
                <w:szCs w:val="21"/>
                <w:lang w:val="pt-PT"/>
              </w:rPr>
              <w:t>2</w:t>
            </w:r>
          </w:p>
        </w:tc>
      </w:tr>
      <w:tr w:rsidR="004728AF" w:rsidRPr="00944FB7" w:rsidTr="001C569A">
        <w:trPr>
          <w:trHeight w:val="1177"/>
          <w:jc w:val="center"/>
        </w:trPr>
        <w:tc>
          <w:tcPr>
            <w:tcW w:w="2802" w:type="dxa"/>
            <w:vAlign w:val="center"/>
          </w:tcPr>
          <w:p w:rsidR="004728AF" w:rsidRPr="00872CB0" w:rsidRDefault="004728AF" w:rsidP="001C569A">
            <w:pPr>
              <w:pStyle w:val="a4"/>
              <w:spacing w:after="156"/>
              <w:ind w:leftChars="0" w:left="0"/>
              <w:rPr>
                <w:rFonts w:ascii="宋体" w:hAnsi="宋体" w:cs="宋体"/>
              </w:rPr>
            </w:pPr>
            <w:r w:rsidRPr="00872CB0">
              <w:rPr>
                <w:rFonts w:ascii="宋体" w:hAnsi="宋体" w:hint="eastAsia"/>
                <w:szCs w:val="21"/>
              </w:rPr>
              <w:t>9. 信息化应用能力：能够针对学习过程和专业复杂问题来恰当选择与使用现代化信息技术、资源和工具，并能够理解其局限性。</w:t>
            </w:r>
          </w:p>
        </w:tc>
        <w:tc>
          <w:tcPr>
            <w:tcW w:w="5244" w:type="dxa"/>
            <w:vAlign w:val="center"/>
          </w:tcPr>
          <w:p w:rsidR="004728AF" w:rsidRPr="00872CB0" w:rsidRDefault="004728AF" w:rsidP="001C569A">
            <w:pPr>
              <w:pStyle w:val="a4"/>
              <w:spacing w:after="156"/>
              <w:ind w:leftChars="0" w:left="0"/>
              <w:rPr>
                <w:rFonts w:ascii="宋体" w:hAnsi="宋体"/>
                <w:szCs w:val="21"/>
              </w:rPr>
            </w:pPr>
            <w:r w:rsidRPr="00872CB0">
              <w:rPr>
                <w:rFonts w:ascii="宋体" w:hAnsi="宋体" w:hint="eastAsia"/>
                <w:szCs w:val="21"/>
              </w:rPr>
              <w:t>9.1具备计算机信息技术基础与应用能力。</w:t>
            </w:r>
          </w:p>
        </w:tc>
        <w:tc>
          <w:tcPr>
            <w:tcW w:w="1128" w:type="dxa"/>
            <w:vAlign w:val="center"/>
          </w:tcPr>
          <w:p w:rsidR="004728AF" w:rsidRDefault="004728AF" w:rsidP="001C569A">
            <w:pPr>
              <w:jc w:val="center"/>
              <w:rPr>
                <w:rFonts w:ascii="宋体" w:hAnsi="宋体"/>
                <w:color w:val="000000"/>
                <w:szCs w:val="21"/>
                <w:lang w:val="pt-PT"/>
              </w:rPr>
            </w:pPr>
            <w:r>
              <w:rPr>
                <w:rFonts w:ascii="宋体" w:hAnsi="宋体" w:hint="eastAsia"/>
                <w:color w:val="000000"/>
                <w:szCs w:val="21"/>
                <w:lang w:val="pt-PT"/>
              </w:rPr>
              <w:t>2</w:t>
            </w:r>
          </w:p>
        </w:tc>
      </w:tr>
    </w:tbl>
    <w:p w:rsidR="004728AF" w:rsidRDefault="004728AF" w:rsidP="004728AF">
      <w:pPr>
        <w:spacing w:beforeLines="50" w:before="156" w:afterLines="50" w:after="156"/>
        <w:rPr>
          <w:rFonts w:ascii="宋体" w:hAnsi="宋体"/>
          <w:b/>
          <w:szCs w:val="21"/>
        </w:rPr>
      </w:pPr>
    </w:p>
    <w:p w:rsidR="004728AF" w:rsidRPr="00DC00A7" w:rsidRDefault="004728AF" w:rsidP="004728AF">
      <w:pPr>
        <w:spacing w:beforeLines="50" w:before="156" w:afterLines="50" w:after="156" w:line="320" w:lineRule="atLeast"/>
        <w:rPr>
          <w:rFonts w:ascii="Times New Roman" w:hAnsi="Times New Roman"/>
          <w:b/>
          <w:bCs/>
          <w:sz w:val="28"/>
          <w:szCs w:val="28"/>
        </w:rPr>
      </w:pPr>
      <w:r w:rsidRPr="00DC00A7">
        <w:rPr>
          <w:rFonts w:ascii="Times New Roman" w:hAnsi="Times New Roman" w:hint="eastAsia"/>
          <w:b/>
          <w:bCs/>
          <w:sz w:val="28"/>
          <w:szCs w:val="28"/>
        </w:rPr>
        <w:t>四、</w:t>
      </w:r>
      <w:r w:rsidRPr="00DC00A7">
        <w:rPr>
          <w:rFonts w:ascii="Times New Roman" w:hAnsi="Times New Roman" w:hint="eastAsia"/>
          <w:b/>
          <w:bCs/>
          <w:sz w:val="28"/>
          <w:szCs w:val="28"/>
        </w:rPr>
        <w:t xml:space="preserve"> </w:t>
      </w:r>
      <w:r w:rsidRPr="00DC00A7">
        <w:rPr>
          <w:rFonts w:ascii="Times New Roman" w:hAnsi="Times New Roman" w:hint="eastAsia"/>
          <w:b/>
          <w:bCs/>
          <w:sz w:val="28"/>
          <w:szCs w:val="28"/>
        </w:rPr>
        <w:t>课程教学内容和要求</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2"/>
        <w:gridCol w:w="1160"/>
        <w:gridCol w:w="2186"/>
        <w:gridCol w:w="850"/>
        <w:gridCol w:w="763"/>
        <w:gridCol w:w="2724"/>
      </w:tblGrid>
      <w:tr w:rsidR="004728AF" w:rsidRPr="00944FB7" w:rsidTr="001C569A">
        <w:trPr>
          <w:jc w:val="center"/>
        </w:trPr>
        <w:tc>
          <w:tcPr>
            <w:tcW w:w="0" w:type="auto"/>
            <w:vAlign w:val="center"/>
          </w:tcPr>
          <w:p w:rsidR="004728AF" w:rsidRPr="00944FB7" w:rsidRDefault="004728AF" w:rsidP="001C569A">
            <w:pPr>
              <w:jc w:val="center"/>
              <w:rPr>
                <w:rFonts w:ascii="宋体" w:hAnsi="宋体"/>
                <w:szCs w:val="21"/>
              </w:rPr>
            </w:pPr>
            <w:r w:rsidRPr="00944FB7">
              <w:rPr>
                <w:rFonts w:ascii="宋体" w:hAnsi="宋体" w:hint="eastAsia"/>
                <w:szCs w:val="21"/>
              </w:rPr>
              <w:t>序号</w:t>
            </w:r>
          </w:p>
        </w:tc>
        <w:tc>
          <w:tcPr>
            <w:tcW w:w="1160" w:type="dxa"/>
            <w:vAlign w:val="center"/>
          </w:tcPr>
          <w:p w:rsidR="004728AF" w:rsidRPr="00944FB7" w:rsidRDefault="004728AF" w:rsidP="001C569A">
            <w:pPr>
              <w:jc w:val="center"/>
              <w:rPr>
                <w:rFonts w:ascii="宋体" w:hAnsi="宋体" w:cs="宋体"/>
                <w:szCs w:val="21"/>
              </w:rPr>
            </w:pPr>
            <w:r w:rsidRPr="00944FB7">
              <w:rPr>
                <w:rFonts w:ascii="宋体" w:hAnsi="宋体" w:cs="宋体" w:hint="eastAsia"/>
                <w:szCs w:val="21"/>
              </w:rPr>
              <w:t>知识单元（章节）</w:t>
            </w:r>
          </w:p>
        </w:tc>
        <w:tc>
          <w:tcPr>
            <w:tcW w:w="2186" w:type="dxa"/>
            <w:vAlign w:val="center"/>
          </w:tcPr>
          <w:p w:rsidR="004728AF" w:rsidRPr="00944FB7" w:rsidRDefault="004728AF" w:rsidP="001C569A">
            <w:pPr>
              <w:jc w:val="center"/>
              <w:rPr>
                <w:rFonts w:ascii="宋体" w:hAnsi="宋体"/>
                <w:szCs w:val="21"/>
              </w:rPr>
            </w:pPr>
            <w:r w:rsidRPr="00944FB7">
              <w:rPr>
                <w:rFonts w:ascii="宋体" w:hAnsi="宋体" w:hint="eastAsia"/>
                <w:szCs w:val="21"/>
              </w:rPr>
              <w:t>知识点</w:t>
            </w:r>
          </w:p>
        </w:tc>
        <w:tc>
          <w:tcPr>
            <w:tcW w:w="850" w:type="dxa"/>
            <w:vAlign w:val="center"/>
          </w:tcPr>
          <w:p w:rsidR="004728AF" w:rsidRPr="00944FB7" w:rsidRDefault="004728AF" w:rsidP="001C569A">
            <w:pPr>
              <w:jc w:val="center"/>
              <w:rPr>
                <w:rFonts w:ascii="宋体" w:hAnsi="宋体"/>
                <w:szCs w:val="21"/>
              </w:rPr>
            </w:pPr>
            <w:r w:rsidRPr="00944FB7">
              <w:rPr>
                <w:rFonts w:ascii="宋体" w:hAnsi="宋体" w:hint="eastAsia"/>
                <w:szCs w:val="21"/>
              </w:rPr>
              <w:t>要求</w:t>
            </w:r>
          </w:p>
        </w:tc>
        <w:tc>
          <w:tcPr>
            <w:tcW w:w="763" w:type="dxa"/>
            <w:vAlign w:val="center"/>
          </w:tcPr>
          <w:p w:rsidR="004728AF" w:rsidRPr="00944FB7" w:rsidRDefault="004728AF" w:rsidP="001C569A">
            <w:pPr>
              <w:jc w:val="center"/>
              <w:rPr>
                <w:rFonts w:ascii="宋体" w:hAnsi="宋体"/>
                <w:szCs w:val="21"/>
              </w:rPr>
            </w:pPr>
            <w:r w:rsidRPr="00944FB7">
              <w:rPr>
                <w:rFonts w:ascii="宋体" w:hAnsi="宋体" w:cs="宋体" w:hint="eastAsia"/>
                <w:szCs w:val="21"/>
              </w:rPr>
              <w:t>推荐学时</w:t>
            </w:r>
          </w:p>
        </w:tc>
        <w:tc>
          <w:tcPr>
            <w:tcW w:w="0" w:type="auto"/>
            <w:vAlign w:val="center"/>
          </w:tcPr>
          <w:p w:rsidR="004728AF" w:rsidRPr="00944FB7" w:rsidRDefault="004728AF" w:rsidP="001C569A">
            <w:pPr>
              <w:jc w:val="center"/>
              <w:rPr>
                <w:rFonts w:ascii="宋体" w:hAnsi="宋体" w:cs="宋体"/>
                <w:color w:val="FF0000"/>
                <w:szCs w:val="21"/>
              </w:rPr>
            </w:pPr>
            <w:r w:rsidRPr="00944FB7">
              <w:rPr>
                <w:rFonts w:ascii="宋体" w:hAnsi="宋体" w:cs="宋体" w:hint="eastAsia"/>
                <w:color w:val="000000"/>
                <w:szCs w:val="21"/>
              </w:rPr>
              <w:t>支撑</w:t>
            </w:r>
            <w:r w:rsidRPr="00944FB7">
              <w:rPr>
                <w:rFonts w:ascii="宋体" w:hAnsi="宋体" w:cs="宋体"/>
                <w:color w:val="000000"/>
                <w:szCs w:val="21"/>
              </w:rPr>
              <w:t>毕业要求指标点</w:t>
            </w:r>
          </w:p>
        </w:tc>
      </w:tr>
      <w:tr w:rsidR="004728AF" w:rsidRPr="00944FB7" w:rsidTr="001C569A">
        <w:trPr>
          <w:trHeight w:val="153"/>
          <w:jc w:val="center"/>
        </w:trPr>
        <w:tc>
          <w:tcPr>
            <w:tcW w:w="0" w:type="auto"/>
            <w:vMerge w:val="restart"/>
            <w:vAlign w:val="center"/>
          </w:tcPr>
          <w:p w:rsidR="004728AF" w:rsidRPr="00944FB7" w:rsidRDefault="004728AF" w:rsidP="001C569A">
            <w:pPr>
              <w:jc w:val="center"/>
              <w:rPr>
                <w:rFonts w:ascii="宋体" w:hAnsi="宋体"/>
                <w:szCs w:val="21"/>
              </w:rPr>
            </w:pPr>
            <w:r w:rsidRPr="00944FB7">
              <w:rPr>
                <w:rFonts w:ascii="宋体" w:hAnsi="宋体"/>
                <w:szCs w:val="21"/>
              </w:rPr>
              <w:t>1</w:t>
            </w:r>
          </w:p>
        </w:tc>
        <w:tc>
          <w:tcPr>
            <w:tcW w:w="1160" w:type="dxa"/>
            <w:vMerge w:val="restart"/>
            <w:vAlign w:val="center"/>
          </w:tcPr>
          <w:p w:rsidR="004728AF" w:rsidRPr="00944FB7" w:rsidRDefault="004728AF" w:rsidP="001C569A">
            <w:pPr>
              <w:rPr>
                <w:rFonts w:ascii="宋体" w:hAnsi="宋体"/>
                <w:szCs w:val="21"/>
              </w:rPr>
            </w:pPr>
            <w:r>
              <w:rPr>
                <w:rFonts w:ascii="宋体" w:hAnsi="宋体" w:hint="eastAsia"/>
                <w:szCs w:val="21"/>
              </w:rPr>
              <w:t>葡语公文写作介绍</w:t>
            </w:r>
          </w:p>
        </w:tc>
        <w:tc>
          <w:tcPr>
            <w:tcW w:w="2186" w:type="dxa"/>
            <w:vAlign w:val="center"/>
          </w:tcPr>
          <w:p w:rsidR="004728AF" w:rsidRPr="00944FB7" w:rsidRDefault="004728AF" w:rsidP="001C569A">
            <w:pPr>
              <w:rPr>
                <w:rFonts w:ascii="宋体" w:hAnsi="宋体" w:cs="宋体"/>
                <w:szCs w:val="21"/>
              </w:rPr>
            </w:pPr>
            <w:r>
              <w:rPr>
                <w:rFonts w:ascii="宋体" w:hAnsi="宋体" w:cs="宋体" w:hint="eastAsia"/>
                <w:szCs w:val="21"/>
              </w:rPr>
              <w:t>常见公文类型</w:t>
            </w:r>
          </w:p>
        </w:tc>
        <w:tc>
          <w:tcPr>
            <w:tcW w:w="850" w:type="dxa"/>
            <w:vAlign w:val="center"/>
          </w:tcPr>
          <w:p w:rsidR="004728AF" w:rsidRPr="00944FB7" w:rsidRDefault="004728AF" w:rsidP="001C569A">
            <w:pPr>
              <w:ind w:firstLineChars="50" w:firstLine="105"/>
              <w:rPr>
                <w:rFonts w:ascii="宋体" w:hAnsi="宋体" w:cs="宋体"/>
                <w:szCs w:val="21"/>
              </w:rPr>
            </w:pPr>
            <w:r w:rsidRPr="00944FB7">
              <w:rPr>
                <w:rFonts w:ascii="宋体" w:hAnsi="宋体" w:cs="宋体" w:hint="eastAsia"/>
                <w:szCs w:val="21"/>
              </w:rPr>
              <w:t>了解</w:t>
            </w:r>
          </w:p>
        </w:tc>
        <w:tc>
          <w:tcPr>
            <w:tcW w:w="763" w:type="dxa"/>
            <w:vMerge w:val="restart"/>
            <w:vAlign w:val="center"/>
          </w:tcPr>
          <w:p w:rsidR="004728AF" w:rsidRPr="00944FB7" w:rsidRDefault="004728AF" w:rsidP="001C569A">
            <w:pPr>
              <w:jc w:val="center"/>
              <w:rPr>
                <w:rFonts w:ascii="宋体" w:hAnsi="宋体"/>
                <w:szCs w:val="21"/>
              </w:rPr>
            </w:pPr>
            <w:r>
              <w:rPr>
                <w:rFonts w:ascii="宋体" w:hAnsi="宋体" w:hint="eastAsia"/>
                <w:szCs w:val="21"/>
              </w:rPr>
              <w:t>4</w:t>
            </w:r>
          </w:p>
        </w:tc>
        <w:tc>
          <w:tcPr>
            <w:tcW w:w="0" w:type="auto"/>
            <w:vMerge w:val="restart"/>
            <w:vAlign w:val="center"/>
          </w:tcPr>
          <w:p w:rsidR="004728AF" w:rsidRPr="00944FB7" w:rsidRDefault="004728AF" w:rsidP="001C569A">
            <w:pPr>
              <w:jc w:val="center"/>
              <w:rPr>
                <w:rFonts w:ascii="宋体" w:hAnsi="宋体"/>
                <w:szCs w:val="21"/>
              </w:rPr>
            </w:pPr>
            <w:r>
              <w:rPr>
                <w:rFonts w:ascii="宋体" w:hAnsi="宋体" w:hint="eastAsia"/>
                <w:szCs w:val="21"/>
              </w:rPr>
              <w:t>1.1.4、2.1、</w:t>
            </w:r>
          </w:p>
        </w:tc>
      </w:tr>
      <w:tr w:rsidR="004728AF" w:rsidRPr="00944FB7" w:rsidTr="001C569A">
        <w:trPr>
          <w:trHeight w:val="312"/>
          <w:jc w:val="center"/>
        </w:trPr>
        <w:tc>
          <w:tcPr>
            <w:tcW w:w="0" w:type="auto"/>
            <w:vMerge/>
            <w:vAlign w:val="center"/>
          </w:tcPr>
          <w:p w:rsidR="004728AF" w:rsidRPr="00944FB7" w:rsidRDefault="004728AF" w:rsidP="001C569A">
            <w:pPr>
              <w:jc w:val="center"/>
              <w:rPr>
                <w:rFonts w:ascii="宋体" w:hAnsi="宋体"/>
                <w:szCs w:val="21"/>
              </w:rPr>
            </w:pPr>
          </w:p>
        </w:tc>
        <w:tc>
          <w:tcPr>
            <w:tcW w:w="1160" w:type="dxa"/>
            <w:vMerge/>
            <w:vAlign w:val="center"/>
          </w:tcPr>
          <w:p w:rsidR="004728AF" w:rsidRPr="00944FB7" w:rsidRDefault="004728AF" w:rsidP="001C569A">
            <w:pPr>
              <w:jc w:val="center"/>
              <w:rPr>
                <w:rFonts w:ascii="宋体" w:hAnsi="宋体"/>
                <w:szCs w:val="21"/>
              </w:rPr>
            </w:pPr>
          </w:p>
        </w:tc>
        <w:tc>
          <w:tcPr>
            <w:tcW w:w="2186" w:type="dxa"/>
            <w:vAlign w:val="center"/>
          </w:tcPr>
          <w:p w:rsidR="004728AF" w:rsidRPr="00944FB7" w:rsidRDefault="004728AF" w:rsidP="001C569A">
            <w:pPr>
              <w:rPr>
                <w:rFonts w:ascii="宋体" w:hAnsi="宋体" w:cs="宋体"/>
                <w:szCs w:val="21"/>
              </w:rPr>
            </w:pPr>
            <w:r>
              <w:rPr>
                <w:rFonts w:ascii="宋体" w:hAnsi="宋体" w:cs="宋体" w:hint="eastAsia"/>
                <w:szCs w:val="21"/>
              </w:rPr>
              <w:t>公文写作特点</w:t>
            </w:r>
          </w:p>
        </w:tc>
        <w:tc>
          <w:tcPr>
            <w:tcW w:w="850" w:type="dxa"/>
            <w:vAlign w:val="center"/>
          </w:tcPr>
          <w:p w:rsidR="004728AF" w:rsidRPr="00944FB7" w:rsidRDefault="004728AF" w:rsidP="001C569A">
            <w:pPr>
              <w:jc w:val="center"/>
              <w:rPr>
                <w:rFonts w:ascii="宋体" w:hAnsi="宋体" w:cs="宋体"/>
                <w:szCs w:val="21"/>
              </w:rPr>
            </w:pPr>
            <w:r w:rsidRPr="00944FB7">
              <w:rPr>
                <w:rFonts w:ascii="宋体" w:hAnsi="宋体" w:cs="宋体" w:hint="eastAsia"/>
                <w:szCs w:val="21"/>
              </w:rPr>
              <w:t>了解</w:t>
            </w:r>
          </w:p>
        </w:tc>
        <w:tc>
          <w:tcPr>
            <w:tcW w:w="763" w:type="dxa"/>
            <w:vMerge/>
            <w:vAlign w:val="center"/>
          </w:tcPr>
          <w:p w:rsidR="004728AF" w:rsidRPr="00944FB7" w:rsidRDefault="004728AF" w:rsidP="001C569A">
            <w:pPr>
              <w:jc w:val="center"/>
              <w:rPr>
                <w:rFonts w:ascii="宋体" w:hAnsi="宋体" w:cs="宋体"/>
                <w:szCs w:val="21"/>
              </w:rPr>
            </w:pPr>
          </w:p>
        </w:tc>
        <w:tc>
          <w:tcPr>
            <w:tcW w:w="0" w:type="auto"/>
            <w:vMerge/>
            <w:vAlign w:val="center"/>
          </w:tcPr>
          <w:p w:rsidR="004728AF" w:rsidRPr="00944FB7" w:rsidRDefault="004728AF" w:rsidP="001C569A">
            <w:pPr>
              <w:jc w:val="center"/>
              <w:rPr>
                <w:rFonts w:ascii="宋体" w:hAnsi="宋体" w:cs="宋体"/>
                <w:szCs w:val="21"/>
              </w:rPr>
            </w:pPr>
          </w:p>
        </w:tc>
      </w:tr>
      <w:tr w:rsidR="004728AF" w:rsidRPr="00944FB7" w:rsidTr="001C569A">
        <w:trPr>
          <w:trHeight w:val="368"/>
          <w:jc w:val="center"/>
        </w:trPr>
        <w:tc>
          <w:tcPr>
            <w:tcW w:w="0" w:type="auto"/>
            <w:vMerge/>
            <w:vAlign w:val="center"/>
          </w:tcPr>
          <w:p w:rsidR="004728AF" w:rsidRPr="00944FB7" w:rsidRDefault="004728AF" w:rsidP="001C569A">
            <w:pPr>
              <w:jc w:val="center"/>
              <w:rPr>
                <w:rFonts w:ascii="宋体" w:hAnsi="宋体"/>
                <w:szCs w:val="21"/>
              </w:rPr>
            </w:pPr>
          </w:p>
        </w:tc>
        <w:tc>
          <w:tcPr>
            <w:tcW w:w="1160" w:type="dxa"/>
            <w:vMerge/>
            <w:vAlign w:val="center"/>
          </w:tcPr>
          <w:p w:rsidR="004728AF" w:rsidRPr="00944FB7" w:rsidRDefault="004728AF" w:rsidP="001C569A">
            <w:pPr>
              <w:jc w:val="center"/>
              <w:rPr>
                <w:rFonts w:ascii="宋体" w:hAnsi="宋体"/>
                <w:szCs w:val="21"/>
              </w:rPr>
            </w:pPr>
          </w:p>
        </w:tc>
        <w:tc>
          <w:tcPr>
            <w:tcW w:w="2186" w:type="dxa"/>
            <w:vAlign w:val="center"/>
          </w:tcPr>
          <w:p w:rsidR="004728AF" w:rsidRPr="00944FB7" w:rsidRDefault="004728AF" w:rsidP="001C569A">
            <w:pPr>
              <w:rPr>
                <w:rFonts w:ascii="宋体" w:hAnsi="宋体" w:cs="宋体"/>
                <w:szCs w:val="21"/>
              </w:rPr>
            </w:pPr>
            <w:r>
              <w:rPr>
                <w:rFonts w:ascii="宋体" w:hAnsi="宋体" w:cs="宋体" w:hint="eastAsia"/>
                <w:szCs w:val="21"/>
              </w:rPr>
              <w:t>公文写作原则与规范</w:t>
            </w:r>
          </w:p>
        </w:tc>
        <w:tc>
          <w:tcPr>
            <w:tcW w:w="850" w:type="dxa"/>
            <w:vAlign w:val="center"/>
          </w:tcPr>
          <w:p w:rsidR="004728AF" w:rsidRPr="00944FB7" w:rsidRDefault="004728AF" w:rsidP="001C569A">
            <w:pPr>
              <w:jc w:val="center"/>
              <w:rPr>
                <w:rFonts w:ascii="宋体" w:hAnsi="宋体" w:cs="宋体"/>
                <w:szCs w:val="21"/>
              </w:rPr>
            </w:pPr>
            <w:r>
              <w:rPr>
                <w:rFonts w:ascii="宋体" w:hAnsi="宋体" w:cs="宋体" w:hint="eastAsia"/>
                <w:szCs w:val="21"/>
              </w:rPr>
              <w:t>掌握</w:t>
            </w:r>
          </w:p>
        </w:tc>
        <w:tc>
          <w:tcPr>
            <w:tcW w:w="763" w:type="dxa"/>
            <w:vMerge/>
            <w:vAlign w:val="center"/>
          </w:tcPr>
          <w:p w:rsidR="004728AF" w:rsidRPr="00944FB7" w:rsidRDefault="004728AF" w:rsidP="001C569A">
            <w:pPr>
              <w:jc w:val="center"/>
              <w:rPr>
                <w:rFonts w:ascii="宋体" w:hAnsi="宋体" w:cs="宋体"/>
                <w:szCs w:val="21"/>
              </w:rPr>
            </w:pPr>
          </w:p>
        </w:tc>
        <w:tc>
          <w:tcPr>
            <w:tcW w:w="0" w:type="auto"/>
            <w:vMerge/>
            <w:vAlign w:val="center"/>
          </w:tcPr>
          <w:p w:rsidR="004728AF" w:rsidRPr="00944FB7" w:rsidRDefault="004728AF" w:rsidP="001C569A">
            <w:pPr>
              <w:jc w:val="center"/>
              <w:rPr>
                <w:rFonts w:ascii="宋体" w:hAnsi="宋体" w:cs="宋体"/>
                <w:szCs w:val="21"/>
              </w:rPr>
            </w:pPr>
          </w:p>
        </w:tc>
      </w:tr>
      <w:tr w:rsidR="004728AF" w:rsidRPr="00944FB7" w:rsidTr="001C569A">
        <w:trPr>
          <w:trHeight w:val="153"/>
          <w:jc w:val="center"/>
        </w:trPr>
        <w:tc>
          <w:tcPr>
            <w:tcW w:w="0" w:type="auto"/>
            <w:vMerge w:val="restart"/>
            <w:vAlign w:val="center"/>
          </w:tcPr>
          <w:p w:rsidR="004728AF" w:rsidRPr="00944FB7" w:rsidRDefault="004728AF" w:rsidP="001C569A">
            <w:pPr>
              <w:jc w:val="center"/>
              <w:rPr>
                <w:rFonts w:ascii="宋体" w:hAnsi="宋体"/>
                <w:szCs w:val="21"/>
              </w:rPr>
            </w:pPr>
            <w:r w:rsidRPr="00944FB7">
              <w:rPr>
                <w:rFonts w:ascii="宋体" w:hAnsi="宋体"/>
                <w:szCs w:val="21"/>
              </w:rPr>
              <w:t>2</w:t>
            </w:r>
          </w:p>
        </w:tc>
        <w:tc>
          <w:tcPr>
            <w:tcW w:w="1160" w:type="dxa"/>
            <w:vMerge w:val="restart"/>
            <w:vAlign w:val="center"/>
          </w:tcPr>
          <w:p w:rsidR="004728AF" w:rsidRPr="00944FB7" w:rsidRDefault="004728AF" w:rsidP="001C569A">
            <w:pPr>
              <w:rPr>
                <w:rFonts w:ascii="宋体" w:hAnsi="宋体"/>
                <w:szCs w:val="21"/>
              </w:rPr>
            </w:pPr>
            <w:r>
              <w:rPr>
                <w:rFonts w:ascii="宋体" w:hAnsi="宋体" w:hint="eastAsia"/>
                <w:szCs w:val="21"/>
              </w:rPr>
              <w:t>葡语公文写作实践</w:t>
            </w:r>
          </w:p>
        </w:tc>
        <w:tc>
          <w:tcPr>
            <w:tcW w:w="2186" w:type="dxa"/>
            <w:vAlign w:val="center"/>
          </w:tcPr>
          <w:p w:rsidR="004728AF" w:rsidRPr="00944FB7" w:rsidRDefault="004728AF" w:rsidP="001C569A">
            <w:pPr>
              <w:rPr>
                <w:rFonts w:ascii="宋体" w:hAnsi="宋体" w:cs="宋体"/>
                <w:szCs w:val="21"/>
              </w:rPr>
            </w:pPr>
            <w:r>
              <w:rPr>
                <w:rFonts w:ascii="宋体" w:hAnsi="宋体" w:cs="宋体" w:hint="eastAsia"/>
                <w:szCs w:val="21"/>
              </w:rPr>
              <w:t>商务信函写作</w:t>
            </w:r>
          </w:p>
        </w:tc>
        <w:tc>
          <w:tcPr>
            <w:tcW w:w="850" w:type="dxa"/>
            <w:vAlign w:val="center"/>
          </w:tcPr>
          <w:p w:rsidR="004728AF" w:rsidRPr="00944FB7" w:rsidRDefault="004728AF" w:rsidP="001C569A">
            <w:pPr>
              <w:ind w:firstLineChars="50" w:firstLine="105"/>
              <w:rPr>
                <w:rFonts w:ascii="宋体" w:hAnsi="宋体" w:cs="宋体"/>
                <w:szCs w:val="21"/>
              </w:rPr>
            </w:pPr>
            <w:r>
              <w:rPr>
                <w:rFonts w:ascii="宋体" w:hAnsi="宋体" w:cs="宋体" w:hint="eastAsia"/>
                <w:szCs w:val="21"/>
              </w:rPr>
              <w:t>掌握</w:t>
            </w:r>
          </w:p>
        </w:tc>
        <w:tc>
          <w:tcPr>
            <w:tcW w:w="763" w:type="dxa"/>
            <w:vMerge w:val="restart"/>
            <w:vAlign w:val="center"/>
          </w:tcPr>
          <w:p w:rsidR="004728AF" w:rsidRDefault="004728AF" w:rsidP="001C569A">
            <w:pPr>
              <w:jc w:val="center"/>
              <w:rPr>
                <w:rFonts w:ascii="宋体" w:hAnsi="宋体"/>
                <w:szCs w:val="21"/>
              </w:rPr>
            </w:pPr>
            <w:r>
              <w:rPr>
                <w:rFonts w:ascii="宋体" w:hAnsi="宋体" w:hint="eastAsia"/>
                <w:szCs w:val="21"/>
              </w:rPr>
              <w:t>12</w:t>
            </w:r>
          </w:p>
          <w:p w:rsidR="004728AF" w:rsidRPr="00944FB7" w:rsidRDefault="004728AF" w:rsidP="001C569A">
            <w:pPr>
              <w:jc w:val="center"/>
              <w:rPr>
                <w:rFonts w:ascii="宋体" w:hAnsi="宋体"/>
                <w:szCs w:val="21"/>
              </w:rPr>
            </w:pPr>
          </w:p>
        </w:tc>
        <w:tc>
          <w:tcPr>
            <w:tcW w:w="0" w:type="auto"/>
            <w:vMerge w:val="restart"/>
            <w:vAlign w:val="center"/>
          </w:tcPr>
          <w:p w:rsidR="004728AF" w:rsidRDefault="004728AF" w:rsidP="001C569A">
            <w:pPr>
              <w:jc w:val="center"/>
              <w:rPr>
                <w:rFonts w:ascii="宋体" w:hAnsi="宋体"/>
                <w:szCs w:val="21"/>
              </w:rPr>
            </w:pPr>
            <w:r>
              <w:rPr>
                <w:rFonts w:ascii="宋体" w:hAnsi="宋体" w:hint="eastAsia"/>
                <w:szCs w:val="21"/>
              </w:rPr>
              <w:t>1.1.5、2.1、</w:t>
            </w:r>
          </w:p>
          <w:p w:rsidR="004728AF" w:rsidRPr="00944FB7" w:rsidRDefault="004728AF" w:rsidP="001C569A">
            <w:pPr>
              <w:jc w:val="center"/>
              <w:rPr>
                <w:rFonts w:ascii="宋体" w:hAnsi="宋体"/>
                <w:szCs w:val="21"/>
              </w:rPr>
            </w:pPr>
            <w:r>
              <w:rPr>
                <w:rFonts w:ascii="宋体" w:hAnsi="宋体" w:hint="eastAsia"/>
                <w:szCs w:val="21"/>
              </w:rPr>
              <w:t>5.1、9.1</w:t>
            </w:r>
          </w:p>
        </w:tc>
      </w:tr>
      <w:tr w:rsidR="004728AF" w:rsidRPr="00944FB7" w:rsidTr="001C569A">
        <w:trPr>
          <w:trHeight w:val="153"/>
          <w:jc w:val="center"/>
        </w:trPr>
        <w:tc>
          <w:tcPr>
            <w:tcW w:w="0" w:type="auto"/>
            <w:vMerge/>
            <w:vAlign w:val="center"/>
          </w:tcPr>
          <w:p w:rsidR="004728AF" w:rsidRPr="00944FB7" w:rsidRDefault="004728AF" w:rsidP="001C569A">
            <w:pPr>
              <w:jc w:val="center"/>
              <w:rPr>
                <w:rFonts w:ascii="宋体" w:hAnsi="宋体"/>
                <w:szCs w:val="21"/>
              </w:rPr>
            </w:pPr>
          </w:p>
        </w:tc>
        <w:tc>
          <w:tcPr>
            <w:tcW w:w="1160" w:type="dxa"/>
            <w:vMerge/>
            <w:vAlign w:val="center"/>
          </w:tcPr>
          <w:p w:rsidR="004728AF" w:rsidRDefault="004728AF" w:rsidP="001C569A">
            <w:pPr>
              <w:rPr>
                <w:rFonts w:ascii="宋体" w:hAnsi="宋体"/>
                <w:szCs w:val="21"/>
              </w:rPr>
            </w:pPr>
          </w:p>
        </w:tc>
        <w:tc>
          <w:tcPr>
            <w:tcW w:w="2186" w:type="dxa"/>
            <w:vAlign w:val="center"/>
          </w:tcPr>
          <w:p w:rsidR="004728AF" w:rsidRDefault="004728AF" w:rsidP="001C569A">
            <w:pPr>
              <w:rPr>
                <w:rFonts w:ascii="宋体" w:hAnsi="宋体" w:cs="宋体"/>
                <w:szCs w:val="21"/>
              </w:rPr>
            </w:pPr>
            <w:r>
              <w:rPr>
                <w:rFonts w:ascii="宋体" w:hAnsi="宋体" w:cs="宋体" w:hint="eastAsia"/>
                <w:szCs w:val="21"/>
              </w:rPr>
              <w:t>葡语新闻写作</w:t>
            </w:r>
          </w:p>
        </w:tc>
        <w:tc>
          <w:tcPr>
            <w:tcW w:w="850" w:type="dxa"/>
            <w:vAlign w:val="center"/>
          </w:tcPr>
          <w:p w:rsidR="004728AF" w:rsidRPr="00944FB7" w:rsidRDefault="004728AF" w:rsidP="001C569A">
            <w:pPr>
              <w:ind w:firstLineChars="50" w:firstLine="105"/>
              <w:rPr>
                <w:rFonts w:ascii="宋体" w:hAnsi="宋体" w:cs="宋体"/>
                <w:szCs w:val="21"/>
              </w:rPr>
            </w:pPr>
            <w:r>
              <w:rPr>
                <w:rFonts w:ascii="宋体" w:hAnsi="宋体" w:cs="宋体" w:hint="eastAsia"/>
                <w:szCs w:val="21"/>
              </w:rPr>
              <w:t>掌握</w:t>
            </w:r>
          </w:p>
        </w:tc>
        <w:tc>
          <w:tcPr>
            <w:tcW w:w="763" w:type="dxa"/>
            <w:vMerge/>
            <w:vAlign w:val="center"/>
          </w:tcPr>
          <w:p w:rsidR="004728AF" w:rsidRDefault="004728AF" w:rsidP="001C569A">
            <w:pPr>
              <w:jc w:val="center"/>
              <w:rPr>
                <w:rFonts w:ascii="宋体" w:hAnsi="宋体"/>
                <w:szCs w:val="21"/>
              </w:rPr>
            </w:pPr>
          </w:p>
        </w:tc>
        <w:tc>
          <w:tcPr>
            <w:tcW w:w="0" w:type="auto"/>
            <w:vMerge/>
            <w:vAlign w:val="center"/>
          </w:tcPr>
          <w:p w:rsidR="004728AF" w:rsidRDefault="004728AF" w:rsidP="001C569A">
            <w:pPr>
              <w:jc w:val="center"/>
              <w:rPr>
                <w:rFonts w:ascii="宋体" w:hAnsi="宋体"/>
                <w:szCs w:val="21"/>
              </w:rPr>
            </w:pPr>
          </w:p>
        </w:tc>
      </w:tr>
      <w:tr w:rsidR="004728AF" w:rsidRPr="00944FB7" w:rsidTr="001C569A">
        <w:trPr>
          <w:trHeight w:val="312"/>
          <w:jc w:val="center"/>
        </w:trPr>
        <w:tc>
          <w:tcPr>
            <w:tcW w:w="0" w:type="auto"/>
            <w:vMerge/>
            <w:vAlign w:val="center"/>
          </w:tcPr>
          <w:p w:rsidR="004728AF" w:rsidRPr="00944FB7" w:rsidRDefault="004728AF" w:rsidP="001C569A">
            <w:pPr>
              <w:jc w:val="center"/>
              <w:rPr>
                <w:rFonts w:ascii="宋体" w:hAnsi="宋体"/>
                <w:szCs w:val="21"/>
              </w:rPr>
            </w:pPr>
          </w:p>
        </w:tc>
        <w:tc>
          <w:tcPr>
            <w:tcW w:w="1160" w:type="dxa"/>
            <w:vMerge/>
            <w:vAlign w:val="center"/>
          </w:tcPr>
          <w:p w:rsidR="004728AF" w:rsidRPr="00944FB7" w:rsidRDefault="004728AF" w:rsidP="001C569A">
            <w:pPr>
              <w:jc w:val="center"/>
              <w:rPr>
                <w:rFonts w:ascii="宋体" w:hAnsi="宋体"/>
                <w:szCs w:val="21"/>
              </w:rPr>
            </w:pPr>
          </w:p>
        </w:tc>
        <w:tc>
          <w:tcPr>
            <w:tcW w:w="2186" w:type="dxa"/>
            <w:vAlign w:val="center"/>
          </w:tcPr>
          <w:p w:rsidR="004728AF" w:rsidRPr="00944FB7" w:rsidRDefault="004728AF" w:rsidP="001C569A">
            <w:pPr>
              <w:rPr>
                <w:rFonts w:ascii="宋体" w:hAnsi="宋体" w:cs="宋体"/>
                <w:szCs w:val="21"/>
              </w:rPr>
            </w:pPr>
            <w:r>
              <w:rPr>
                <w:rFonts w:ascii="宋体" w:hAnsi="宋体" w:cs="宋体" w:hint="eastAsia"/>
                <w:szCs w:val="21"/>
              </w:rPr>
              <w:t>技术文本写作</w:t>
            </w:r>
          </w:p>
        </w:tc>
        <w:tc>
          <w:tcPr>
            <w:tcW w:w="850" w:type="dxa"/>
            <w:vAlign w:val="center"/>
          </w:tcPr>
          <w:p w:rsidR="004728AF" w:rsidRPr="00944FB7" w:rsidRDefault="004728AF" w:rsidP="001C569A">
            <w:pPr>
              <w:jc w:val="center"/>
              <w:rPr>
                <w:rFonts w:ascii="宋体" w:hAnsi="宋体" w:cs="宋体"/>
                <w:szCs w:val="21"/>
              </w:rPr>
            </w:pPr>
            <w:r>
              <w:rPr>
                <w:rFonts w:ascii="宋体" w:hAnsi="宋体" w:cs="宋体" w:hint="eastAsia"/>
                <w:szCs w:val="21"/>
              </w:rPr>
              <w:t>掌</w:t>
            </w:r>
            <w:r>
              <w:rPr>
                <w:rFonts w:ascii="宋体" w:hAnsi="宋体" w:cs="宋体" w:hint="eastAsia"/>
                <w:szCs w:val="21"/>
              </w:rPr>
              <w:lastRenderedPageBreak/>
              <w:t>握</w:t>
            </w:r>
          </w:p>
        </w:tc>
        <w:tc>
          <w:tcPr>
            <w:tcW w:w="763"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bl>
    <w:p w:rsidR="004728AF" w:rsidRPr="00DC00A7" w:rsidRDefault="004728AF" w:rsidP="004728AF">
      <w:pPr>
        <w:widowControl w:val="0"/>
        <w:numPr>
          <w:ilvl w:val="0"/>
          <w:numId w:val="8"/>
        </w:numPr>
        <w:spacing w:beforeLines="50" w:before="156" w:afterLines="50" w:after="156" w:line="320" w:lineRule="atLeast"/>
        <w:jc w:val="both"/>
        <w:rPr>
          <w:rFonts w:ascii="Times New Roman" w:hAnsi="Times New Roman"/>
          <w:b/>
          <w:bCs/>
          <w:sz w:val="28"/>
          <w:szCs w:val="28"/>
        </w:rPr>
      </w:pPr>
      <w:r w:rsidRPr="00DC00A7">
        <w:rPr>
          <w:rFonts w:ascii="Times New Roman" w:hAnsi="Times New Roman" w:hint="eastAsia"/>
          <w:b/>
          <w:bCs/>
          <w:sz w:val="28"/>
          <w:szCs w:val="28"/>
        </w:rPr>
        <w:t>课程教学方法</w:t>
      </w:r>
    </w:p>
    <w:p w:rsidR="004728AF" w:rsidRPr="00463EAB" w:rsidRDefault="004728AF" w:rsidP="004728AF">
      <w:pPr>
        <w:spacing w:beforeLines="50" w:before="156" w:afterLines="50" w:after="156"/>
        <w:ind w:firstLineChars="200" w:firstLine="420"/>
        <w:rPr>
          <w:szCs w:val="21"/>
        </w:rPr>
      </w:pPr>
      <w:r w:rsidRPr="00463EAB">
        <w:rPr>
          <w:rFonts w:hint="eastAsia"/>
          <w:szCs w:val="21"/>
        </w:rPr>
        <w:t>本</w:t>
      </w:r>
      <w:r w:rsidRPr="00463EAB">
        <w:rPr>
          <w:szCs w:val="21"/>
        </w:rPr>
        <w:t>门课程主要采用</w:t>
      </w:r>
      <w:r>
        <w:rPr>
          <w:rFonts w:hint="eastAsia"/>
          <w:szCs w:val="21"/>
        </w:rPr>
        <w:t>体裁分析法和错误分析教学法</w:t>
      </w:r>
      <w:r w:rsidRPr="00463EAB">
        <w:rPr>
          <w:rFonts w:hint="eastAsia"/>
          <w:szCs w:val="21"/>
        </w:rPr>
        <w:t>。</w:t>
      </w:r>
      <w:r>
        <w:rPr>
          <w:rFonts w:hint="eastAsia"/>
          <w:szCs w:val="21"/>
        </w:rPr>
        <w:t>教师在教学过程中注重“讲”与“练”的结合，有计划的设置写作任务，并通过分析学生错误的方法巩固所学知识，提升葡萄牙语公文写作能力。</w:t>
      </w:r>
    </w:p>
    <w:p w:rsidR="004728AF" w:rsidRPr="00DC00A7" w:rsidRDefault="004728AF" w:rsidP="004728AF">
      <w:pPr>
        <w:widowControl w:val="0"/>
        <w:numPr>
          <w:ilvl w:val="0"/>
          <w:numId w:val="8"/>
        </w:numPr>
        <w:spacing w:beforeLines="50" w:before="156" w:afterLines="50" w:after="156" w:line="320" w:lineRule="atLeast"/>
        <w:jc w:val="both"/>
        <w:rPr>
          <w:rFonts w:ascii="Times New Roman" w:hAnsi="Times New Roman"/>
          <w:b/>
          <w:bCs/>
          <w:sz w:val="28"/>
          <w:szCs w:val="28"/>
        </w:rPr>
      </w:pPr>
      <w:r w:rsidRPr="00DC00A7">
        <w:rPr>
          <w:rFonts w:ascii="Times New Roman" w:hAnsi="Times New Roman" w:hint="eastAsia"/>
          <w:b/>
          <w:bCs/>
          <w:sz w:val="28"/>
          <w:szCs w:val="28"/>
        </w:rPr>
        <w:t>课程考核</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931"/>
        <w:gridCol w:w="5879"/>
        <w:gridCol w:w="1055"/>
      </w:tblGrid>
      <w:tr w:rsidR="004728AF" w:rsidRPr="00944FB7" w:rsidTr="001C569A">
        <w:trPr>
          <w:jc w:val="center"/>
        </w:trPr>
        <w:tc>
          <w:tcPr>
            <w:tcW w:w="640" w:type="dxa"/>
            <w:vAlign w:val="center"/>
          </w:tcPr>
          <w:p w:rsidR="004728AF" w:rsidRPr="00944FB7" w:rsidRDefault="004728AF" w:rsidP="001C569A">
            <w:pPr>
              <w:pStyle w:val="p0"/>
              <w:snapToGrid w:val="0"/>
              <w:jc w:val="center"/>
              <w:rPr>
                <w:rFonts w:ascii="宋体" w:hAnsi="宋体"/>
                <w:bCs/>
                <w:color w:val="000000"/>
              </w:rPr>
            </w:pPr>
            <w:r w:rsidRPr="00944FB7">
              <w:rPr>
                <w:rFonts w:ascii="宋体" w:hAnsi="宋体" w:cs="宋体" w:hint="eastAsia"/>
                <w:bCs/>
                <w:color w:val="000000"/>
              </w:rPr>
              <w:t>考核环节</w:t>
            </w:r>
          </w:p>
        </w:tc>
        <w:tc>
          <w:tcPr>
            <w:tcW w:w="931" w:type="dxa"/>
            <w:vAlign w:val="center"/>
          </w:tcPr>
          <w:p w:rsidR="004728AF" w:rsidRPr="00944FB7" w:rsidRDefault="004728AF" w:rsidP="001C569A">
            <w:pPr>
              <w:pStyle w:val="p0"/>
              <w:snapToGrid w:val="0"/>
              <w:jc w:val="center"/>
              <w:rPr>
                <w:rFonts w:ascii="宋体" w:hAnsi="宋体"/>
                <w:bCs/>
                <w:color w:val="000000"/>
              </w:rPr>
            </w:pPr>
            <w:r w:rsidRPr="00944FB7">
              <w:rPr>
                <w:rFonts w:ascii="宋体" w:hAnsi="宋体" w:cs="宋体" w:hint="eastAsia"/>
                <w:bCs/>
                <w:color w:val="000000"/>
              </w:rPr>
              <w:t>建议分值</w:t>
            </w:r>
          </w:p>
        </w:tc>
        <w:tc>
          <w:tcPr>
            <w:tcW w:w="5879" w:type="dxa"/>
            <w:vAlign w:val="center"/>
          </w:tcPr>
          <w:p w:rsidR="004728AF" w:rsidRPr="00944FB7" w:rsidRDefault="004728AF" w:rsidP="001C569A">
            <w:pPr>
              <w:pStyle w:val="p0"/>
              <w:snapToGrid w:val="0"/>
              <w:jc w:val="center"/>
              <w:rPr>
                <w:rFonts w:ascii="宋体" w:hAnsi="宋体"/>
                <w:bCs/>
                <w:color w:val="000000"/>
              </w:rPr>
            </w:pPr>
            <w:r w:rsidRPr="00944FB7">
              <w:rPr>
                <w:rFonts w:ascii="宋体" w:hAnsi="宋体" w:cs="宋体" w:hint="eastAsia"/>
                <w:bCs/>
                <w:color w:val="000000"/>
              </w:rPr>
              <w:t>考核</w:t>
            </w:r>
            <w:r w:rsidRPr="00944FB7">
              <w:rPr>
                <w:rFonts w:ascii="宋体" w:hAnsi="宋体" w:cs="宋体"/>
                <w:bCs/>
                <w:color w:val="000000"/>
              </w:rPr>
              <w:t>/</w:t>
            </w:r>
            <w:r w:rsidRPr="00944FB7">
              <w:rPr>
                <w:rFonts w:ascii="宋体" w:hAnsi="宋体" w:cs="宋体" w:hint="eastAsia"/>
                <w:bCs/>
                <w:color w:val="000000"/>
              </w:rPr>
              <w:t>评价细则</w:t>
            </w:r>
          </w:p>
        </w:tc>
        <w:tc>
          <w:tcPr>
            <w:tcW w:w="1055" w:type="dxa"/>
            <w:vAlign w:val="center"/>
          </w:tcPr>
          <w:p w:rsidR="004728AF" w:rsidRPr="00944FB7" w:rsidRDefault="004728AF" w:rsidP="001C569A">
            <w:pPr>
              <w:pStyle w:val="p0"/>
              <w:snapToGrid w:val="0"/>
              <w:jc w:val="center"/>
              <w:rPr>
                <w:rFonts w:ascii="宋体" w:hAnsi="宋体"/>
                <w:bCs/>
                <w:color w:val="000000"/>
              </w:rPr>
            </w:pPr>
            <w:r w:rsidRPr="00944FB7">
              <w:rPr>
                <w:rFonts w:ascii="宋体" w:hAnsi="宋体" w:cs="宋体" w:hint="eastAsia"/>
                <w:bCs/>
                <w:color w:val="000000"/>
              </w:rPr>
              <w:t>对应的课程目标</w:t>
            </w:r>
          </w:p>
        </w:tc>
      </w:tr>
      <w:tr w:rsidR="004728AF" w:rsidRPr="00944FB7" w:rsidTr="001C569A">
        <w:trPr>
          <w:trHeight w:val="681"/>
          <w:jc w:val="center"/>
        </w:trPr>
        <w:tc>
          <w:tcPr>
            <w:tcW w:w="640" w:type="dxa"/>
            <w:vAlign w:val="center"/>
          </w:tcPr>
          <w:p w:rsidR="004728AF" w:rsidRPr="00944FB7" w:rsidRDefault="004728AF" w:rsidP="001C569A">
            <w:pPr>
              <w:pStyle w:val="p0"/>
              <w:snapToGrid w:val="0"/>
              <w:jc w:val="center"/>
              <w:rPr>
                <w:rFonts w:ascii="宋体" w:hAnsi="宋体"/>
                <w:color w:val="000000"/>
              </w:rPr>
            </w:pPr>
            <w:r w:rsidRPr="00944FB7">
              <w:rPr>
                <w:rFonts w:ascii="宋体" w:hAnsi="宋体" w:hint="eastAsia"/>
                <w:color w:val="000000"/>
              </w:rPr>
              <w:t>课堂表现</w:t>
            </w:r>
          </w:p>
        </w:tc>
        <w:tc>
          <w:tcPr>
            <w:tcW w:w="931" w:type="dxa"/>
            <w:vAlign w:val="center"/>
          </w:tcPr>
          <w:p w:rsidR="004728AF" w:rsidRPr="00944FB7" w:rsidRDefault="004728AF" w:rsidP="001C569A">
            <w:pPr>
              <w:pStyle w:val="p0"/>
              <w:snapToGrid w:val="0"/>
              <w:jc w:val="center"/>
              <w:rPr>
                <w:rFonts w:ascii="宋体" w:hAnsi="宋体" w:cs="宋体"/>
                <w:color w:val="000000"/>
              </w:rPr>
            </w:pPr>
            <w:r>
              <w:rPr>
                <w:rFonts w:ascii="宋体" w:hAnsi="宋体" w:cs="宋体" w:hint="eastAsia"/>
                <w:color w:val="000000"/>
              </w:rPr>
              <w:t>30</w:t>
            </w:r>
          </w:p>
        </w:tc>
        <w:tc>
          <w:tcPr>
            <w:tcW w:w="5879" w:type="dxa"/>
            <w:vAlign w:val="center"/>
          </w:tcPr>
          <w:p w:rsidR="004728AF" w:rsidRPr="00944FB7" w:rsidRDefault="004728AF" w:rsidP="001C569A">
            <w:pPr>
              <w:pStyle w:val="p0"/>
              <w:snapToGrid w:val="0"/>
              <w:rPr>
                <w:rFonts w:ascii="宋体" w:hAnsi="宋体"/>
                <w:color w:val="000000"/>
              </w:rPr>
            </w:pPr>
            <w:r>
              <w:rPr>
                <w:rFonts w:ascii="宋体" w:hAnsi="宋体" w:hint="eastAsia"/>
                <w:color w:val="000000"/>
              </w:rPr>
              <w:t>根据学生参与写作任务的表现进行考核</w:t>
            </w:r>
          </w:p>
        </w:tc>
        <w:tc>
          <w:tcPr>
            <w:tcW w:w="1055" w:type="dxa"/>
            <w:vAlign w:val="center"/>
          </w:tcPr>
          <w:p w:rsidR="004728AF" w:rsidRPr="00944FB7" w:rsidRDefault="004728AF" w:rsidP="001C569A">
            <w:pPr>
              <w:pStyle w:val="p0"/>
              <w:snapToGrid w:val="0"/>
              <w:jc w:val="center"/>
              <w:rPr>
                <w:rFonts w:ascii="宋体" w:hAnsi="宋体"/>
                <w:color w:val="000000"/>
              </w:rPr>
            </w:pPr>
            <w:r>
              <w:rPr>
                <w:rFonts w:ascii="宋体" w:hAnsi="宋体" w:hint="eastAsia"/>
                <w:color w:val="000000"/>
                <w:lang w:val="pt-PT"/>
              </w:rPr>
              <w:t>1、2</w:t>
            </w:r>
          </w:p>
        </w:tc>
      </w:tr>
      <w:tr w:rsidR="004728AF" w:rsidRPr="00944FB7" w:rsidTr="001C569A">
        <w:trPr>
          <w:trHeight w:val="704"/>
          <w:jc w:val="center"/>
        </w:trPr>
        <w:tc>
          <w:tcPr>
            <w:tcW w:w="640" w:type="dxa"/>
            <w:vAlign w:val="center"/>
          </w:tcPr>
          <w:p w:rsidR="004728AF" w:rsidRPr="00944FB7" w:rsidRDefault="004728AF" w:rsidP="001C569A">
            <w:pPr>
              <w:pStyle w:val="p0"/>
              <w:snapToGrid w:val="0"/>
              <w:jc w:val="center"/>
              <w:rPr>
                <w:rFonts w:ascii="宋体" w:hAnsi="宋体"/>
                <w:color w:val="000000"/>
              </w:rPr>
            </w:pPr>
            <w:r w:rsidRPr="00944FB7">
              <w:rPr>
                <w:rFonts w:ascii="宋体" w:hAnsi="宋体" w:cs="宋体" w:hint="eastAsia"/>
                <w:color w:val="000000"/>
              </w:rPr>
              <w:t>期末考试</w:t>
            </w:r>
          </w:p>
        </w:tc>
        <w:tc>
          <w:tcPr>
            <w:tcW w:w="931" w:type="dxa"/>
            <w:vAlign w:val="center"/>
          </w:tcPr>
          <w:p w:rsidR="004728AF" w:rsidRPr="00944FB7" w:rsidRDefault="004728AF" w:rsidP="001C569A">
            <w:pPr>
              <w:pStyle w:val="p0"/>
              <w:tabs>
                <w:tab w:val="left" w:pos="407"/>
              </w:tabs>
              <w:snapToGrid w:val="0"/>
              <w:jc w:val="center"/>
              <w:rPr>
                <w:rFonts w:ascii="宋体" w:hAnsi="宋体"/>
                <w:color w:val="000000"/>
              </w:rPr>
            </w:pPr>
            <w:r w:rsidRPr="00944FB7">
              <w:rPr>
                <w:rFonts w:ascii="宋体" w:hAnsi="宋体"/>
                <w:color w:val="000000"/>
              </w:rPr>
              <w:t>70</w:t>
            </w:r>
          </w:p>
        </w:tc>
        <w:tc>
          <w:tcPr>
            <w:tcW w:w="5879" w:type="dxa"/>
            <w:vAlign w:val="center"/>
          </w:tcPr>
          <w:p w:rsidR="004728AF" w:rsidRPr="00316EFE" w:rsidRDefault="004728AF" w:rsidP="001C569A">
            <w:pPr>
              <w:pStyle w:val="p0"/>
              <w:snapToGrid w:val="0"/>
              <w:rPr>
                <w:rFonts w:ascii="宋体" w:hAnsi="宋体" w:cs="宋体"/>
                <w:color w:val="000000"/>
              </w:rPr>
            </w:pPr>
            <w:r w:rsidRPr="00944FB7">
              <w:rPr>
                <w:rFonts w:ascii="宋体" w:hAnsi="宋体" w:cs="宋体" w:hint="eastAsia"/>
                <w:color w:val="000000"/>
              </w:rPr>
              <w:t>期末</w:t>
            </w:r>
            <w:r w:rsidRPr="00944FB7">
              <w:rPr>
                <w:rFonts w:ascii="宋体" w:hAnsi="宋体" w:cs="宋体"/>
                <w:color w:val="000000"/>
              </w:rPr>
              <w:t>考试分为</w:t>
            </w:r>
            <w:r>
              <w:rPr>
                <w:rFonts w:ascii="宋体" w:hAnsi="宋体" w:cs="宋体" w:hint="eastAsia"/>
                <w:color w:val="000000"/>
              </w:rPr>
              <w:t>公文阅读和写作实践两部分</w:t>
            </w:r>
          </w:p>
        </w:tc>
        <w:tc>
          <w:tcPr>
            <w:tcW w:w="1055" w:type="dxa"/>
            <w:vAlign w:val="center"/>
          </w:tcPr>
          <w:p w:rsidR="004728AF" w:rsidRPr="00463EAB" w:rsidRDefault="004728AF" w:rsidP="001C569A">
            <w:pPr>
              <w:pStyle w:val="p0"/>
              <w:snapToGrid w:val="0"/>
              <w:jc w:val="center"/>
              <w:rPr>
                <w:rFonts w:ascii="宋体" w:hAnsi="宋体"/>
                <w:color w:val="000000"/>
                <w:lang w:val="pt-PT"/>
              </w:rPr>
            </w:pPr>
            <w:r>
              <w:rPr>
                <w:rFonts w:ascii="宋体" w:hAnsi="宋体" w:hint="eastAsia"/>
                <w:color w:val="000000"/>
                <w:lang w:val="pt-PT"/>
              </w:rPr>
              <w:t>1、2</w:t>
            </w:r>
          </w:p>
        </w:tc>
      </w:tr>
    </w:tbl>
    <w:p w:rsidR="004728AF" w:rsidRPr="004D01AF" w:rsidRDefault="004728AF" w:rsidP="004728AF">
      <w:pPr>
        <w:spacing w:beforeLines="50" w:before="156" w:afterLines="50" w:after="156"/>
        <w:rPr>
          <w:b/>
        </w:rPr>
      </w:pPr>
      <w:r w:rsidRPr="00DC00A7">
        <w:rPr>
          <w:rFonts w:ascii="Times New Roman" w:hAnsi="Times New Roman" w:hint="eastAsia"/>
          <w:b/>
          <w:bCs/>
          <w:sz w:val="28"/>
          <w:szCs w:val="28"/>
        </w:rPr>
        <w:t>七、本课程与其它课程的联系与分工</w:t>
      </w:r>
    </w:p>
    <w:p w:rsidR="004728AF" w:rsidRPr="00E84AE4" w:rsidRDefault="004728AF" w:rsidP="004728AF">
      <w:pPr>
        <w:ind w:firstLineChars="200" w:firstLine="420"/>
      </w:pPr>
      <w:r>
        <w:rPr>
          <w:rFonts w:hint="eastAsia"/>
        </w:rPr>
        <w:t>本课程</w:t>
      </w:r>
      <w:r w:rsidRPr="004D01AF">
        <w:rPr>
          <w:rFonts w:hint="eastAsia"/>
        </w:rPr>
        <w:t>先修课</w:t>
      </w:r>
      <w:r>
        <w:rPr>
          <w:rFonts w:hint="eastAsia"/>
        </w:rPr>
        <w:t>为葡萄牙语</w:t>
      </w:r>
      <w:r>
        <w:rPr>
          <w:rFonts w:hint="eastAsia"/>
        </w:rPr>
        <w:t>VI</w:t>
      </w:r>
      <w:r>
        <w:rPr>
          <w:rFonts w:hint="eastAsia"/>
        </w:rPr>
        <w:t>，后续可为毕业论文。</w:t>
      </w:r>
    </w:p>
    <w:p w:rsidR="004728AF" w:rsidRPr="00DC00A7" w:rsidRDefault="004728AF" w:rsidP="004728AF">
      <w:pPr>
        <w:spacing w:beforeLines="50" w:before="156" w:afterLines="50" w:after="156" w:line="320" w:lineRule="atLeast"/>
        <w:rPr>
          <w:rFonts w:ascii="Times New Roman" w:hAnsi="Times New Roman"/>
          <w:b/>
          <w:bCs/>
          <w:sz w:val="28"/>
          <w:szCs w:val="28"/>
        </w:rPr>
      </w:pPr>
      <w:r w:rsidRPr="00DC00A7">
        <w:rPr>
          <w:rFonts w:ascii="Times New Roman" w:hAnsi="Times New Roman" w:hint="eastAsia"/>
          <w:b/>
          <w:bCs/>
          <w:sz w:val="28"/>
          <w:szCs w:val="28"/>
        </w:rPr>
        <w:t>八</w:t>
      </w:r>
      <w:r w:rsidRPr="00DC00A7">
        <w:rPr>
          <w:rFonts w:ascii="Times New Roman" w:hAnsi="Times New Roman"/>
          <w:b/>
          <w:bCs/>
          <w:sz w:val="28"/>
          <w:szCs w:val="28"/>
        </w:rPr>
        <w:t>、</w:t>
      </w:r>
      <w:r w:rsidRPr="00DC00A7">
        <w:rPr>
          <w:rFonts w:ascii="Times New Roman" w:hAnsi="Times New Roman" w:hint="eastAsia"/>
          <w:b/>
          <w:bCs/>
          <w:sz w:val="28"/>
          <w:szCs w:val="28"/>
        </w:rPr>
        <w:t xml:space="preserve"> </w:t>
      </w:r>
      <w:r w:rsidRPr="00DC00A7">
        <w:rPr>
          <w:rFonts w:ascii="Times New Roman" w:hAnsi="Times New Roman" w:hint="eastAsia"/>
          <w:b/>
          <w:bCs/>
          <w:sz w:val="28"/>
          <w:szCs w:val="28"/>
        </w:rPr>
        <w:t>建议教材及教学参考书</w:t>
      </w:r>
    </w:p>
    <w:p w:rsidR="004728AF" w:rsidRPr="00BD1B06" w:rsidRDefault="004728AF" w:rsidP="004728AF">
      <w:pPr>
        <w:pStyle w:val="p0"/>
        <w:snapToGrid w:val="0"/>
        <w:rPr>
          <w:rFonts w:ascii="宋体" w:hAnsi="宋体"/>
          <w:color w:val="000000"/>
        </w:rPr>
      </w:pPr>
      <w:r w:rsidRPr="00BD1B06">
        <w:rPr>
          <w:rFonts w:ascii="宋体" w:hAnsi="宋体" w:hint="eastAsia"/>
          <w:color w:val="000000"/>
        </w:rPr>
        <w:t>[1] 张黎（编</w:t>
      </w:r>
      <w:r w:rsidRPr="00BD1B06">
        <w:rPr>
          <w:rFonts w:ascii="宋体" w:hAnsi="宋体"/>
          <w:color w:val="000000"/>
        </w:rPr>
        <w:t xml:space="preserve">）. </w:t>
      </w:r>
      <w:r w:rsidRPr="00BD1B06">
        <w:rPr>
          <w:rFonts w:ascii="宋体" w:hAnsi="宋体" w:hint="eastAsia"/>
          <w:color w:val="000000"/>
        </w:rPr>
        <w:t>葡萄牙语应用文</w:t>
      </w:r>
      <w:r w:rsidRPr="00BD1B06">
        <w:rPr>
          <w:rFonts w:ascii="宋体" w:hAnsi="宋体"/>
          <w:color w:val="000000"/>
        </w:rPr>
        <w:t>.</w:t>
      </w:r>
      <w:r w:rsidRPr="00BD1B06">
        <w:rPr>
          <w:rFonts w:ascii="宋体" w:hAnsi="宋体" w:hint="eastAsia"/>
          <w:color w:val="000000"/>
        </w:rPr>
        <w:t>上海</w:t>
      </w:r>
      <w:r w:rsidRPr="00BD1B06">
        <w:rPr>
          <w:rFonts w:ascii="宋体" w:hAnsi="宋体"/>
          <w:color w:val="000000"/>
        </w:rPr>
        <w:t>.</w:t>
      </w:r>
      <w:r w:rsidRPr="00BD1B06">
        <w:rPr>
          <w:rFonts w:ascii="宋体" w:hAnsi="宋体" w:hint="eastAsia"/>
          <w:color w:val="000000"/>
        </w:rPr>
        <w:t>上海外语教育出版社</w:t>
      </w:r>
      <w:r w:rsidRPr="00BD1B06">
        <w:rPr>
          <w:rFonts w:ascii="宋体" w:hAnsi="宋体"/>
          <w:color w:val="000000"/>
        </w:rPr>
        <w:t>.</w:t>
      </w:r>
      <w:r w:rsidRPr="00BD1B06">
        <w:rPr>
          <w:rFonts w:ascii="宋体" w:hAnsi="宋体" w:hint="eastAsia"/>
          <w:color w:val="000000"/>
        </w:rPr>
        <w:t xml:space="preserve"> 2004</w:t>
      </w:r>
    </w:p>
    <w:p w:rsidR="004728AF" w:rsidRPr="00944FB7" w:rsidRDefault="004728AF" w:rsidP="004728AF">
      <w:pPr>
        <w:rPr>
          <w:rFonts w:ascii="宋体" w:hAnsi="宋体"/>
          <w:szCs w:val="21"/>
        </w:rPr>
      </w:pPr>
    </w:p>
    <w:p w:rsidR="004728AF" w:rsidRDefault="004728AF">
      <w:pPr>
        <w:spacing w:line="240" w:lineRule="auto"/>
        <w:rPr>
          <w:rFonts w:ascii="Times New Roman" w:hAnsi="Times New Roman"/>
          <w:bCs/>
          <w:color w:val="000000"/>
        </w:rPr>
      </w:pPr>
      <w:r>
        <w:rPr>
          <w:rFonts w:ascii="Times New Roman" w:hAnsi="Times New Roman"/>
          <w:bCs/>
          <w:color w:val="000000"/>
        </w:rPr>
        <w:br w:type="page"/>
      </w:r>
    </w:p>
    <w:p w:rsidR="004728AF" w:rsidRPr="008C7FF8" w:rsidRDefault="004728AF" w:rsidP="004728AF">
      <w:pPr>
        <w:spacing w:afterLines="50" w:after="156"/>
        <w:jc w:val="center"/>
        <w:rPr>
          <w:rFonts w:ascii="黑体" w:eastAsia="黑体" w:hAnsi="黑体" w:cs="黑体"/>
          <w:b/>
          <w:sz w:val="32"/>
          <w:szCs w:val="30"/>
        </w:rPr>
      </w:pPr>
      <w:r w:rsidRPr="008C7FF8">
        <w:rPr>
          <w:rFonts w:ascii="黑体" w:eastAsia="黑体" w:hAnsi="黑体" w:cs="黑体" w:hint="eastAsia"/>
          <w:b/>
          <w:sz w:val="32"/>
          <w:szCs w:val="30"/>
        </w:rPr>
        <w:t>《葡语系国家国情导论》课程教学大纲</w:t>
      </w:r>
    </w:p>
    <w:p w:rsidR="004728AF" w:rsidRPr="00944FB7" w:rsidRDefault="004728AF" w:rsidP="004728AF">
      <w:pPr>
        <w:jc w:val="center"/>
        <w:rPr>
          <w:rFonts w:ascii="宋体" w:hAnsi="宋体" w:cs="宋体"/>
          <w:szCs w:val="21"/>
        </w:rPr>
      </w:pPr>
      <w:r w:rsidRPr="00944FB7">
        <w:rPr>
          <w:rFonts w:ascii="宋体" w:hAnsi="宋体" w:cs="宋体" w:hint="eastAsia"/>
          <w:szCs w:val="21"/>
        </w:rPr>
        <w:t>执笔人：</w:t>
      </w:r>
      <w:r>
        <w:rPr>
          <w:rFonts w:ascii="宋体" w:hAnsi="宋体" w:cs="宋体" w:hint="eastAsia"/>
          <w:szCs w:val="21"/>
        </w:rPr>
        <w:t>王程序</w:t>
      </w:r>
      <w:r w:rsidRPr="00944FB7">
        <w:rPr>
          <w:rFonts w:ascii="宋体" w:hAnsi="宋体" w:cs="宋体" w:hint="eastAsia"/>
          <w:szCs w:val="21"/>
        </w:rPr>
        <w:t xml:space="preserve">               编写日期：2015年12月31日</w:t>
      </w:r>
    </w:p>
    <w:p w:rsidR="004728AF" w:rsidRPr="008C7FF8" w:rsidRDefault="004728AF" w:rsidP="004728AF">
      <w:pPr>
        <w:widowControl w:val="0"/>
        <w:numPr>
          <w:ilvl w:val="0"/>
          <w:numId w:val="7"/>
        </w:numPr>
        <w:spacing w:beforeLines="50" w:before="156" w:afterLines="50" w:after="156" w:line="320" w:lineRule="atLeast"/>
        <w:ind w:left="0" w:firstLine="0"/>
        <w:jc w:val="both"/>
        <w:rPr>
          <w:rFonts w:ascii="Times New Roman" w:hAnsi="Times New Roman"/>
          <w:b/>
          <w:bCs/>
          <w:sz w:val="28"/>
          <w:szCs w:val="28"/>
        </w:rPr>
      </w:pPr>
      <w:r w:rsidRPr="008C7FF8">
        <w:rPr>
          <w:rFonts w:ascii="Times New Roman" w:hAnsi="Times New Roman" w:hint="eastAsia"/>
          <w:b/>
          <w:bCs/>
          <w:sz w:val="28"/>
          <w:szCs w:val="28"/>
        </w:rPr>
        <w:t>课程基本信息</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课程编号：</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课程体系：专业课</w:t>
      </w:r>
    </w:p>
    <w:p w:rsidR="004728AF" w:rsidRPr="00944FB7" w:rsidRDefault="004728AF" w:rsidP="004728AF">
      <w:pPr>
        <w:widowControl w:val="0"/>
        <w:numPr>
          <w:ilvl w:val="0"/>
          <w:numId w:val="6"/>
        </w:numPr>
        <w:ind w:firstLine="6"/>
        <w:jc w:val="both"/>
        <w:rPr>
          <w:rFonts w:ascii="宋体" w:hAnsi="宋体" w:cs="宋体"/>
          <w:szCs w:val="21"/>
        </w:rPr>
      </w:pPr>
      <w:r>
        <w:rPr>
          <w:rFonts w:ascii="宋体" w:hAnsi="宋体" w:cs="宋体" w:hint="eastAsia"/>
          <w:szCs w:val="21"/>
        </w:rPr>
        <w:t>课程性质：必修</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学时/学分：</w:t>
      </w:r>
      <w:r>
        <w:rPr>
          <w:rFonts w:ascii="宋体" w:hAnsi="宋体" w:cs="宋体" w:hint="eastAsia"/>
          <w:szCs w:val="21"/>
        </w:rPr>
        <w:t>32</w:t>
      </w:r>
      <w:r w:rsidRPr="00944FB7">
        <w:rPr>
          <w:rFonts w:ascii="宋体" w:hAnsi="宋体" w:cs="宋体" w:hint="eastAsia"/>
          <w:szCs w:val="21"/>
        </w:rPr>
        <w:t>学时/</w:t>
      </w:r>
      <w:r>
        <w:rPr>
          <w:rFonts w:ascii="宋体" w:hAnsi="宋体" w:cs="宋体" w:hint="eastAsia"/>
          <w:szCs w:val="21"/>
        </w:rPr>
        <w:t>2</w:t>
      </w:r>
      <w:r w:rsidRPr="00944FB7">
        <w:rPr>
          <w:rFonts w:ascii="宋体" w:hAnsi="宋体" w:cs="宋体" w:hint="eastAsia"/>
          <w:szCs w:val="21"/>
        </w:rPr>
        <w:t>学分</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先修课程：无</w:t>
      </w:r>
    </w:p>
    <w:p w:rsidR="004728AF" w:rsidRPr="00944FB7" w:rsidRDefault="004728AF" w:rsidP="004728AF">
      <w:pPr>
        <w:widowControl w:val="0"/>
        <w:numPr>
          <w:ilvl w:val="0"/>
          <w:numId w:val="6"/>
        </w:numPr>
        <w:ind w:firstLine="6"/>
        <w:jc w:val="both"/>
        <w:rPr>
          <w:rFonts w:ascii="宋体" w:hAnsi="宋体" w:cs="宋体"/>
          <w:szCs w:val="21"/>
        </w:rPr>
      </w:pPr>
      <w:r w:rsidRPr="00944FB7">
        <w:rPr>
          <w:rFonts w:ascii="宋体" w:hAnsi="宋体" w:cs="宋体" w:hint="eastAsia"/>
          <w:szCs w:val="21"/>
        </w:rPr>
        <w:t>适用专业：葡萄牙语专业</w:t>
      </w:r>
    </w:p>
    <w:p w:rsidR="004728AF" w:rsidRPr="008C7FF8" w:rsidRDefault="004728AF" w:rsidP="004728AF">
      <w:pPr>
        <w:widowControl w:val="0"/>
        <w:numPr>
          <w:ilvl w:val="0"/>
          <w:numId w:val="7"/>
        </w:numPr>
        <w:spacing w:beforeLines="50" w:before="156" w:afterLines="50" w:after="156"/>
        <w:jc w:val="both"/>
        <w:rPr>
          <w:rFonts w:ascii="Times New Roman" w:hAnsi="Times New Roman"/>
          <w:b/>
          <w:bCs/>
          <w:sz w:val="28"/>
          <w:szCs w:val="28"/>
        </w:rPr>
      </w:pPr>
      <w:r w:rsidRPr="008C7FF8">
        <w:rPr>
          <w:rFonts w:ascii="Times New Roman" w:hAnsi="Times New Roman" w:hint="eastAsia"/>
          <w:b/>
          <w:bCs/>
          <w:sz w:val="28"/>
          <w:szCs w:val="28"/>
        </w:rPr>
        <w:t>课程教学目标</w:t>
      </w:r>
    </w:p>
    <w:p w:rsidR="004728AF" w:rsidRDefault="004728AF" w:rsidP="004728AF">
      <w:pPr>
        <w:ind w:firstLineChars="200" w:firstLine="420"/>
        <w:rPr>
          <w:rFonts w:ascii="宋体" w:hAnsi="宋体" w:cs="宋体"/>
          <w:szCs w:val="21"/>
        </w:rPr>
      </w:pPr>
      <w:r w:rsidRPr="00944FB7">
        <w:rPr>
          <w:rFonts w:ascii="宋体" w:hAnsi="宋体" w:cs="宋体" w:hint="eastAsia"/>
          <w:szCs w:val="21"/>
        </w:rPr>
        <w:t>本课程为</w:t>
      </w:r>
      <w:r>
        <w:rPr>
          <w:rFonts w:ascii="宋体" w:hAnsi="宋体" w:cs="宋体" w:hint="eastAsia"/>
          <w:szCs w:val="21"/>
        </w:rPr>
        <w:t>葡萄牙语专业学生第5学期必修课</w:t>
      </w:r>
      <w:r w:rsidRPr="00944FB7">
        <w:rPr>
          <w:rFonts w:ascii="宋体" w:hAnsi="宋体" w:cs="宋体" w:hint="eastAsia"/>
          <w:szCs w:val="21"/>
        </w:rPr>
        <w:t>，旨在</w:t>
      </w:r>
      <w:r>
        <w:rPr>
          <w:rFonts w:ascii="宋体" w:hAnsi="宋体" w:cs="宋体" w:hint="eastAsia"/>
          <w:szCs w:val="21"/>
        </w:rPr>
        <w:t>使学生了解葡语系</w:t>
      </w:r>
      <w:r>
        <w:rPr>
          <w:rFonts w:hint="eastAsia"/>
        </w:rPr>
        <w:t>国家和地区的历史、地理、政治、经济和风土人情，</w:t>
      </w:r>
      <w:r>
        <w:rPr>
          <w:rFonts w:ascii="宋体" w:hAnsi="宋体" w:cs="宋体" w:hint="eastAsia"/>
          <w:szCs w:val="21"/>
        </w:rPr>
        <w:t>提升人文素养，增强国际视野。具体教学任务和目标：</w:t>
      </w:r>
    </w:p>
    <w:p w:rsidR="004728AF" w:rsidRDefault="004728AF" w:rsidP="004728AF">
      <w:pPr>
        <w:widowControl w:val="0"/>
        <w:numPr>
          <w:ilvl w:val="0"/>
          <w:numId w:val="32"/>
        </w:numPr>
        <w:ind w:left="0" w:firstLine="420"/>
        <w:jc w:val="both"/>
        <w:rPr>
          <w:rFonts w:ascii="宋体" w:hAnsi="宋体" w:cs="宋体"/>
          <w:szCs w:val="21"/>
        </w:rPr>
      </w:pPr>
      <w:r>
        <w:rPr>
          <w:rFonts w:hint="eastAsia"/>
        </w:rPr>
        <w:t>了解葡语系国家和地区的历史、地理、政治、经济和风土人情，</w:t>
      </w:r>
      <w:r>
        <w:rPr>
          <w:rFonts w:ascii="宋体" w:hAnsi="宋体" w:cs="宋体" w:hint="eastAsia"/>
          <w:szCs w:val="21"/>
        </w:rPr>
        <w:t>具备文化差异的敏感性和跨文化交际意识；</w:t>
      </w:r>
    </w:p>
    <w:p w:rsidR="004728AF" w:rsidRPr="00865D6C" w:rsidRDefault="004728AF" w:rsidP="004728AF">
      <w:pPr>
        <w:widowControl w:val="0"/>
        <w:numPr>
          <w:ilvl w:val="0"/>
          <w:numId w:val="32"/>
        </w:numPr>
        <w:jc w:val="both"/>
        <w:rPr>
          <w:rFonts w:ascii="宋体" w:hAnsi="宋体" w:cs="宋体"/>
          <w:szCs w:val="21"/>
        </w:rPr>
      </w:pPr>
      <w:r>
        <w:rPr>
          <w:rFonts w:ascii="宋体" w:hAnsi="宋体" w:cs="宋体" w:hint="eastAsia"/>
          <w:szCs w:val="21"/>
        </w:rPr>
        <w:t>了解中国与葡语系国家和地区在各领域的合作交流，具备国际化视野。</w:t>
      </w:r>
    </w:p>
    <w:p w:rsidR="004728AF" w:rsidRPr="008C7FF8" w:rsidRDefault="004728AF" w:rsidP="004728AF">
      <w:pPr>
        <w:spacing w:beforeLines="50" w:before="156" w:afterLines="50" w:after="156"/>
        <w:rPr>
          <w:rFonts w:ascii="Times New Roman" w:hAnsi="Times New Roman"/>
          <w:b/>
          <w:bCs/>
          <w:sz w:val="28"/>
          <w:szCs w:val="28"/>
        </w:rPr>
      </w:pPr>
      <w:r w:rsidRPr="008C7FF8">
        <w:rPr>
          <w:rFonts w:ascii="Times New Roman" w:hAnsi="Times New Roman" w:hint="eastAsia"/>
          <w:b/>
          <w:bCs/>
          <w:sz w:val="28"/>
          <w:szCs w:val="28"/>
        </w:rPr>
        <w:t>三、课程目标和</w:t>
      </w:r>
      <w:r w:rsidRPr="008C7FF8">
        <w:rPr>
          <w:rFonts w:ascii="Times New Roman" w:hAnsi="Times New Roman"/>
          <w:b/>
          <w:bCs/>
          <w:sz w:val="28"/>
          <w:szCs w:val="28"/>
        </w:rPr>
        <w:t>毕业要求的对应关系</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6"/>
        <w:gridCol w:w="5016"/>
        <w:gridCol w:w="1087"/>
      </w:tblGrid>
      <w:tr w:rsidR="004728AF" w:rsidRPr="00944FB7" w:rsidTr="001C569A">
        <w:trPr>
          <w:jc w:val="center"/>
        </w:trPr>
        <w:tc>
          <w:tcPr>
            <w:tcW w:w="2802" w:type="dxa"/>
            <w:vAlign w:val="center"/>
          </w:tcPr>
          <w:p w:rsidR="004728AF" w:rsidRPr="00944FB7" w:rsidRDefault="004728AF" w:rsidP="001C569A">
            <w:pPr>
              <w:jc w:val="center"/>
              <w:rPr>
                <w:rFonts w:ascii="宋体" w:hAnsi="宋体"/>
                <w:color w:val="000000"/>
                <w:szCs w:val="21"/>
              </w:rPr>
            </w:pPr>
            <w:r w:rsidRPr="00944FB7">
              <w:rPr>
                <w:rFonts w:ascii="宋体" w:hAnsi="宋体" w:hint="eastAsia"/>
                <w:bCs/>
                <w:color w:val="000000"/>
                <w:kern w:val="24"/>
                <w:szCs w:val="21"/>
              </w:rPr>
              <w:t>毕业要求</w:t>
            </w:r>
          </w:p>
        </w:tc>
        <w:tc>
          <w:tcPr>
            <w:tcW w:w="5244" w:type="dxa"/>
            <w:vAlign w:val="center"/>
          </w:tcPr>
          <w:p w:rsidR="004728AF" w:rsidRPr="00944FB7" w:rsidRDefault="004728AF" w:rsidP="001C569A">
            <w:pPr>
              <w:jc w:val="center"/>
              <w:rPr>
                <w:rFonts w:ascii="宋体" w:hAnsi="宋体"/>
                <w:color w:val="000000"/>
                <w:szCs w:val="21"/>
              </w:rPr>
            </w:pPr>
            <w:r w:rsidRPr="00944FB7">
              <w:rPr>
                <w:rFonts w:ascii="宋体" w:hAnsi="宋体" w:hint="eastAsia"/>
                <w:bCs/>
                <w:color w:val="000000"/>
                <w:kern w:val="24"/>
                <w:szCs w:val="21"/>
              </w:rPr>
              <w:t>毕业要求指标点</w:t>
            </w:r>
          </w:p>
        </w:tc>
        <w:tc>
          <w:tcPr>
            <w:tcW w:w="1128" w:type="dxa"/>
            <w:vAlign w:val="center"/>
          </w:tcPr>
          <w:p w:rsidR="004728AF" w:rsidRPr="00944FB7" w:rsidRDefault="004728AF" w:rsidP="001C569A">
            <w:pPr>
              <w:jc w:val="center"/>
              <w:rPr>
                <w:rFonts w:ascii="宋体" w:hAnsi="宋体"/>
                <w:color w:val="000000"/>
                <w:szCs w:val="21"/>
              </w:rPr>
            </w:pPr>
            <w:r w:rsidRPr="00944FB7">
              <w:rPr>
                <w:rFonts w:ascii="宋体" w:hAnsi="宋体" w:hint="eastAsia"/>
                <w:bCs/>
                <w:color w:val="000000"/>
                <w:kern w:val="24"/>
                <w:szCs w:val="21"/>
              </w:rPr>
              <w:t>课程目标</w:t>
            </w:r>
          </w:p>
        </w:tc>
      </w:tr>
      <w:tr w:rsidR="004728AF" w:rsidRPr="00944FB7" w:rsidTr="001C569A">
        <w:trPr>
          <w:jc w:val="center"/>
        </w:trPr>
        <w:tc>
          <w:tcPr>
            <w:tcW w:w="2802" w:type="dxa"/>
            <w:vMerge w:val="restart"/>
            <w:vAlign w:val="center"/>
          </w:tcPr>
          <w:p w:rsidR="004728AF" w:rsidRPr="00447037" w:rsidRDefault="004728AF" w:rsidP="001C569A">
            <w:pPr>
              <w:pStyle w:val="a4"/>
              <w:spacing w:after="156"/>
              <w:ind w:leftChars="0" w:left="0"/>
              <w:rPr>
                <w:rFonts w:ascii="宋体" w:hAnsi="宋体"/>
                <w:szCs w:val="21"/>
              </w:rPr>
            </w:pPr>
            <w:r w:rsidRPr="00944FB7">
              <w:rPr>
                <w:rFonts w:ascii="宋体" w:hAnsi="宋体" w:hint="eastAsia"/>
                <w:szCs w:val="21"/>
              </w:rPr>
              <w:t>3、跨文化能力：具备跨文化适应能力和跨文化交际意识</w:t>
            </w:r>
          </w:p>
        </w:tc>
        <w:tc>
          <w:tcPr>
            <w:tcW w:w="5244" w:type="dxa"/>
            <w:vAlign w:val="center"/>
          </w:tcPr>
          <w:p w:rsidR="004728AF" w:rsidRPr="00453FC3" w:rsidRDefault="004728AF" w:rsidP="001C569A">
            <w:pPr>
              <w:pStyle w:val="a4"/>
              <w:spacing w:after="156"/>
              <w:ind w:leftChars="0" w:left="0"/>
              <w:rPr>
                <w:rFonts w:ascii="宋体" w:hAnsi="宋体"/>
                <w:szCs w:val="21"/>
              </w:rPr>
            </w:pPr>
            <w:r>
              <w:rPr>
                <w:rFonts w:ascii="宋体" w:hAnsi="宋体" w:hint="eastAsia"/>
                <w:szCs w:val="21"/>
              </w:rPr>
              <w:t>3.1 了解不同国家、民族和群体的文化特色，具备多元文化意识</w:t>
            </w:r>
          </w:p>
        </w:tc>
        <w:tc>
          <w:tcPr>
            <w:tcW w:w="1128" w:type="dxa"/>
            <w:vAlign w:val="center"/>
          </w:tcPr>
          <w:p w:rsidR="004728AF" w:rsidRPr="00944FB7" w:rsidRDefault="004728AF" w:rsidP="001C569A">
            <w:pPr>
              <w:jc w:val="center"/>
              <w:rPr>
                <w:rFonts w:ascii="宋体" w:hAnsi="宋体"/>
                <w:color w:val="000000"/>
                <w:szCs w:val="21"/>
              </w:rPr>
            </w:pPr>
            <w:r>
              <w:rPr>
                <w:rFonts w:ascii="宋体" w:hAnsi="宋体" w:hint="eastAsia"/>
                <w:color w:val="000000"/>
                <w:szCs w:val="21"/>
                <w:lang w:val="pt-PT"/>
              </w:rPr>
              <w:t>1</w:t>
            </w:r>
          </w:p>
        </w:tc>
      </w:tr>
      <w:tr w:rsidR="004728AF" w:rsidRPr="00944FB7" w:rsidTr="001C569A">
        <w:trPr>
          <w:jc w:val="center"/>
        </w:trPr>
        <w:tc>
          <w:tcPr>
            <w:tcW w:w="2802" w:type="dxa"/>
            <w:vMerge/>
            <w:vAlign w:val="center"/>
          </w:tcPr>
          <w:p w:rsidR="004728AF" w:rsidRPr="00944FB7" w:rsidRDefault="004728AF" w:rsidP="001C569A">
            <w:pPr>
              <w:pStyle w:val="a4"/>
              <w:spacing w:after="156"/>
              <w:ind w:leftChars="0" w:left="0"/>
              <w:rPr>
                <w:rFonts w:ascii="宋体" w:hAnsi="宋体"/>
                <w:szCs w:val="21"/>
              </w:rPr>
            </w:pPr>
          </w:p>
        </w:tc>
        <w:tc>
          <w:tcPr>
            <w:tcW w:w="5244" w:type="dxa"/>
            <w:vAlign w:val="center"/>
          </w:tcPr>
          <w:p w:rsidR="004728AF" w:rsidRPr="00453FC3" w:rsidRDefault="004728AF" w:rsidP="001C569A">
            <w:pPr>
              <w:pStyle w:val="a4"/>
              <w:spacing w:after="156"/>
              <w:ind w:leftChars="0" w:left="0"/>
              <w:rPr>
                <w:rFonts w:ascii="宋体" w:hAnsi="宋体" w:cs="宋体"/>
              </w:rPr>
            </w:pPr>
            <w:r>
              <w:rPr>
                <w:rFonts w:ascii="宋体" w:hAnsi="宋体" w:cs="宋体" w:hint="eastAsia"/>
              </w:rPr>
              <w:t>3.2了解跨文化理论和文化差异的比较方法</w:t>
            </w:r>
          </w:p>
        </w:tc>
        <w:tc>
          <w:tcPr>
            <w:tcW w:w="1128" w:type="dxa"/>
            <w:vAlign w:val="center"/>
          </w:tcPr>
          <w:p w:rsidR="004728AF" w:rsidRDefault="004728AF" w:rsidP="001C569A">
            <w:pPr>
              <w:jc w:val="center"/>
              <w:rPr>
                <w:rFonts w:ascii="宋体" w:hAnsi="宋体"/>
                <w:color w:val="000000"/>
                <w:szCs w:val="21"/>
                <w:lang w:val="pt-PT"/>
              </w:rPr>
            </w:pPr>
            <w:r>
              <w:rPr>
                <w:rFonts w:ascii="宋体" w:hAnsi="宋体" w:hint="eastAsia"/>
                <w:color w:val="000000"/>
                <w:szCs w:val="21"/>
                <w:lang w:val="pt-PT"/>
              </w:rPr>
              <w:t>1</w:t>
            </w:r>
          </w:p>
        </w:tc>
      </w:tr>
      <w:tr w:rsidR="004728AF" w:rsidRPr="00944FB7" w:rsidTr="001C569A">
        <w:trPr>
          <w:jc w:val="center"/>
        </w:trPr>
        <w:tc>
          <w:tcPr>
            <w:tcW w:w="2802" w:type="dxa"/>
            <w:vMerge/>
            <w:vAlign w:val="center"/>
          </w:tcPr>
          <w:p w:rsidR="004728AF" w:rsidRPr="00944FB7" w:rsidRDefault="004728AF" w:rsidP="001C569A">
            <w:pPr>
              <w:pStyle w:val="a4"/>
              <w:spacing w:after="156"/>
              <w:rPr>
                <w:rFonts w:ascii="宋体" w:hAnsi="宋体"/>
                <w:szCs w:val="21"/>
              </w:rPr>
            </w:pPr>
          </w:p>
        </w:tc>
        <w:tc>
          <w:tcPr>
            <w:tcW w:w="5244" w:type="dxa"/>
            <w:vAlign w:val="center"/>
          </w:tcPr>
          <w:p w:rsidR="004728AF" w:rsidRPr="00453FC3" w:rsidRDefault="004728AF" w:rsidP="001C569A">
            <w:pPr>
              <w:pStyle w:val="a4"/>
              <w:spacing w:after="156"/>
              <w:ind w:leftChars="0" w:left="0"/>
              <w:rPr>
                <w:rFonts w:ascii="宋体" w:hAnsi="宋体" w:cs="宋体"/>
              </w:rPr>
            </w:pPr>
            <w:r>
              <w:rPr>
                <w:rFonts w:ascii="宋体" w:hAnsi="宋体" w:hint="eastAsia"/>
                <w:szCs w:val="21"/>
              </w:rPr>
              <w:t>3.3对葡语系各国家和地区</w:t>
            </w:r>
            <w:r>
              <w:rPr>
                <w:rFonts w:ascii="宋体" w:hAnsi="宋体" w:cs="宋体" w:hint="eastAsia"/>
              </w:rPr>
              <w:t>之间文化异同有明确认识</w:t>
            </w:r>
          </w:p>
        </w:tc>
        <w:tc>
          <w:tcPr>
            <w:tcW w:w="1128" w:type="dxa"/>
            <w:vAlign w:val="center"/>
          </w:tcPr>
          <w:p w:rsidR="004728AF" w:rsidRPr="00944FB7" w:rsidRDefault="004728AF" w:rsidP="001C569A">
            <w:pPr>
              <w:jc w:val="center"/>
              <w:rPr>
                <w:rFonts w:ascii="宋体" w:hAnsi="宋体"/>
                <w:color w:val="000000"/>
                <w:szCs w:val="21"/>
              </w:rPr>
            </w:pPr>
            <w:r>
              <w:rPr>
                <w:rFonts w:ascii="宋体" w:hAnsi="宋体" w:hint="eastAsia"/>
                <w:color w:val="000000"/>
                <w:szCs w:val="21"/>
                <w:lang w:val="pt-PT"/>
              </w:rPr>
              <w:t>1</w:t>
            </w:r>
          </w:p>
        </w:tc>
      </w:tr>
      <w:tr w:rsidR="004728AF" w:rsidRPr="00944FB7" w:rsidTr="001C569A">
        <w:trPr>
          <w:jc w:val="center"/>
        </w:trPr>
        <w:tc>
          <w:tcPr>
            <w:tcW w:w="2802" w:type="dxa"/>
            <w:vMerge/>
            <w:vAlign w:val="center"/>
          </w:tcPr>
          <w:p w:rsidR="004728AF" w:rsidRPr="00944FB7" w:rsidRDefault="004728AF" w:rsidP="001C569A">
            <w:pPr>
              <w:pStyle w:val="a4"/>
              <w:spacing w:after="156"/>
              <w:ind w:leftChars="0" w:left="0"/>
              <w:rPr>
                <w:rFonts w:ascii="宋体" w:hAnsi="宋体"/>
                <w:szCs w:val="21"/>
              </w:rPr>
            </w:pPr>
          </w:p>
        </w:tc>
        <w:tc>
          <w:tcPr>
            <w:tcW w:w="5244" w:type="dxa"/>
            <w:vAlign w:val="center"/>
          </w:tcPr>
          <w:p w:rsidR="004728AF" w:rsidRPr="00944FB7" w:rsidRDefault="004728AF" w:rsidP="001C569A">
            <w:pPr>
              <w:pStyle w:val="a4"/>
              <w:spacing w:after="156"/>
              <w:ind w:leftChars="0" w:left="0"/>
              <w:rPr>
                <w:rFonts w:ascii="宋体" w:hAnsi="宋体"/>
                <w:szCs w:val="21"/>
              </w:rPr>
            </w:pPr>
            <w:r>
              <w:rPr>
                <w:rFonts w:ascii="宋体" w:hAnsi="宋体" w:cs="宋体" w:hint="eastAsia"/>
              </w:rPr>
              <w:t>3.4 对中国与各个葡语系国家和地区之间的文化差异有明确认识，以跨文化观念合理应用葡萄牙语</w:t>
            </w:r>
          </w:p>
        </w:tc>
        <w:tc>
          <w:tcPr>
            <w:tcW w:w="1128" w:type="dxa"/>
            <w:vAlign w:val="center"/>
          </w:tcPr>
          <w:p w:rsidR="004728AF" w:rsidRPr="00944FB7" w:rsidRDefault="004728AF" w:rsidP="001C569A">
            <w:pPr>
              <w:jc w:val="center"/>
              <w:rPr>
                <w:rFonts w:ascii="宋体" w:hAnsi="宋体"/>
                <w:color w:val="000000"/>
                <w:szCs w:val="21"/>
              </w:rPr>
            </w:pPr>
            <w:r>
              <w:rPr>
                <w:rFonts w:ascii="宋体" w:hAnsi="宋体" w:hint="eastAsia"/>
                <w:color w:val="000000"/>
                <w:szCs w:val="21"/>
                <w:lang w:val="pt-PT"/>
              </w:rPr>
              <w:t>1</w:t>
            </w:r>
          </w:p>
        </w:tc>
      </w:tr>
      <w:tr w:rsidR="004728AF" w:rsidRPr="00944FB7" w:rsidTr="001C569A">
        <w:trPr>
          <w:jc w:val="center"/>
        </w:trPr>
        <w:tc>
          <w:tcPr>
            <w:tcW w:w="2802" w:type="dxa"/>
            <w:vMerge/>
            <w:vAlign w:val="center"/>
          </w:tcPr>
          <w:p w:rsidR="004728AF" w:rsidRPr="00944FB7" w:rsidRDefault="004728AF" w:rsidP="001C569A">
            <w:pPr>
              <w:pStyle w:val="a4"/>
              <w:spacing w:after="156"/>
              <w:ind w:leftChars="0" w:left="0"/>
              <w:rPr>
                <w:rFonts w:ascii="宋体" w:hAnsi="宋体"/>
                <w:szCs w:val="21"/>
              </w:rPr>
            </w:pPr>
          </w:p>
        </w:tc>
        <w:tc>
          <w:tcPr>
            <w:tcW w:w="5244" w:type="dxa"/>
            <w:vAlign w:val="center"/>
          </w:tcPr>
          <w:p w:rsidR="004728AF" w:rsidRPr="00453FC3" w:rsidRDefault="004728AF" w:rsidP="001C569A">
            <w:pPr>
              <w:pStyle w:val="a4"/>
              <w:spacing w:after="156"/>
              <w:ind w:leftChars="0" w:left="0"/>
              <w:rPr>
                <w:rFonts w:ascii="宋体" w:hAnsi="宋体" w:cs="宋体"/>
              </w:rPr>
            </w:pPr>
            <w:r>
              <w:rPr>
                <w:rFonts w:ascii="宋体" w:hAnsi="宋体" w:cs="宋体" w:hint="eastAsia"/>
              </w:rPr>
              <w:t>3.5 理解文化冲突，具备跨文化适应能力</w:t>
            </w:r>
          </w:p>
        </w:tc>
        <w:tc>
          <w:tcPr>
            <w:tcW w:w="1128" w:type="dxa"/>
            <w:vAlign w:val="center"/>
          </w:tcPr>
          <w:p w:rsidR="004728AF" w:rsidRPr="00463EAB" w:rsidRDefault="004728AF" w:rsidP="001C569A">
            <w:pPr>
              <w:jc w:val="center"/>
              <w:rPr>
                <w:rFonts w:ascii="宋体" w:hAnsi="宋体"/>
                <w:color w:val="000000"/>
                <w:szCs w:val="21"/>
                <w:lang w:val="pt-PT"/>
              </w:rPr>
            </w:pPr>
            <w:r>
              <w:rPr>
                <w:rFonts w:ascii="宋体" w:hAnsi="宋体" w:hint="eastAsia"/>
                <w:color w:val="000000"/>
                <w:szCs w:val="21"/>
                <w:lang w:val="pt-PT"/>
              </w:rPr>
              <w:t>1</w:t>
            </w:r>
          </w:p>
        </w:tc>
      </w:tr>
      <w:tr w:rsidR="004728AF" w:rsidRPr="00944FB7" w:rsidTr="001C569A">
        <w:trPr>
          <w:jc w:val="center"/>
        </w:trPr>
        <w:tc>
          <w:tcPr>
            <w:tcW w:w="2802" w:type="dxa"/>
            <w:vMerge w:val="restart"/>
            <w:vAlign w:val="center"/>
          </w:tcPr>
          <w:p w:rsidR="004728AF" w:rsidRPr="00944FB7" w:rsidRDefault="004728AF" w:rsidP="001C569A">
            <w:pPr>
              <w:pStyle w:val="a4"/>
              <w:spacing w:after="156"/>
              <w:ind w:leftChars="0" w:left="0"/>
              <w:rPr>
                <w:rFonts w:ascii="宋体" w:hAnsi="宋体"/>
                <w:szCs w:val="21"/>
              </w:rPr>
            </w:pPr>
            <w:r w:rsidRPr="00453FC3">
              <w:rPr>
                <w:rFonts w:ascii="宋体" w:hAnsi="宋体" w:hint="eastAsia"/>
                <w:szCs w:val="21"/>
              </w:rPr>
              <w:t>12</w:t>
            </w:r>
            <w:r w:rsidRPr="00453FC3">
              <w:rPr>
                <w:rFonts w:ascii="宋体" w:hAnsi="宋体" w:hint="eastAsia"/>
                <w:szCs w:val="21"/>
              </w:rPr>
              <w:lastRenderedPageBreak/>
              <w:t>. 社会综合能力：具备国际化视野、社会实践技能和全面综合素质</w:t>
            </w:r>
          </w:p>
        </w:tc>
        <w:tc>
          <w:tcPr>
            <w:tcW w:w="5244" w:type="dxa"/>
            <w:vAlign w:val="center"/>
          </w:tcPr>
          <w:p w:rsidR="004728AF" w:rsidRPr="00453FC3" w:rsidRDefault="004728AF" w:rsidP="001C569A">
            <w:pPr>
              <w:pStyle w:val="a4"/>
              <w:spacing w:after="156"/>
              <w:ind w:leftChars="0" w:left="0"/>
              <w:rPr>
                <w:rFonts w:ascii="宋体" w:hAnsi="宋体"/>
                <w:szCs w:val="21"/>
              </w:rPr>
            </w:pPr>
            <w:r>
              <w:rPr>
                <w:rFonts w:ascii="宋体" w:hAnsi="宋体" w:hint="eastAsia"/>
                <w:szCs w:val="21"/>
              </w:rPr>
              <w:t>12</w:t>
            </w:r>
            <w:r w:rsidRPr="00E537F4">
              <w:rPr>
                <w:rFonts w:ascii="宋体" w:hAnsi="宋体" w:hint="eastAsia"/>
                <w:szCs w:val="21"/>
              </w:rPr>
              <w:t>.1具有必要的人文社会科学知识与素养</w:t>
            </w:r>
          </w:p>
        </w:tc>
        <w:tc>
          <w:tcPr>
            <w:tcW w:w="1128" w:type="dxa"/>
            <w:vAlign w:val="center"/>
          </w:tcPr>
          <w:p w:rsidR="004728AF" w:rsidRPr="008C7DD0" w:rsidRDefault="004728AF" w:rsidP="001C569A">
            <w:pPr>
              <w:jc w:val="center"/>
              <w:rPr>
                <w:rFonts w:ascii="宋体" w:hAnsi="宋体"/>
                <w:color w:val="000000"/>
                <w:szCs w:val="21"/>
              </w:rPr>
            </w:pPr>
            <w:r>
              <w:rPr>
                <w:rFonts w:ascii="宋体" w:hAnsi="宋体" w:hint="eastAsia"/>
                <w:color w:val="000000"/>
                <w:szCs w:val="21"/>
              </w:rPr>
              <w:t>2</w:t>
            </w:r>
          </w:p>
        </w:tc>
      </w:tr>
      <w:tr w:rsidR="004728AF" w:rsidRPr="00944FB7" w:rsidTr="001C569A">
        <w:trPr>
          <w:jc w:val="center"/>
        </w:trPr>
        <w:tc>
          <w:tcPr>
            <w:tcW w:w="2802" w:type="dxa"/>
            <w:vMerge/>
            <w:vAlign w:val="center"/>
          </w:tcPr>
          <w:p w:rsidR="004728AF" w:rsidRPr="00944FB7" w:rsidRDefault="004728AF" w:rsidP="001C569A">
            <w:pPr>
              <w:pStyle w:val="a4"/>
              <w:spacing w:after="156"/>
              <w:ind w:leftChars="0" w:left="0"/>
              <w:rPr>
                <w:rFonts w:ascii="宋体" w:hAnsi="宋体"/>
                <w:szCs w:val="21"/>
              </w:rPr>
            </w:pPr>
          </w:p>
        </w:tc>
        <w:tc>
          <w:tcPr>
            <w:tcW w:w="5244" w:type="dxa"/>
            <w:vAlign w:val="center"/>
          </w:tcPr>
          <w:p w:rsidR="004728AF" w:rsidRPr="00453FC3" w:rsidRDefault="004728AF" w:rsidP="001C569A">
            <w:pPr>
              <w:pStyle w:val="a4"/>
              <w:spacing w:after="156"/>
              <w:ind w:leftChars="0" w:left="0"/>
              <w:rPr>
                <w:rFonts w:ascii="宋体" w:hAnsi="宋体"/>
                <w:szCs w:val="21"/>
              </w:rPr>
            </w:pPr>
            <w:r>
              <w:rPr>
                <w:rFonts w:ascii="宋体" w:hAnsi="宋体" w:hint="eastAsia"/>
                <w:szCs w:val="21"/>
              </w:rPr>
              <w:t>12</w:t>
            </w:r>
            <w:r w:rsidRPr="00E537F4">
              <w:rPr>
                <w:rFonts w:ascii="宋体" w:hAnsi="宋体" w:hint="eastAsia"/>
                <w:szCs w:val="21"/>
              </w:rPr>
              <w:t>.2</w:t>
            </w:r>
            <w:r>
              <w:rPr>
                <w:rFonts w:ascii="宋体" w:hAnsi="宋体" w:hint="eastAsia"/>
                <w:szCs w:val="21"/>
              </w:rPr>
              <w:t>通过境内外访学，交流</w:t>
            </w:r>
            <w:r w:rsidRPr="00E537F4">
              <w:rPr>
                <w:rFonts w:ascii="宋体" w:hAnsi="宋体" w:hint="eastAsia"/>
                <w:szCs w:val="21"/>
              </w:rPr>
              <w:t>，</w:t>
            </w:r>
            <w:r>
              <w:rPr>
                <w:rFonts w:ascii="宋体" w:hAnsi="宋体" w:hint="eastAsia"/>
                <w:szCs w:val="21"/>
              </w:rPr>
              <w:t>实习，</w:t>
            </w:r>
            <w:r w:rsidRPr="00E537F4">
              <w:rPr>
                <w:rFonts w:ascii="宋体" w:hAnsi="宋体" w:hint="eastAsia"/>
                <w:szCs w:val="21"/>
              </w:rPr>
              <w:t>暑期学校，参加国际夏令营及志愿者，参加国际会议及志愿者</w:t>
            </w:r>
            <w:r>
              <w:rPr>
                <w:rFonts w:ascii="宋体" w:hAnsi="宋体" w:hint="eastAsia"/>
                <w:szCs w:val="21"/>
              </w:rPr>
              <w:t>理解世界格局的发展与变化</w:t>
            </w:r>
          </w:p>
        </w:tc>
        <w:tc>
          <w:tcPr>
            <w:tcW w:w="1128" w:type="dxa"/>
            <w:vAlign w:val="center"/>
          </w:tcPr>
          <w:p w:rsidR="004728AF" w:rsidRPr="00463EAB" w:rsidRDefault="004728AF" w:rsidP="001C569A">
            <w:pPr>
              <w:jc w:val="center"/>
              <w:rPr>
                <w:rFonts w:ascii="宋体" w:hAnsi="宋体"/>
                <w:color w:val="000000"/>
                <w:szCs w:val="21"/>
                <w:lang w:val="pt-PT"/>
              </w:rPr>
            </w:pPr>
            <w:r>
              <w:rPr>
                <w:rFonts w:ascii="宋体" w:hAnsi="宋体" w:hint="eastAsia"/>
                <w:color w:val="000000"/>
                <w:szCs w:val="21"/>
                <w:lang w:val="pt-PT"/>
              </w:rPr>
              <w:t>3</w:t>
            </w:r>
          </w:p>
        </w:tc>
      </w:tr>
    </w:tbl>
    <w:p w:rsidR="004728AF" w:rsidRPr="008C7FF8" w:rsidRDefault="004728AF" w:rsidP="004728AF">
      <w:pPr>
        <w:spacing w:beforeLines="50" w:before="156" w:afterLines="50" w:after="156"/>
        <w:rPr>
          <w:rFonts w:ascii="Times New Roman" w:hAnsi="Times New Roman"/>
          <w:b/>
          <w:bCs/>
          <w:sz w:val="28"/>
          <w:szCs w:val="28"/>
        </w:rPr>
      </w:pPr>
      <w:r w:rsidRPr="008C7FF8">
        <w:rPr>
          <w:rFonts w:ascii="Times New Roman" w:hAnsi="Times New Roman" w:hint="eastAsia"/>
          <w:b/>
          <w:bCs/>
          <w:sz w:val="28"/>
          <w:szCs w:val="28"/>
        </w:rPr>
        <w:t>四、</w:t>
      </w:r>
      <w:r w:rsidRPr="008C7FF8">
        <w:rPr>
          <w:rFonts w:ascii="Times New Roman" w:hAnsi="Times New Roman" w:hint="eastAsia"/>
          <w:b/>
          <w:bCs/>
          <w:sz w:val="28"/>
          <w:szCs w:val="28"/>
        </w:rPr>
        <w:t xml:space="preserve"> </w:t>
      </w:r>
      <w:r w:rsidRPr="008C7FF8">
        <w:rPr>
          <w:rFonts w:ascii="Times New Roman" w:hAnsi="Times New Roman" w:hint="eastAsia"/>
          <w:b/>
          <w:bCs/>
          <w:sz w:val="28"/>
          <w:szCs w:val="28"/>
        </w:rPr>
        <w:t>课程教学内容和要求</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0"/>
        <w:gridCol w:w="2010"/>
        <w:gridCol w:w="2835"/>
        <w:gridCol w:w="708"/>
        <w:gridCol w:w="749"/>
        <w:gridCol w:w="1887"/>
      </w:tblGrid>
      <w:tr w:rsidR="004728AF" w:rsidRPr="00944FB7" w:rsidTr="001C569A">
        <w:trPr>
          <w:jc w:val="center"/>
        </w:trPr>
        <w:tc>
          <w:tcPr>
            <w:tcW w:w="0" w:type="auto"/>
            <w:vAlign w:val="center"/>
          </w:tcPr>
          <w:p w:rsidR="004728AF" w:rsidRPr="00944FB7" w:rsidRDefault="004728AF" w:rsidP="001C569A">
            <w:pPr>
              <w:jc w:val="center"/>
              <w:rPr>
                <w:rFonts w:ascii="宋体" w:hAnsi="宋体"/>
                <w:szCs w:val="21"/>
              </w:rPr>
            </w:pPr>
            <w:r w:rsidRPr="00944FB7">
              <w:rPr>
                <w:rFonts w:ascii="宋体" w:hAnsi="宋体" w:hint="eastAsia"/>
                <w:szCs w:val="21"/>
              </w:rPr>
              <w:t>序号</w:t>
            </w:r>
          </w:p>
        </w:tc>
        <w:tc>
          <w:tcPr>
            <w:tcW w:w="2010" w:type="dxa"/>
            <w:vAlign w:val="center"/>
          </w:tcPr>
          <w:p w:rsidR="004728AF" w:rsidRPr="00944FB7" w:rsidRDefault="004728AF" w:rsidP="001C569A">
            <w:pPr>
              <w:jc w:val="center"/>
              <w:rPr>
                <w:rFonts w:ascii="宋体" w:hAnsi="宋体" w:cs="宋体"/>
                <w:szCs w:val="21"/>
              </w:rPr>
            </w:pPr>
            <w:r w:rsidRPr="00944FB7">
              <w:rPr>
                <w:rFonts w:ascii="宋体" w:hAnsi="宋体" w:cs="宋体" w:hint="eastAsia"/>
                <w:szCs w:val="21"/>
              </w:rPr>
              <w:t>知识单元（章节）</w:t>
            </w:r>
          </w:p>
        </w:tc>
        <w:tc>
          <w:tcPr>
            <w:tcW w:w="2835" w:type="dxa"/>
            <w:vAlign w:val="center"/>
          </w:tcPr>
          <w:p w:rsidR="004728AF" w:rsidRPr="00944FB7" w:rsidRDefault="004728AF" w:rsidP="001C569A">
            <w:pPr>
              <w:jc w:val="center"/>
              <w:rPr>
                <w:rFonts w:ascii="宋体" w:hAnsi="宋体"/>
                <w:szCs w:val="21"/>
              </w:rPr>
            </w:pPr>
            <w:r w:rsidRPr="00944FB7">
              <w:rPr>
                <w:rFonts w:ascii="宋体" w:hAnsi="宋体" w:hint="eastAsia"/>
                <w:szCs w:val="21"/>
              </w:rPr>
              <w:t>知识点</w:t>
            </w:r>
          </w:p>
        </w:tc>
        <w:tc>
          <w:tcPr>
            <w:tcW w:w="708" w:type="dxa"/>
            <w:vAlign w:val="center"/>
          </w:tcPr>
          <w:p w:rsidR="004728AF" w:rsidRPr="00944FB7" w:rsidRDefault="004728AF" w:rsidP="001C569A">
            <w:pPr>
              <w:jc w:val="center"/>
              <w:rPr>
                <w:rFonts w:ascii="宋体" w:hAnsi="宋体"/>
                <w:szCs w:val="21"/>
              </w:rPr>
            </w:pPr>
            <w:r w:rsidRPr="00944FB7">
              <w:rPr>
                <w:rFonts w:ascii="宋体" w:hAnsi="宋体" w:hint="eastAsia"/>
                <w:szCs w:val="21"/>
              </w:rPr>
              <w:t>要求</w:t>
            </w:r>
          </w:p>
        </w:tc>
        <w:tc>
          <w:tcPr>
            <w:tcW w:w="749" w:type="dxa"/>
            <w:vAlign w:val="center"/>
          </w:tcPr>
          <w:p w:rsidR="004728AF" w:rsidRPr="00944FB7" w:rsidRDefault="004728AF" w:rsidP="001C569A">
            <w:pPr>
              <w:jc w:val="center"/>
              <w:rPr>
                <w:rFonts w:ascii="宋体" w:hAnsi="宋体"/>
                <w:szCs w:val="21"/>
              </w:rPr>
            </w:pPr>
            <w:r w:rsidRPr="00944FB7">
              <w:rPr>
                <w:rFonts w:ascii="宋体" w:hAnsi="宋体" w:cs="宋体" w:hint="eastAsia"/>
                <w:szCs w:val="21"/>
              </w:rPr>
              <w:t>推荐学时</w:t>
            </w:r>
          </w:p>
        </w:tc>
        <w:tc>
          <w:tcPr>
            <w:tcW w:w="0" w:type="auto"/>
            <w:vAlign w:val="center"/>
          </w:tcPr>
          <w:p w:rsidR="004728AF" w:rsidRPr="00944FB7" w:rsidRDefault="004728AF" w:rsidP="001C569A">
            <w:pPr>
              <w:jc w:val="center"/>
              <w:rPr>
                <w:rFonts w:ascii="宋体" w:hAnsi="宋体" w:cs="宋体"/>
                <w:color w:val="FF0000"/>
                <w:szCs w:val="21"/>
              </w:rPr>
            </w:pPr>
            <w:r w:rsidRPr="00944FB7">
              <w:rPr>
                <w:rFonts w:ascii="宋体" w:hAnsi="宋体" w:cs="宋体" w:hint="eastAsia"/>
                <w:color w:val="000000"/>
                <w:szCs w:val="21"/>
              </w:rPr>
              <w:t>支撑</w:t>
            </w:r>
            <w:r w:rsidRPr="00944FB7">
              <w:rPr>
                <w:rFonts w:ascii="宋体" w:hAnsi="宋体" w:cs="宋体"/>
                <w:color w:val="000000"/>
                <w:szCs w:val="21"/>
              </w:rPr>
              <w:t>毕业要求指标点</w:t>
            </w:r>
          </w:p>
        </w:tc>
      </w:tr>
      <w:tr w:rsidR="004728AF" w:rsidRPr="00944FB7" w:rsidTr="001C569A">
        <w:trPr>
          <w:trHeight w:val="153"/>
          <w:jc w:val="center"/>
        </w:trPr>
        <w:tc>
          <w:tcPr>
            <w:tcW w:w="0" w:type="auto"/>
            <w:vMerge w:val="restart"/>
            <w:vAlign w:val="center"/>
          </w:tcPr>
          <w:p w:rsidR="004728AF" w:rsidRPr="00944FB7" w:rsidRDefault="004728AF" w:rsidP="001C569A">
            <w:pPr>
              <w:jc w:val="center"/>
              <w:rPr>
                <w:rFonts w:ascii="宋体" w:hAnsi="宋体"/>
                <w:szCs w:val="21"/>
              </w:rPr>
            </w:pPr>
            <w:bookmarkStart w:id="4" w:name="_Hlk445701632"/>
            <w:r w:rsidRPr="00944FB7">
              <w:rPr>
                <w:rFonts w:ascii="宋体" w:hAnsi="宋体"/>
                <w:szCs w:val="21"/>
              </w:rPr>
              <w:t>1</w:t>
            </w:r>
          </w:p>
        </w:tc>
        <w:tc>
          <w:tcPr>
            <w:tcW w:w="2010" w:type="dxa"/>
            <w:vMerge w:val="restart"/>
            <w:vAlign w:val="center"/>
          </w:tcPr>
          <w:p w:rsidR="004728AF" w:rsidRPr="00944FB7" w:rsidRDefault="004728AF" w:rsidP="001C569A">
            <w:pPr>
              <w:rPr>
                <w:rFonts w:ascii="宋体" w:hAnsi="宋体"/>
                <w:szCs w:val="21"/>
              </w:rPr>
            </w:pPr>
            <w:r>
              <w:rPr>
                <w:rFonts w:hint="eastAsia"/>
              </w:rPr>
              <w:t>葡语系国家和地区概述</w:t>
            </w:r>
          </w:p>
        </w:tc>
        <w:tc>
          <w:tcPr>
            <w:tcW w:w="2835" w:type="dxa"/>
            <w:vAlign w:val="center"/>
          </w:tcPr>
          <w:p w:rsidR="004728AF" w:rsidRDefault="004728AF" w:rsidP="001C569A">
            <w:r>
              <w:rPr>
                <w:rFonts w:hint="eastAsia"/>
              </w:rPr>
              <w:t>时间与空间</w:t>
            </w:r>
          </w:p>
        </w:tc>
        <w:tc>
          <w:tcPr>
            <w:tcW w:w="708" w:type="dxa"/>
            <w:vAlign w:val="center"/>
          </w:tcPr>
          <w:p w:rsidR="004728AF" w:rsidRPr="00944FB7" w:rsidRDefault="004728AF" w:rsidP="001C569A">
            <w:pPr>
              <w:rPr>
                <w:rFonts w:ascii="宋体" w:hAnsi="宋体" w:cs="宋体"/>
                <w:szCs w:val="21"/>
              </w:rPr>
            </w:pPr>
            <w:r w:rsidRPr="00944FB7">
              <w:rPr>
                <w:rFonts w:ascii="宋体" w:hAnsi="宋体" w:cs="宋体" w:hint="eastAsia"/>
                <w:szCs w:val="21"/>
              </w:rPr>
              <w:t>了解</w:t>
            </w:r>
          </w:p>
        </w:tc>
        <w:tc>
          <w:tcPr>
            <w:tcW w:w="749" w:type="dxa"/>
            <w:vMerge w:val="restart"/>
            <w:vAlign w:val="center"/>
          </w:tcPr>
          <w:p w:rsidR="004728AF" w:rsidRPr="00944FB7" w:rsidRDefault="004728AF" w:rsidP="001C569A">
            <w:pPr>
              <w:jc w:val="center"/>
              <w:rPr>
                <w:rFonts w:ascii="宋体" w:hAnsi="宋体"/>
                <w:szCs w:val="21"/>
              </w:rPr>
            </w:pPr>
            <w:r>
              <w:rPr>
                <w:rFonts w:ascii="宋体" w:hAnsi="宋体" w:hint="eastAsia"/>
                <w:szCs w:val="21"/>
              </w:rPr>
              <w:t>4</w:t>
            </w:r>
          </w:p>
        </w:tc>
        <w:tc>
          <w:tcPr>
            <w:tcW w:w="0" w:type="auto"/>
            <w:vMerge w:val="restart"/>
            <w:vAlign w:val="center"/>
          </w:tcPr>
          <w:p w:rsidR="004728AF" w:rsidRDefault="004728AF" w:rsidP="001C569A">
            <w:pPr>
              <w:jc w:val="center"/>
              <w:rPr>
                <w:rFonts w:ascii="宋体" w:hAnsi="宋体"/>
                <w:szCs w:val="21"/>
              </w:rPr>
            </w:pPr>
            <w:r>
              <w:rPr>
                <w:rFonts w:ascii="宋体" w:hAnsi="宋体" w:hint="eastAsia"/>
                <w:szCs w:val="21"/>
              </w:rPr>
              <w:t>3.1、3.2、</w:t>
            </w:r>
          </w:p>
          <w:p w:rsidR="004728AF" w:rsidRPr="00944FB7" w:rsidRDefault="004728AF" w:rsidP="001C569A">
            <w:pPr>
              <w:jc w:val="center"/>
              <w:rPr>
                <w:rFonts w:ascii="宋体" w:hAnsi="宋体"/>
                <w:szCs w:val="21"/>
              </w:rPr>
            </w:pPr>
            <w:r>
              <w:rPr>
                <w:rFonts w:ascii="宋体" w:hAnsi="宋体" w:hint="eastAsia"/>
                <w:szCs w:val="21"/>
              </w:rPr>
              <w:t>3.3、3.4、3.5</w:t>
            </w:r>
          </w:p>
        </w:tc>
      </w:tr>
      <w:tr w:rsidR="004728AF" w:rsidRPr="00944FB7" w:rsidTr="001C569A">
        <w:trPr>
          <w:trHeight w:val="312"/>
          <w:jc w:val="center"/>
        </w:trPr>
        <w:tc>
          <w:tcPr>
            <w:tcW w:w="0" w:type="auto"/>
            <w:vMerge/>
            <w:vAlign w:val="center"/>
          </w:tcPr>
          <w:p w:rsidR="004728AF" w:rsidRPr="00944FB7" w:rsidRDefault="004728AF" w:rsidP="001C569A">
            <w:pPr>
              <w:jc w:val="center"/>
              <w:rPr>
                <w:rFonts w:ascii="宋体" w:hAnsi="宋体"/>
                <w:szCs w:val="21"/>
              </w:rPr>
            </w:pPr>
          </w:p>
        </w:tc>
        <w:tc>
          <w:tcPr>
            <w:tcW w:w="2010" w:type="dxa"/>
            <w:vMerge/>
            <w:vAlign w:val="center"/>
          </w:tcPr>
          <w:p w:rsidR="004728AF" w:rsidRPr="00944FB7" w:rsidRDefault="004728AF" w:rsidP="001C569A">
            <w:pPr>
              <w:rPr>
                <w:rFonts w:ascii="宋体" w:hAnsi="宋体"/>
                <w:szCs w:val="21"/>
              </w:rPr>
            </w:pPr>
          </w:p>
        </w:tc>
        <w:tc>
          <w:tcPr>
            <w:tcW w:w="2835" w:type="dxa"/>
            <w:vAlign w:val="center"/>
          </w:tcPr>
          <w:p w:rsidR="004728AF" w:rsidRDefault="004728AF" w:rsidP="001C569A">
            <w:r>
              <w:rPr>
                <w:rFonts w:hint="eastAsia"/>
              </w:rPr>
              <w:t>中国与</w:t>
            </w:r>
            <w:r>
              <w:rPr>
                <w:rFonts w:hint="eastAsia"/>
              </w:rPr>
              <w:t>CPLP</w:t>
            </w:r>
            <w:r>
              <w:rPr>
                <w:rFonts w:hint="eastAsia"/>
              </w:rPr>
              <w:t>（葡语系国家共同体）关系</w:t>
            </w:r>
          </w:p>
        </w:tc>
        <w:tc>
          <w:tcPr>
            <w:tcW w:w="708" w:type="dxa"/>
            <w:vAlign w:val="center"/>
          </w:tcPr>
          <w:p w:rsidR="004728AF" w:rsidRPr="00944FB7" w:rsidRDefault="004728AF" w:rsidP="001C569A">
            <w:pPr>
              <w:rPr>
                <w:rFonts w:ascii="宋体" w:hAnsi="宋体" w:cs="宋体"/>
                <w:szCs w:val="21"/>
              </w:rPr>
            </w:pPr>
            <w:r w:rsidRPr="00944FB7">
              <w:rPr>
                <w:rFonts w:ascii="宋体" w:hAnsi="宋体" w:cs="宋体" w:hint="eastAsia"/>
                <w:szCs w:val="21"/>
              </w:rPr>
              <w:t>了解</w:t>
            </w:r>
          </w:p>
        </w:tc>
        <w:tc>
          <w:tcPr>
            <w:tcW w:w="749" w:type="dxa"/>
            <w:vMerge/>
            <w:vAlign w:val="center"/>
          </w:tcPr>
          <w:p w:rsidR="004728AF" w:rsidRPr="00944FB7" w:rsidRDefault="004728AF" w:rsidP="001C569A">
            <w:pPr>
              <w:jc w:val="center"/>
              <w:rPr>
                <w:rFonts w:ascii="宋体" w:hAnsi="宋体" w:cs="宋体"/>
                <w:szCs w:val="21"/>
              </w:rPr>
            </w:pPr>
          </w:p>
        </w:tc>
        <w:tc>
          <w:tcPr>
            <w:tcW w:w="0" w:type="auto"/>
            <w:vMerge/>
            <w:vAlign w:val="center"/>
          </w:tcPr>
          <w:p w:rsidR="004728AF" w:rsidRPr="00944FB7" w:rsidRDefault="004728AF" w:rsidP="001C569A">
            <w:pPr>
              <w:jc w:val="center"/>
              <w:rPr>
                <w:rFonts w:ascii="宋体" w:hAnsi="宋体" w:cs="宋体"/>
                <w:szCs w:val="21"/>
              </w:rPr>
            </w:pPr>
          </w:p>
        </w:tc>
      </w:tr>
      <w:tr w:rsidR="004728AF" w:rsidRPr="00944FB7" w:rsidTr="001C569A">
        <w:trPr>
          <w:trHeight w:val="153"/>
          <w:jc w:val="center"/>
        </w:trPr>
        <w:tc>
          <w:tcPr>
            <w:tcW w:w="0" w:type="auto"/>
            <w:vMerge w:val="restart"/>
            <w:vAlign w:val="center"/>
          </w:tcPr>
          <w:p w:rsidR="004728AF" w:rsidRPr="00944FB7" w:rsidRDefault="004728AF" w:rsidP="001C569A">
            <w:pPr>
              <w:jc w:val="center"/>
              <w:rPr>
                <w:rFonts w:ascii="宋体" w:hAnsi="宋体"/>
                <w:szCs w:val="21"/>
              </w:rPr>
            </w:pPr>
            <w:r w:rsidRPr="00944FB7">
              <w:rPr>
                <w:rFonts w:ascii="宋体" w:hAnsi="宋体"/>
                <w:szCs w:val="21"/>
              </w:rPr>
              <w:t>2</w:t>
            </w:r>
          </w:p>
        </w:tc>
        <w:tc>
          <w:tcPr>
            <w:tcW w:w="2010" w:type="dxa"/>
            <w:vMerge w:val="restart"/>
            <w:vAlign w:val="center"/>
          </w:tcPr>
          <w:p w:rsidR="004728AF" w:rsidRDefault="004728AF" w:rsidP="001C569A">
            <w:r>
              <w:rPr>
                <w:rFonts w:hint="eastAsia"/>
              </w:rPr>
              <w:t>葡萄牙——陆止于此，海始于斯</w:t>
            </w:r>
          </w:p>
        </w:tc>
        <w:tc>
          <w:tcPr>
            <w:tcW w:w="2835" w:type="dxa"/>
            <w:vAlign w:val="center"/>
          </w:tcPr>
          <w:p w:rsidR="004728AF" w:rsidRDefault="004728AF" w:rsidP="001C569A">
            <w:r>
              <w:rPr>
                <w:rFonts w:hint="eastAsia"/>
              </w:rPr>
              <w:t>航海大发现与海外殖民史</w:t>
            </w:r>
          </w:p>
        </w:tc>
        <w:tc>
          <w:tcPr>
            <w:tcW w:w="708" w:type="dxa"/>
            <w:vAlign w:val="center"/>
          </w:tcPr>
          <w:p w:rsidR="004728AF" w:rsidRPr="00944FB7" w:rsidRDefault="004728AF" w:rsidP="001C569A">
            <w:pPr>
              <w:rPr>
                <w:rFonts w:ascii="宋体" w:hAnsi="宋体" w:cs="宋体"/>
                <w:szCs w:val="21"/>
              </w:rPr>
            </w:pPr>
            <w:r>
              <w:rPr>
                <w:rFonts w:ascii="宋体" w:hAnsi="宋体" w:cs="宋体" w:hint="eastAsia"/>
                <w:szCs w:val="21"/>
              </w:rPr>
              <w:t>了解</w:t>
            </w:r>
          </w:p>
        </w:tc>
        <w:tc>
          <w:tcPr>
            <w:tcW w:w="749" w:type="dxa"/>
            <w:vMerge w:val="restart"/>
            <w:vAlign w:val="center"/>
          </w:tcPr>
          <w:p w:rsidR="004728AF" w:rsidRPr="00944FB7" w:rsidRDefault="004728AF" w:rsidP="001C569A">
            <w:pPr>
              <w:jc w:val="center"/>
              <w:rPr>
                <w:rFonts w:ascii="宋体" w:hAnsi="宋体"/>
                <w:szCs w:val="21"/>
              </w:rPr>
            </w:pPr>
            <w:r>
              <w:rPr>
                <w:rFonts w:ascii="宋体" w:hAnsi="宋体" w:hint="eastAsia"/>
                <w:szCs w:val="21"/>
              </w:rPr>
              <w:t>6</w:t>
            </w:r>
          </w:p>
        </w:tc>
        <w:tc>
          <w:tcPr>
            <w:tcW w:w="0" w:type="auto"/>
            <w:vMerge w:val="restart"/>
            <w:vAlign w:val="center"/>
          </w:tcPr>
          <w:p w:rsidR="004728AF" w:rsidRDefault="004728AF" w:rsidP="001C569A">
            <w:pPr>
              <w:jc w:val="center"/>
              <w:rPr>
                <w:rFonts w:ascii="宋体" w:hAnsi="宋体"/>
                <w:szCs w:val="21"/>
              </w:rPr>
            </w:pPr>
            <w:r>
              <w:rPr>
                <w:rFonts w:ascii="宋体" w:hAnsi="宋体" w:hint="eastAsia"/>
                <w:szCs w:val="21"/>
              </w:rPr>
              <w:t>3.1、3.2、</w:t>
            </w:r>
          </w:p>
          <w:p w:rsidR="004728AF" w:rsidRPr="00944FB7" w:rsidRDefault="004728AF" w:rsidP="001C569A">
            <w:pPr>
              <w:jc w:val="center"/>
              <w:rPr>
                <w:rFonts w:ascii="宋体" w:hAnsi="宋体"/>
                <w:szCs w:val="21"/>
              </w:rPr>
            </w:pPr>
            <w:r>
              <w:rPr>
                <w:rFonts w:ascii="宋体" w:hAnsi="宋体" w:hint="eastAsia"/>
                <w:szCs w:val="21"/>
              </w:rPr>
              <w:t>3.3、3.4、3.5</w:t>
            </w:r>
          </w:p>
        </w:tc>
      </w:tr>
      <w:tr w:rsidR="004728AF" w:rsidRPr="00944FB7" w:rsidTr="001C569A">
        <w:trPr>
          <w:trHeight w:val="312"/>
          <w:jc w:val="center"/>
        </w:trPr>
        <w:tc>
          <w:tcPr>
            <w:tcW w:w="0" w:type="auto"/>
            <w:vMerge/>
            <w:vAlign w:val="center"/>
          </w:tcPr>
          <w:p w:rsidR="004728AF" w:rsidRPr="00944FB7" w:rsidRDefault="004728AF" w:rsidP="001C569A">
            <w:pPr>
              <w:jc w:val="center"/>
              <w:rPr>
                <w:rFonts w:ascii="宋体" w:hAnsi="宋体"/>
                <w:szCs w:val="21"/>
              </w:rPr>
            </w:pPr>
          </w:p>
        </w:tc>
        <w:tc>
          <w:tcPr>
            <w:tcW w:w="2010" w:type="dxa"/>
            <w:vMerge/>
            <w:vAlign w:val="center"/>
          </w:tcPr>
          <w:p w:rsidR="004728AF" w:rsidRPr="00944FB7" w:rsidRDefault="004728AF" w:rsidP="001C569A">
            <w:pPr>
              <w:rPr>
                <w:rFonts w:ascii="宋体" w:hAnsi="宋体"/>
                <w:szCs w:val="21"/>
              </w:rPr>
            </w:pPr>
          </w:p>
        </w:tc>
        <w:tc>
          <w:tcPr>
            <w:tcW w:w="2835" w:type="dxa"/>
            <w:vAlign w:val="center"/>
          </w:tcPr>
          <w:p w:rsidR="004728AF" w:rsidRPr="00944FB7" w:rsidRDefault="004728AF" w:rsidP="001C569A">
            <w:pPr>
              <w:rPr>
                <w:rFonts w:ascii="宋体" w:hAnsi="宋体" w:cs="宋体"/>
                <w:szCs w:val="21"/>
              </w:rPr>
            </w:pPr>
            <w:r>
              <w:rPr>
                <w:rFonts w:hint="eastAsia"/>
              </w:rPr>
              <w:t>葡萄牙社会与文化</w:t>
            </w:r>
          </w:p>
        </w:tc>
        <w:tc>
          <w:tcPr>
            <w:tcW w:w="708" w:type="dxa"/>
            <w:vAlign w:val="center"/>
          </w:tcPr>
          <w:p w:rsidR="004728AF" w:rsidRPr="00944FB7" w:rsidRDefault="004728AF" w:rsidP="001C569A">
            <w:pPr>
              <w:rPr>
                <w:rFonts w:ascii="宋体" w:hAnsi="宋体" w:cs="宋体"/>
                <w:szCs w:val="21"/>
              </w:rPr>
            </w:pPr>
            <w:r>
              <w:rPr>
                <w:rFonts w:ascii="宋体" w:hAnsi="宋体" w:cs="宋体" w:hint="eastAsia"/>
                <w:szCs w:val="21"/>
              </w:rPr>
              <w:t>了解</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312"/>
          <w:jc w:val="center"/>
        </w:trPr>
        <w:tc>
          <w:tcPr>
            <w:tcW w:w="0" w:type="auto"/>
            <w:vMerge/>
            <w:vAlign w:val="center"/>
          </w:tcPr>
          <w:p w:rsidR="004728AF" w:rsidRPr="00944FB7" w:rsidRDefault="004728AF" w:rsidP="001C569A">
            <w:pPr>
              <w:jc w:val="center"/>
              <w:rPr>
                <w:rFonts w:ascii="宋体" w:hAnsi="宋体"/>
                <w:szCs w:val="21"/>
              </w:rPr>
            </w:pPr>
          </w:p>
        </w:tc>
        <w:tc>
          <w:tcPr>
            <w:tcW w:w="2010" w:type="dxa"/>
            <w:vMerge/>
            <w:vAlign w:val="center"/>
          </w:tcPr>
          <w:p w:rsidR="004728AF" w:rsidRPr="00944FB7" w:rsidRDefault="004728AF" w:rsidP="001C569A">
            <w:pPr>
              <w:rPr>
                <w:rFonts w:ascii="宋体" w:hAnsi="宋体"/>
                <w:szCs w:val="21"/>
              </w:rPr>
            </w:pPr>
          </w:p>
        </w:tc>
        <w:tc>
          <w:tcPr>
            <w:tcW w:w="2835" w:type="dxa"/>
            <w:vAlign w:val="center"/>
          </w:tcPr>
          <w:p w:rsidR="004728AF" w:rsidRDefault="004728AF" w:rsidP="001C569A">
            <w:pPr>
              <w:rPr>
                <w:rFonts w:ascii="宋体" w:hAnsi="宋体" w:cs="宋体"/>
                <w:szCs w:val="21"/>
              </w:rPr>
            </w:pPr>
            <w:r>
              <w:rPr>
                <w:rFonts w:hint="eastAsia"/>
              </w:rPr>
              <w:t>葡萄牙政治制度</w:t>
            </w:r>
          </w:p>
        </w:tc>
        <w:tc>
          <w:tcPr>
            <w:tcW w:w="708" w:type="dxa"/>
            <w:vAlign w:val="center"/>
          </w:tcPr>
          <w:p w:rsidR="004728AF" w:rsidRDefault="004728AF" w:rsidP="001C569A">
            <w:pPr>
              <w:rPr>
                <w:rFonts w:ascii="宋体" w:hAnsi="宋体" w:cs="宋体"/>
                <w:szCs w:val="21"/>
              </w:rPr>
            </w:pPr>
            <w:r>
              <w:rPr>
                <w:rFonts w:ascii="宋体" w:hAnsi="宋体" w:cs="宋体" w:hint="eastAsia"/>
                <w:szCs w:val="21"/>
              </w:rPr>
              <w:t>了解</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153"/>
          <w:jc w:val="center"/>
        </w:trPr>
        <w:tc>
          <w:tcPr>
            <w:tcW w:w="0" w:type="auto"/>
            <w:vMerge/>
            <w:vAlign w:val="center"/>
          </w:tcPr>
          <w:p w:rsidR="004728AF" w:rsidRPr="00944FB7" w:rsidRDefault="004728AF" w:rsidP="001C569A">
            <w:pPr>
              <w:jc w:val="center"/>
              <w:rPr>
                <w:rFonts w:ascii="宋体" w:hAnsi="宋体"/>
                <w:szCs w:val="21"/>
              </w:rPr>
            </w:pPr>
          </w:p>
        </w:tc>
        <w:tc>
          <w:tcPr>
            <w:tcW w:w="2010" w:type="dxa"/>
            <w:vMerge/>
            <w:vAlign w:val="center"/>
          </w:tcPr>
          <w:p w:rsidR="004728AF" w:rsidRPr="00944FB7" w:rsidRDefault="004728AF" w:rsidP="001C569A">
            <w:pPr>
              <w:rPr>
                <w:rFonts w:ascii="宋体" w:hAnsi="宋体"/>
                <w:szCs w:val="21"/>
              </w:rPr>
            </w:pPr>
          </w:p>
        </w:tc>
        <w:tc>
          <w:tcPr>
            <w:tcW w:w="2835" w:type="dxa"/>
            <w:vAlign w:val="center"/>
          </w:tcPr>
          <w:p w:rsidR="004728AF" w:rsidRPr="00944FB7" w:rsidRDefault="004728AF" w:rsidP="001C569A">
            <w:pPr>
              <w:rPr>
                <w:rFonts w:ascii="宋体" w:hAnsi="宋体" w:cs="宋体"/>
                <w:szCs w:val="21"/>
              </w:rPr>
            </w:pPr>
            <w:r>
              <w:rPr>
                <w:rFonts w:hint="eastAsia"/>
              </w:rPr>
              <w:t>中葡关系与葡萄牙经济复苏</w:t>
            </w:r>
          </w:p>
        </w:tc>
        <w:tc>
          <w:tcPr>
            <w:tcW w:w="708" w:type="dxa"/>
            <w:vAlign w:val="center"/>
          </w:tcPr>
          <w:p w:rsidR="004728AF" w:rsidRPr="00944FB7" w:rsidRDefault="004728AF" w:rsidP="001C569A">
            <w:pPr>
              <w:rPr>
                <w:rFonts w:ascii="宋体" w:hAnsi="宋体" w:cs="宋体"/>
                <w:szCs w:val="21"/>
              </w:rPr>
            </w:pPr>
            <w:r w:rsidRPr="00944FB7">
              <w:rPr>
                <w:rFonts w:ascii="宋体" w:hAnsi="宋体" w:cs="宋体" w:hint="eastAsia"/>
                <w:szCs w:val="21"/>
              </w:rPr>
              <w:t>掌握</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153"/>
          <w:jc w:val="center"/>
        </w:trPr>
        <w:tc>
          <w:tcPr>
            <w:tcW w:w="0" w:type="auto"/>
            <w:vMerge w:val="restart"/>
            <w:vAlign w:val="center"/>
          </w:tcPr>
          <w:p w:rsidR="004728AF" w:rsidRPr="00944FB7" w:rsidRDefault="004728AF" w:rsidP="001C569A">
            <w:pPr>
              <w:jc w:val="center"/>
              <w:rPr>
                <w:rFonts w:ascii="宋体" w:hAnsi="宋体"/>
                <w:szCs w:val="21"/>
              </w:rPr>
            </w:pPr>
            <w:r>
              <w:rPr>
                <w:rFonts w:ascii="宋体" w:hAnsi="宋体" w:hint="eastAsia"/>
                <w:szCs w:val="21"/>
              </w:rPr>
              <w:t>3</w:t>
            </w:r>
          </w:p>
        </w:tc>
        <w:tc>
          <w:tcPr>
            <w:tcW w:w="2010" w:type="dxa"/>
            <w:vMerge w:val="restart"/>
            <w:vAlign w:val="center"/>
          </w:tcPr>
          <w:p w:rsidR="004728AF" w:rsidRDefault="004728AF" w:rsidP="001C569A">
            <w:r>
              <w:rPr>
                <w:rFonts w:hint="eastAsia"/>
              </w:rPr>
              <w:t>巴西——民族大熔炉</w:t>
            </w:r>
          </w:p>
        </w:tc>
        <w:tc>
          <w:tcPr>
            <w:tcW w:w="2835" w:type="dxa"/>
            <w:vAlign w:val="center"/>
          </w:tcPr>
          <w:p w:rsidR="004728AF" w:rsidRDefault="004728AF" w:rsidP="001C569A">
            <w:r>
              <w:rPr>
                <w:rFonts w:hint="eastAsia"/>
              </w:rPr>
              <w:t>巴西社会与多元文化现象</w:t>
            </w:r>
          </w:p>
        </w:tc>
        <w:tc>
          <w:tcPr>
            <w:tcW w:w="708" w:type="dxa"/>
            <w:vAlign w:val="center"/>
          </w:tcPr>
          <w:p w:rsidR="004728AF" w:rsidRPr="00944FB7" w:rsidRDefault="004728AF" w:rsidP="001C569A">
            <w:pPr>
              <w:rPr>
                <w:rFonts w:ascii="宋体" w:hAnsi="宋体" w:cs="宋体"/>
                <w:szCs w:val="21"/>
              </w:rPr>
            </w:pPr>
            <w:r>
              <w:rPr>
                <w:rFonts w:ascii="宋体" w:hAnsi="宋体" w:cs="宋体" w:hint="eastAsia"/>
                <w:szCs w:val="21"/>
              </w:rPr>
              <w:t>了解</w:t>
            </w:r>
          </w:p>
        </w:tc>
        <w:tc>
          <w:tcPr>
            <w:tcW w:w="749" w:type="dxa"/>
            <w:vMerge w:val="restart"/>
            <w:vAlign w:val="center"/>
          </w:tcPr>
          <w:p w:rsidR="004728AF" w:rsidRPr="00944FB7" w:rsidRDefault="004728AF" w:rsidP="001C569A">
            <w:pPr>
              <w:jc w:val="center"/>
              <w:rPr>
                <w:rFonts w:ascii="宋体" w:hAnsi="宋体"/>
                <w:szCs w:val="21"/>
              </w:rPr>
            </w:pPr>
            <w:r>
              <w:rPr>
                <w:rFonts w:ascii="宋体" w:hAnsi="宋体" w:hint="eastAsia"/>
                <w:szCs w:val="21"/>
              </w:rPr>
              <w:t>6</w:t>
            </w:r>
          </w:p>
        </w:tc>
        <w:tc>
          <w:tcPr>
            <w:tcW w:w="0" w:type="auto"/>
            <w:vMerge w:val="restart"/>
            <w:vAlign w:val="center"/>
          </w:tcPr>
          <w:p w:rsidR="004728AF" w:rsidRDefault="004728AF" w:rsidP="001C569A">
            <w:pPr>
              <w:jc w:val="center"/>
              <w:rPr>
                <w:rFonts w:ascii="宋体" w:hAnsi="宋体"/>
                <w:szCs w:val="21"/>
              </w:rPr>
            </w:pPr>
            <w:r>
              <w:rPr>
                <w:rFonts w:ascii="宋体" w:hAnsi="宋体" w:hint="eastAsia"/>
                <w:szCs w:val="21"/>
              </w:rPr>
              <w:t>3.1、3.2、</w:t>
            </w:r>
          </w:p>
          <w:p w:rsidR="004728AF" w:rsidRPr="00944FB7" w:rsidRDefault="004728AF" w:rsidP="001C569A">
            <w:pPr>
              <w:jc w:val="center"/>
              <w:rPr>
                <w:rFonts w:ascii="宋体" w:hAnsi="宋体"/>
                <w:szCs w:val="21"/>
              </w:rPr>
            </w:pPr>
            <w:r>
              <w:rPr>
                <w:rFonts w:ascii="宋体" w:hAnsi="宋体" w:hint="eastAsia"/>
                <w:szCs w:val="21"/>
              </w:rPr>
              <w:t>3.3、3.4、3.5</w:t>
            </w:r>
          </w:p>
        </w:tc>
      </w:tr>
      <w:tr w:rsidR="004728AF" w:rsidRPr="00944FB7" w:rsidTr="001C569A">
        <w:trPr>
          <w:trHeight w:val="153"/>
          <w:jc w:val="center"/>
        </w:trPr>
        <w:tc>
          <w:tcPr>
            <w:tcW w:w="0" w:type="auto"/>
            <w:vMerge/>
            <w:vAlign w:val="center"/>
          </w:tcPr>
          <w:p w:rsidR="004728AF" w:rsidRDefault="004728AF" w:rsidP="001C569A">
            <w:pPr>
              <w:jc w:val="center"/>
              <w:rPr>
                <w:rFonts w:ascii="宋体" w:hAnsi="宋体"/>
                <w:szCs w:val="21"/>
              </w:rPr>
            </w:pPr>
          </w:p>
        </w:tc>
        <w:tc>
          <w:tcPr>
            <w:tcW w:w="2010" w:type="dxa"/>
            <w:vMerge/>
            <w:vAlign w:val="center"/>
          </w:tcPr>
          <w:p w:rsidR="004728AF" w:rsidRDefault="004728AF" w:rsidP="001C569A">
            <w:pPr>
              <w:rPr>
                <w:rFonts w:ascii="宋体" w:hAnsi="宋体"/>
                <w:szCs w:val="21"/>
              </w:rPr>
            </w:pPr>
          </w:p>
        </w:tc>
        <w:tc>
          <w:tcPr>
            <w:tcW w:w="2835" w:type="dxa"/>
            <w:vAlign w:val="center"/>
          </w:tcPr>
          <w:p w:rsidR="004728AF" w:rsidRDefault="004728AF" w:rsidP="001C569A">
            <w:pPr>
              <w:rPr>
                <w:rFonts w:ascii="宋体" w:hAnsi="宋体" w:cs="宋体"/>
                <w:szCs w:val="21"/>
              </w:rPr>
            </w:pPr>
            <w:r>
              <w:rPr>
                <w:rFonts w:hint="eastAsia"/>
              </w:rPr>
              <w:t>巴西政治制度</w:t>
            </w:r>
          </w:p>
        </w:tc>
        <w:tc>
          <w:tcPr>
            <w:tcW w:w="708" w:type="dxa"/>
            <w:vAlign w:val="center"/>
          </w:tcPr>
          <w:p w:rsidR="004728AF" w:rsidRDefault="004728AF" w:rsidP="001C569A">
            <w:pPr>
              <w:rPr>
                <w:rFonts w:ascii="宋体" w:hAnsi="宋体" w:cs="宋体"/>
                <w:szCs w:val="21"/>
              </w:rPr>
            </w:pPr>
            <w:r w:rsidRPr="00944FB7">
              <w:rPr>
                <w:rFonts w:ascii="宋体" w:hAnsi="宋体" w:cs="宋体" w:hint="eastAsia"/>
                <w:szCs w:val="21"/>
              </w:rPr>
              <w:t>掌握</w:t>
            </w:r>
          </w:p>
        </w:tc>
        <w:tc>
          <w:tcPr>
            <w:tcW w:w="749" w:type="dxa"/>
            <w:vMerge/>
            <w:vAlign w:val="center"/>
          </w:tcPr>
          <w:p w:rsidR="004728AF" w:rsidRDefault="004728AF" w:rsidP="001C569A">
            <w:pPr>
              <w:jc w:val="center"/>
              <w:rPr>
                <w:rFonts w:ascii="宋体" w:hAnsi="宋体"/>
                <w:szCs w:val="21"/>
              </w:rPr>
            </w:pPr>
          </w:p>
        </w:tc>
        <w:tc>
          <w:tcPr>
            <w:tcW w:w="0" w:type="auto"/>
            <w:vMerge/>
            <w:vAlign w:val="center"/>
          </w:tcPr>
          <w:p w:rsidR="004728AF" w:rsidRDefault="004728AF" w:rsidP="001C569A">
            <w:pPr>
              <w:jc w:val="center"/>
              <w:rPr>
                <w:rFonts w:ascii="宋体" w:hAnsi="宋体"/>
                <w:szCs w:val="21"/>
              </w:rPr>
            </w:pPr>
          </w:p>
        </w:tc>
      </w:tr>
      <w:tr w:rsidR="004728AF" w:rsidRPr="00944FB7" w:rsidTr="001C569A">
        <w:trPr>
          <w:trHeight w:val="153"/>
          <w:jc w:val="center"/>
        </w:trPr>
        <w:tc>
          <w:tcPr>
            <w:tcW w:w="0" w:type="auto"/>
            <w:vMerge/>
            <w:vAlign w:val="center"/>
          </w:tcPr>
          <w:p w:rsidR="004728AF" w:rsidRDefault="004728AF" w:rsidP="001C569A">
            <w:pPr>
              <w:jc w:val="center"/>
              <w:rPr>
                <w:rFonts w:ascii="宋体" w:hAnsi="宋体"/>
                <w:szCs w:val="21"/>
              </w:rPr>
            </w:pPr>
          </w:p>
        </w:tc>
        <w:tc>
          <w:tcPr>
            <w:tcW w:w="2010" w:type="dxa"/>
            <w:vMerge/>
            <w:vAlign w:val="center"/>
          </w:tcPr>
          <w:p w:rsidR="004728AF" w:rsidRDefault="004728AF" w:rsidP="001C569A">
            <w:pPr>
              <w:rPr>
                <w:rFonts w:ascii="宋体" w:hAnsi="宋体"/>
                <w:szCs w:val="21"/>
              </w:rPr>
            </w:pPr>
          </w:p>
        </w:tc>
        <w:tc>
          <w:tcPr>
            <w:tcW w:w="2835" w:type="dxa"/>
            <w:vAlign w:val="center"/>
          </w:tcPr>
          <w:p w:rsidR="004728AF" w:rsidRDefault="004728AF" w:rsidP="001C569A">
            <w:pPr>
              <w:rPr>
                <w:rFonts w:ascii="宋体" w:hAnsi="宋体" w:cs="宋体"/>
                <w:szCs w:val="21"/>
              </w:rPr>
            </w:pPr>
            <w:r>
              <w:rPr>
                <w:rFonts w:hint="eastAsia"/>
              </w:rPr>
              <w:t>中巴关系与巴西经济</w:t>
            </w:r>
          </w:p>
        </w:tc>
        <w:tc>
          <w:tcPr>
            <w:tcW w:w="708" w:type="dxa"/>
            <w:vAlign w:val="center"/>
          </w:tcPr>
          <w:p w:rsidR="004728AF" w:rsidRDefault="004728AF" w:rsidP="001C569A">
            <w:pPr>
              <w:rPr>
                <w:rFonts w:ascii="宋体" w:hAnsi="宋体" w:cs="宋体"/>
                <w:szCs w:val="21"/>
              </w:rPr>
            </w:pPr>
            <w:r w:rsidRPr="00944FB7">
              <w:rPr>
                <w:rFonts w:ascii="宋体" w:hAnsi="宋体" w:cs="宋体" w:hint="eastAsia"/>
                <w:szCs w:val="21"/>
              </w:rPr>
              <w:t>掌握</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153"/>
          <w:jc w:val="center"/>
        </w:trPr>
        <w:tc>
          <w:tcPr>
            <w:tcW w:w="0" w:type="auto"/>
            <w:vMerge w:val="restart"/>
            <w:vAlign w:val="center"/>
          </w:tcPr>
          <w:p w:rsidR="004728AF" w:rsidRDefault="004728AF" w:rsidP="001C569A">
            <w:pPr>
              <w:jc w:val="center"/>
              <w:rPr>
                <w:rFonts w:ascii="宋体" w:hAnsi="宋体"/>
                <w:szCs w:val="21"/>
              </w:rPr>
            </w:pPr>
            <w:r>
              <w:rPr>
                <w:rFonts w:ascii="宋体" w:hAnsi="宋体" w:hint="eastAsia"/>
                <w:szCs w:val="21"/>
              </w:rPr>
              <w:t>4</w:t>
            </w:r>
          </w:p>
        </w:tc>
        <w:tc>
          <w:tcPr>
            <w:tcW w:w="2010" w:type="dxa"/>
            <w:vMerge w:val="restart"/>
            <w:vAlign w:val="center"/>
          </w:tcPr>
          <w:p w:rsidR="004728AF" w:rsidRDefault="004728AF" w:rsidP="001C569A">
            <w:r>
              <w:rPr>
                <w:rFonts w:hint="eastAsia"/>
              </w:rPr>
              <w:t>中国澳门——风雨飘摇五百年</w:t>
            </w:r>
          </w:p>
        </w:tc>
        <w:tc>
          <w:tcPr>
            <w:tcW w:w="2835" w:type="dxa"/>
            <w:vAlign w:val="center"/>
          </w:tcPr>
          <w:p w:rsidR="004728AF" w:rsidRDefault="004728AF" w:rsidP="001C569A">
            <w:r>
              <w:rPr>
                <w:rFonts w:hint="eastAsia"/>
              </w:rPr>
              <w:t>中国、葡萄牙、与澳门的历史关系</w:t>
            </w:r>
          </w:p>
        </w:tc>
        <w:tc>
          <w:tcPr>
            <w:tcW w:w="708" w:type="dxa"/>
            <w:vAlign w:val="center"/>
          </w:tcPr>
          <w:p w:rsidR="004728AF" w:rsidRDefault="004728AF" w:rsidP="001C569A">
            <w:pPr>
              <w:rPr>
                <w:rFonts w:ascii="宋体" w:hAnsi="宋体" w:cs="宋体"/>
                <w:szCs w:val="21"/>
              </w:rPr>
            </w:pPr>
            <w:r w:rsidRPr="00944FB7">
              <w:rPr>
                <w:rFonts w:ascii="宋体" w:hAnsi="宋体" w:cs="宋体" w:hint="eastAsia"/>
                <w:szCs w:val="21"/>
              </w:rPr>
              <w:t>掌握</w:t>
            </w:r>
          </w:p>
        </w:tc>
        <w:tc>
          <w:tcPr>
            <w:tcW w:w="749" w:type="dxa"/>
            <w:vMerge w:val="restart"/>
            <w:vAlign w:val="center"/>
          </w:tcPr>
          <w:p w:rsidR="004728AF" w:rsidRPr="00944FB7" w:rsidRDefault="004728AF" w:rsidP="001C569A">
            <w:pPr>
              <w:jc w:val="center"/>
              <w:rPr>
                <w:rFonts w:ascii="宋体" w:hAnsi="宋体"/>
                <w:szCs w:val="21"/>
              </w:rPr>
            </w:pPr>
            <w:r>
              <w:rPr>
                <w:rFonts w:ascii="宋体" w:hAnsi="宋体" w:hint="eastAsia"/>
                <w:szCs w:val="21"/>
              </w:rPr>
              <w:t>6</w:t>
            </w:r>
          </w:p>
        </w:tc>
        <w:tc>
          <w:tcPr>
            <w:tcW w:w="0" w:type="auto"/>
            <w:vMerge w:val="restart"/>
            <w:vAlign w:val="center"/>
          </w:tcPr>
          <w:p w:rsidR="004728AF" w:rsidRDefault="004728AF" w:rsidP="001C569A">
            <w:pPr>
              <w:jc w:val="center"/>
              <w:rPr>
                <w:rFonts w:ascii="宋体" w:hAnsi="宋体"/>
                <w:szCs w:val="21"/>
              </w:rPr>
            </w:pPr>
            <w:r>
              <w:rPr>
                <w:rFonts w:ascii="宋体" w:hAnsi="宋体" w:hint="eastAsia"/>
                <w:szCs w:val="21"/>
              </w:rPr>
              <w:t>3.1、3.2、</w:t>
            </w:r>
          </w:p>
          <w:p w:rsidR="004728AF" w:rsidRPr="00944FB7" w:rsidRDefault="004728AF" w:rsidP="001C569A">
            <w:pPr>
              <w:jc w:val="center"/>
              <w:rPr>
                <w:rFonts w:ascii="宋体" w:hAnsi="宋体"/>
                <w:szCs w:val="21"/>
              </w:rPr>
            </w:pPr>
            <w:r>
              <w:rPr>
                <w:rFonts w:ascii="宋体" w:hAnsi="宋体" w:hint="eastAsia"/>
                <w:szCs w:val="21"/>
              </w:rPr>
              <w:t>3.3、3.4、3.5</w:t>
            </w:r>
          </w:p>
        </w:tc>
      </w:tr>
      <w:tr w:rsidR="004728AF" w:rsidRPr="00944FB7" w:rsidTr="001C569A">
        <w:trPr>
          <w:trHeight w:val="153"/>
          <w:jc w:val="center"/>
        </w:trPr>
        <w:tc>
          <w:tcPr>
            <w:tcW w:w="0" w:type="auto"/>
            <w:vMerge/>
            <w:vAlign w:val="center"/>
          </w:tcPr>
          <w:p w:rsidR="004728AF" w:rsidRDefault="004728AF" w:rsidP="001C569A">
            <w:pPr>
              <w:jc w:val="center"/>
              <w:rPr>
                <w:rFonts w:ascii="宋体" w:hAnsi="宋体"/>
                <w:szCs w:val="21"/>
              </w:rPr>
            </w:pPr>
          </w:p>
        </w:tc>
        <w:tc>
          <w:tcPr>
            <w:tcW w:w="2010" w:type="dxa"/>
            <w:vMerge/>
            <w:vAlign w:val="center"/>
          </w:tcPr>
          <w:p w:rsidR="004728AF" w:rsidRDefault="004728AF" w:rsidP="001C569A">
            <w:pPr>
              <w:rPr>
                <w:rFonts w:ascii="宋体" w:hAnsi="宋体"/>
                <w:szCs w:val="21"/>
              </w:rPr>
            </w:pPr>
          </w:p>
        </w:tc>
        <w:tc>
          <w:tcPr>
            <w:tcW w:w="2835" w:type="dxa"/>
            <w:vAlign w:val="center"/>
          </w:tcPr>
          <w:p w:rsidR="004728AF" w:rsidRDefault="004728AF" w:rsidP="001C569A">
            <w:pPr>
              <w:rPr>
                <w:rFonts w:ascii="宋体" w:hAnsi="宋体" w:cs="宋体"/>
                <w:szCs w:val="21"/>
              </w:rPr>
            </w:pPr>
            <w:r>
              <w:rPr>
                <w:rFonts w:hint="eastAsia"/>
              </w:rPr>
              <w:t>澳门社会的双语化与多元文化现象</w:t>
            </w:r>
          </w:p>
        </w:tc>
        <w:tc>
          <w:tcPr>
            <w:tcW w:w="708" w:type="dxa"/>
            <w:vAlign w:val="center"/>
          </w:tcPr>
          <w:p w:rsidR="004728AF" w:rsidRDefault="004728AF" w:rsidP="001C569A">
            <w:pPr>
              <w:rPr>
                <w:rFonts w:ascii="宋体" w:hAnsi="宋体" w:cs="宋体"/>
                <w:szCs w:val="21"/>
              </w:rPr>
            </w:pPr>
            <w:r w:rsidRPr="00944FB7">
              <w:rPr>
                <w:rFonts w:ascii="宋体" w:hAnsi="宋体" w:cs="宋体" w:hint="eastAsia"/>
                <w:szCs w:val="21"/>
              </w:rPr>
              <w:t>掌握</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153"/>
          <w:jc w:val="center"/>
        </w:trPr>
        <w:tc>
          <w:tcPr>
            <w:tcW w:w="0" w:type="auto"/>
            <w:vMerge/>
            <w:vAlign w:val="center"/>
          </w:tcPr>
          <w:p w:rsidR="004728AF" w:rsidRDefault="004728AF" w:rsidP="001C569A">
            <w:pPr>
              <w:jc w:val="center"/>
              <w:rPr>
                <w:rFonts w:ascii="宋体" w:hAnsi="宋体"/>
                <w:szCs w:val="21"/>
              </w:rPr>
            </w:pPr>
          </w:p>
        </w:tc>
        <w:tc>
          <w:tcPr>
            <w:tcW w:w="2010" w:type="dxa"/>
            <w:vMerge/>
            <w:vAlign w:val="center"/>
          </w:tcPr>
          <w:p w:rsidR="004728AF" w:rsidRDefault="004728AF" w:rsidP="001C569A">
            <w:pPr>
              <w:rPr>
                <w:rFonts w:ascii="宋体" w:hAnsi="宋体"/>
                <w:szCs w:val="21"/>
              </w:rPr>
            </w:pPr>
          </w:p>
        </w:tc>
        <w:tc>
          <w:tcPr>
            <w:tcW w:w="2835" w:type="dxa"/>
            <w:vAlign w:val="center"/>
          </w:tcPr>
          <w:p w:rsidR="004728AF" w:rsidRDefault="004728AF" w:rsidP="001C569A">
            <w:pPr>
              <w:rPr>
                <w:rFonts w:ascii="宋体" w:hAnsi="宋体" w:cs="宋体"/>
                <w:szCs w:val="21"/>
              </w:rPr>
            </w:pPr>
            <w:r>
              <w:rPr>
                <w:rFonts w:hint="eastAsia"/>
              </w:rPr>
              <w:t>本土文化与身份认同</w:t>
            </w:r>
          </w:p>
        </w:tc>
        <w:tc>
          <w:tcPr>
            <w:tcW w:w="708" w:type="dxa"/>
            <w:vAlign w:val="center"/>
          </w:tcPr>
          <w:p w:rsidR="004728AF" w:rsidRDefault="004728AF" w:rsidP="001C569A">
            <w:pPr>
              <w:rPr>
                <w:rFonts w:ascii="宋体" w:hAnsi="宋体" w:cs="宋体"/>
                <w:szCs w:val="21"/>
              </w:rPr>
            </w:pPr>
            <w:r w:rsidRPr="00944FB7">
              <w:rPr>
                <w:rFonts w:ascii="宋体" w:hAnsi="宋体" w:cs="宋体" w:hint="eastAsia"/>
                <w:szCs w:val="21"/>
              </w:rPr>
              <w:t>掌握</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153"/>
          <w:jc w:val="center"/>
        </w:trPr>
        <w:tc>
          <w:tcPr>
            <w:tcW w:w="0" w:type="auto"/>
            <w:vMerge/>
            <w:vAlign w:val="center"/>
          </w:tcPr>
          <w:p w:rsidR="004728AF" w:rsidRDefault="004728AF" w:rsidP="001C569A">
            <w:pPr>
              <w:jc w:val="center"/>
              <w:rPr>
                <w:rFonts w:ascii="宋体" w:hAnsi="宋体"/>
                <w:szCs w:val="21"/>
              </w:rPr>
            </w:pPr>
          </w:p>
        </w:tc>
        <w:tc>
          <w:tcPr>
            <w:tcW w:w="2010" w:type="dxa"/>
            <w:vMerge/>
            <w:vAlign w:val="center"/>
          </w:tcPr>
          <w:p w:rsidR="004728AF" w:rsidRDefault="004728AF" w:rsidP="001C569A">
            <w:pPr>
              <w:rPr>
                <w:rFonts w:ascii="宋体" w:hAnsi="宋体"/>
                <w:szCs w:val="21"/>
              </w:rPr>
            </w:pPr>
          </w:p>
        </w:tc>
        <w:tc>
          <w:tcPr>
            <w:tcW w:w="2835" w:type="dxa"/>
            <w:vAlign w:val="center"/>
          </w:tcPr>
          <w:p w:rsidR="004728AF" w:rsidRDefault="004728AF" w:rsidP="001C569A">
            <w:pPr>
              <w:rPr>
                <w:rFonts w:ascii="宋体" w:hAnsi="宋体" w:cs="宋体"/>
                <w:szCs w:val="21"/>
              </w:rPr>
            </w:pPr>
            <w:r>
              <w:rPr>
                <w:rFonts w:hint="eastAsia"/>
              </w:rPr>
              <w:t>澳门的经贸平台作用</w:t>
            </w:r>
          </w:p>
        </w:tc>
        <w:tc>
          <w:tcPr>
            <w:tcW w:w="708" w:type="dxa"/>
            <w:vAlign w:val="center"/>
          </w:tcPr>
          <w:p w:rsidR="004728AF" w:rsidRDefault="004728AF" w:rsidP="001C569A">
            <w:pPr>
              <w:rPr>
                <w:rFonts w:ascii="宋体" w:hAnsi="宋体" w:cs="宋体"/>
                <w:szCs w:val="21"/>
              </w:rPr>
            </w:pPr>
            <w:r w:rsidRPr="00944FB7">
              <w:rPr>
                <w:rFonts w:ascii="宋体" w:hAnsi="宋体" w:cs="宋体" w:hint="eastAsia"/>
                <w:szCs w:val="21"/>
              </w:rPr>
              <w:t>掌握</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153"/>
          <w:jc w:val="center"/>
        </w:trPr>
        <w:tc>
          <w:tcPr>
            <w:tcW w:w="0" w:type="auto"/>
            <w:vMerge w:val="restart"/>
            <w:vAlign w:val="center"/>
          </w:tcPr>
          <w:p w:rsidR="004728AF" w:rsidRDefault="004728AF" w:rsidP="001C569A">
            <w:pPr>
              <w:jc w:val="center"/>
              <w:rPr>
                <w:rFonts w:ascii="宋体" w:hAnsi="宋体"/>
                <w:szCs w:val="21"/>
              </w:rPr>
            </w:pPr>
            <w:r>
              <w:rPr>
                <w:rFonts w:ascii="宋体" w:hAnsi="宋体" w:hint="eastAsia"/>
                <w:szCs w:val="21"/>
              </w:rPr>
              <w:t>5</w:t>
            </w:r>
          </w:p>
        </w:tc>
        <w:tc>
          <w:tcPr>
            <w:tcW w:w="2010" w:type="dxa"/>
            <w:vMerge w:val="restart"/>
            <w:vAlign w:val="center"/>
          </w:tcPr>
          <w:p w:rsidR="004728AF" w:rsidRDefault="004728AF" w:rsidP="001C569A">
            <w:r>
              <w:rPr>
                <w:rFonts w:hint="eastAsia"/>
              </w:rPr>
              <w:t>非洲葡语国家——区域化与一体化发展</w:t>
            </w:r>
          </w:p>
        </w:tc>
        <w:tc>
          <w:tcPr>
            <w:tcW w:w="2835" w:type="dxa"/>
            <w:vAlign w:val="center"/>
          </w:tcPr>
          <w:p w:rsidR="004728AF" w:rsidRDefault="004728AF" w:rsidP="001C569A">
            <w:r>
              <w:rPr>
                <w:rFonts w:hint="eastAsia"/>
              </w:rPr>
              <w:t>非洲葡语各国概况</w:t>
            </w:r>
          </w:p>
        </w:tc>
        <w:tc>
          <w:tcPr>
            <w:tcW w:w="708" w:type="dxa"/>
            <w:vAlign w:val="center"/>
          </w:tcPr>
          <w:p w:rsidR="004728AF" w:rsidRPr="00944FB7" w:rsidRDefault="004728AF" w:rsidP="001C569A">
            <w:pPr>
              <w:rPr>
                <w:rFonts w:ascii="宋体" w:hAnsi="宋体" w:cs="宋体"/>
                <w:szCs w:val="21"/>
              </w:rPr>
            </w:pPr>
            <w:r w:rsidRPr="00944FB7">
              <w:rPr>
                <w:rFonts w:ascii="宋体" w:hAnsi="宋体" w:cs="宋体" w:hint="eastAsia"/>
                <w:szCs w:val="21"/>
              </w:rPr>
              <w:t>了解</w:t>
            </w:r>
          </w:p>
        </w:tc>
        <w:tc>
          <w:tcPr>
            <w:tcW w:w="749" w:type="dxa"/>
            <w:vMerge w:val="restart"/>
            <w:vAlign w:val="center"/>
          </w:tcPr>
          <w:p w:rsidR="004728AF" w:rsidRPr="00944FB7" w:rsidRDefault="004728AF" w:rsidP="001C569A">
            <w:pPr>
              <w:jc w:val="center"/>
              <w:rPr>
                <w:rFonts w:ascii="宋体" w:hAnsi="宋体"/>
                <w:szCs w:val="21"/>
              </w:rPr>
            </w:pPr>
            <w:r>
              <w:rPr>
                <w:rFonts w:ascii="宋体" w:hAnsi="宋体" w:hint="eastAsia"/>
                <w:szCs w:val="21"/>
              </w:rPr>
              <w:t>6</w:t>
            </w:r>
          </w:p>
        </w:tc>
        <w:tc>
          <w:tcPr>
            <w:tcW w:w="0" w:type="auto"/>
            <w:vMerge w:val="restart"/>
            <w:vAlign w:val="center"/>
          </w:tcPr>
          <w:p w:rsidR="004728AF" w:rsidRDefault="004728AF" w:rsidP="001C569A">
            <w:pPr>
              <w:jc w:val="center"/>
              <w:rPr>
                <w:rFonts w:ascii="宋体" w:hAnsi="宋体"/>
                <w:szCs w:val="21"/>
              </w:rPr>
            </w:pPr>
            <w:r>
              <w:rPr>
                <w:rFonts w:ascii="宋体" w:hAnsi="宋体" w:hint="eastAsia"/>
                <w:szCs w:val="21"/>
              </w:rPr>
              <w:t>3.1、3.2、</w:t>
            </w:r>
          </w:p>
          <w:p w:rsidR="004728AF" w:rsidRPr="00944FB7" w:rsidRDefault="004728AF" w:rsidP="001C569A">
            <w:pPr>
              <w:jc w:val="center"/>
              <w:rPr>
                <w:rFonts w:ascii="宋体" w:hAnsi="宋体"/>
                <w:szCs w:val="21"/>
              </w:rPr>
            </w:pPr>
            <w:r>
              <w:rPr>
                <w:rFonts w:ascii="宋体" w:hAnsi="宋体" w:hint="eastAsia"/>
                <w:szCs w:val="21"/>
              </w:rPr>
              <w:t>3.3、3.4、3.5</w:t>
            </w:r>
          </w:p>
        </w:tc>
      </w:tr>
      <w:tr w:rsidR="004728AF" w:rsidRPr="00944FB7" w:rsidTr="001C569A">
        <w:trPr>
          <w:trHeight w:val="153"/>
          <w:jc w:val="center"/>
        </w:trPr>
        <w:tc>
          <w:tcPr>
            <w:tcW w:w="0" w:type="auto"/>
            <w:vMerge/>
            <w:vAlign w:val="center"/>
          </w:tcPr>
          <w:p w:rsidR="004728AF" w:rsidRDefault="004728AF" w:rsidP="001C569A">
            <w:pPr>
              <w:jc w:val="center"/>
              <w:rPr>
                <w:rFonts w:ascii="宋体" w:hAnsi="宋体"/>
                <w:szCs w:val="21"/>
              </w:rPr>
            </w:pPr>
          </w:p>
        </w:tc>
        <w:tc>
          <w:tcPr>
            <w:tcW w:w="2010" w:type="dxa"/>
            <w:vMerge/>
            <w:vAlign w:val="center"/>
          </w:tcPr>
          <w:p w:rsidR="004728AF" w:rsidRDefault="004728AF" w:rsidP="001C569A">
            <w:pPr>
              <w:rPr>
                <w:rFonts w:ascii="宋体" w:hAnsi="宋体"/>
                <w:szCs w:val="21"/>
              </w:rPr>
            </w:pPr>
          </w:p>
        </w:tc>
        <w:tc>
          <w:tcPr>
            <w:tcW w:w="2835" w:type="dxa"/>
            <w:vAlign w:val="center"/>
          </w:tcPr>
          <w:p w:rsidR="004728AF" w:rsidRDefault="004728AF" w:rsidP="001C569A">
            <w:r>
              <w:rPr>
                <w:rFonts w:hint="eastAsia"/>
              </w:rPr>
              <w:t>多元语言与多元文化现象</w:t>
            </w:r>
          </w:p>
        </w:tc>
        <w:tc>
          <w:tcPr>
            <w:tcW w:w="708" w:type="dxa"/>
            <w:vAlign w:val="center"/>
          </w:tcPr>
          <w:p w:rsidR="004728AF" w:rsidRPr="00944FB7" w:rsidRDefault="004728AF" w:rsidP="001C569A">
            <w:pPr>
              <w:rPr>
                <w:rFonts w:ascii="宋体" w:hAnsi="宋体" w:cs="宋体"/>
                <w:szCs w:val="21"/>
              </w:rPr>
            </w:pPr>
            <w:r w:rsidRPr="00944FB7">
              <w:rPr>
                <w:rFonts w:ascii="宋体" w:hAnsi="宋体" w:cs="宋体" w:hint="eastAsia"/>
                <w:szCs w:val="21"/>
              </w:rPr>
              <w:t>了解</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153"/>
          <w:jc w:val="center"/>
        </w:trPr>
        <w:tc>
          <w:tcPr>
            <w:tcW w:w="0" w:type="auto"/>
            <w:vMerge/>
            <w:vAlign w:val="center"/>
          </w:tcPr>
          <w:p w:rsidR="004728AF" w:rsidRDefault="004728AF" w:rsidP="001C569A">
            <w:pPr>
              <w:jc w:val="center"/>
              <w:rPr>
                <w:rFonts w:ascii="宋体" w:hAnsi="宋体"/>
                <w:szCs w:val="21"/>
              </w:rPr>
            </w:pPr>
          </w:p>
        </w:tc>
        <w:tc>
          <w:tcPr>
            <w:tcW w:w="2010" w:type="dxa"/>
            <w:vMerge/>
            <w:vAlign w:val="center"/>
          </w:tcPr>
          <w:p w:rsidR="004728AF" w:rsidRDefault="004728AF" w:rsidP="001C569A">
            <w:pPr>
              <w:rPr>
                <w:rFonts w:ascii="宋体" w:hAnsi="宋体"/>
                <w:szCs w:val="21"/>
              </w:rPr>
            </w:pPr>
          </w:p>
        </w:tc>
        <w:tc>
          <w:tcPr>
            <w:tcW w:w="2835" w:type="dxa"/>
            <w:vAlign w:val="center"/>
          </w:tcPr>
          <w:p w:rsidR="004728AF" w:rsidRDefault="004728AF" w:rsidP="001C569A">
            <w:r>
              <w:rPr>
                <w:rFonts w:hint="eastAsia"/>
              </w:rPr>
              <w:t>区域化与一体化发展</w:t>
            </w:r>
          </w:p>
        </w:tc>
        <w:tc>
          <w:tcPr>
            <w:tcW w:w="708" w:type="dxa"/>
            <w:vAlign w:val="center"/>
          </w:tcPr>
          <w:p w:rsidR="004728AF" w:rsidRPr="00944FB7" w:rsidRDefault="004728AF" w:rsidP="001C569A">
            <w:pPr>
              <w:rPr>
                <w:rFonts w:ascii="宋体" w:hAnsi="宋体" w:cs="宋体"/>
                <w:szCs w:val="21"/>
              </w:rPr>
            </w:pPr>
            <w:r w:rsidRPr="00944FB7">
              <w:rPr>
                <w:rFonts w:ascii="宋体" w:hAnsi="宋体" w:cs="宋体" w:hint="eastAsia"/>
                <w:szCs w:val="21"/>
              </w:rPr>
              <w:t>了解</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153"/>
          <w:jc w:val="center"/>
        </w:trPr>
        <w:tc>
          <w:tcPr>
            <w:tcW w:w="0" w:type="auto"/>
            <w:vMerge/>
            <w:vAlign w:val="center"/>
          </w:tcPr>
          <w:p w:rsidR="004728AF" w:rsidRDefault="004728AF" w:rsidP="001C569A">
            <w:pPr>
              <w:jc w:val="center"/>
              <w:rPr>
                <w:rFonts w:ascii="宋体" w:hAnsi="宋体"/>
                <w:szCs w:val="21"/>
              </w:rPr>
            </w:pPr>
          </w:p>
        </w:tc>
        <w:tc>
          <w:tcPr>
            <w:tcW w:w="2010" w:type="dxa"/>
            <w:vMerge/>
            <w:vAlign w:val="center"/>
          </w:tcPr>
          <w:p w:rsidR="004728AF" w:rsidRDefault="004728AF" w:rsidP="001C569A">
            <w:pPr>
              <w:rPr>
                <w:rFonts w:ascii="宋体" w:hAnsi="宋体"/>
                <w:szCs w:val="21"/>
              </w:rPr>
            </w:pPr>
          </w:p>
        </w:tc>
        <w:tc>
          <w:tcPr>
            <w:tcW w:w="2835" w:type="dxa"/>
            <w:vAlign w:val="center"/>
          </w:tcPr>
          <w:p w:rsidR="004728AF" w:rsidRDefault="004728AF" w:rsidP="001C569A">
            <w:r>
              <w:rPr>
                <w:rFonts w:hint="eastAsia"/>
              </w:rPr>
              <w:t>与中国经贸关系</w:t>
            </w:r>
          </w:p>
        </w:tc>
        <w:tc>
          <w:tcPr>
            <w:tcW w:w="708" w:type="dxa"/>
            <w:vAlign w:val="center"/>
          </w:tcPr>
          <w:p w:rsidR="004728AF" w:rsidRPr="00944FB7" w:rsidRDefault="004728AF" w:rsidP="001C569A">
            <w:pPr>
              <w:rPr>
                <w:rFonts w:ascii="宋体" w:hAnsi="宋体" w:cs="宋体"/>
                <w:szCs w:val="21"/>
              </w:rPr>
            </w:pPr>
            <w:r w:rsidRPr="00944FB7">
              <w:rPr>
                <w:rFonts w:ascii="宋体" w:hAnsi="宋体" w:cs="宋体" w:hint="eastAsia"/>
                <w:szCs w:val="21"/>
              </w:rPr>
              <w:t>掌握</w:t>
            </w:r>
          </w:p>
        </w:tc>
        <w:tc>
          <w:tcPr>
            <w:tcW w:w="749" w:type="dxa"/>
            <w:vMerge/>
            <w:vAlign w:val="center"/>
          </w:tcPr>
          <w:p w:rsidR="004728AF" w:rsidRPr="00944FB7" w:rsidRDefault="004728AF" w:rsidP="001C569A">
            <w:pPr>
              <w:jc w:val="center"/>
              <w:rPr>
                <w:rFonts w:ascii="宋体" w:hAnsi="宋体"/>
                <w:szCs w:val="21"/>
              </w:rPr>
            </w:pPr>
          </w:p>
        </w:tc>
        <w:tc>
          <w:tcPr>
            <w:tcW w:w="0" w:type="auto"/>
            <w:vMerge/>
            <w:vAlign w:val="center"/>
          </w:tcPr>
          <w:p w:rsidR="004728AF" w:rsidRPr="00944FB7" w:rsidRDefault="004728AF" w:rsidP="001C569A">
            <w:pPr>
              <w:jc w:val="center"/>
              <w:rPr>
                <w:rFonts w:ascii="宋体" w:hAnsi="宋体"/>
                <w:szCs w:val="21"/>
              </w:rPr>
            </w:pPr>
          </w:p>
        </w:tc>
      </w:tr>
      <w:tr w:rsidR="004728AF" w:rsidRPr="00944FB7" w:rsidTr="001C569A">
        <w:trPr>
          <w:trHeight w:val="153"/>
          <w:jc w:val="center"/>
        </w:trPr>
        <w:tc>
          <w:tcPr>
            <w:tcW w:w="0" w:type="auto"/>
            <w:vAlign w:val="center"/>
          </w:tcPr>
          <w:p w:rsidR="004728AF" w:rsidRDefault="004728AF" w:rsidP="001C569A">
            <w:pPr>
              <w:jc w:val="center"/>
              <w:rPr>
                <w:rFonts w:ascii="宋体" w:hAnsi="宋体"/>
                <w:szCs w:val="21"/>
              </w:rPr>
            </w:pPr>
            <w:r>
              <w:rPr>
                <w:rFonts w:ascii="宋体" w:hAnsi="宋体" w:hint="eastAsia"/>
                <w:szCs w:val="21"/>
              </w:rPr>
              <w:t>6</w:t>
            </w:r>
          </w:p>
        </w:tc>
        <w:tc>
          <w:tcPr>
            <w:tcW w:w="2010" w:type="dxa"/>
            <w:vAlign w:val="center"/>
          </w:tcPr>
          <w:p w:rsidR="004728AF" w:rsidRDefault="004728AF" w:rsidP="001C569A">
            <w:pPr>
              <w:rPr>
                <w:rFonts w:ascii="宋体" w:hAnsi="宋体"/>
                <w:szCs w:val="21"/>
              </w:rPr>
            </w:pPr>
            <w:r>
              <w:rPr>
                <w:rFonts w:ascii="宋体" w:hAnsi="宋体" w:hint="eastAsia"/>
                <w:szCs w:val="21"/>
              </w:rPr>
              <w:t>实践活动</w:t>
            </w:r>
          </w:p>
        </w:tc>
        <w:tc>
          <w:tcPr>
            <w:tcW w:w="2835" w:type="dxa"/>
            <w:vAlign w:val="center"/>
          </w:tcPr>
          <w:p w:rsidR="004728AF" w:rsidRDefault="004728AF" w:rsidP="001C569A">
            <w:r>
              <w:rPr>
                <w:rFonts w:hint="eastAsia"/>
              </w:rPr>
              <w:t>调研座谈</w:t>
            </w:r>
          </w:p>
        </w:tc>
        <w:tc>
          <w:tcPr>
            <w:tcW w:w="708" w:type="dxa"/>
            <w:vAlign w:val="center"/>
          </w:tcPr>
          <w:p w:rsidR="004728AF" w:rsidRPr="00944FB7" w:rsidRDefault="004728AF" w:rsidP="001C569A">
            <w:pPr>
              <w:rPr>
                <w:rFonts w:ascii="宋体" w:hAnsi="宋体" w:cs="宋体"/>
                <w:szCs w:val="21"/>
              </w:rPr>
            </w:pPr>
            <w:r w:rsidRPr="00944FB7">
              <w:rPr>
                <w:rFonts w:ascii="宋体" w:hAnsi="宋体" w:cs="宋体" w:hint="eastAsia"/>
                <w:szCs w:val="21"/>
              </w:rPr>
              <w:t>了解</w:t>
            </w:r>
          </w:p>
        </w:tc>
        <w:tc>
          <w:tcPr>
            <w:tcW w:w="749" w:type="dxa"/>
            <w:vAlign w:val="center"/>
          </w:tcPr>
          <w:p w:rsidR="004728AF" w:rsidRPr="00944FB7" w:rsidRDefault="004728AF" w:rsidP="001C569A">
            <w:pPr>
              <w:jc w:val="center"/>
              <w:rPr>
                <w:rFonts w:ascii="宋体" w:hAnsi="宋体"/>
                <w:szCs w:val="21"/>
              </w:rPr>
            </w:pPr>
            <w:r>
              <w:rPr>
                <w:rFonts w:ascii="宋体" w:hAnsi="宋体" w:hint="eastAsia"/>
                <w:szCs w:val="21"/>
              </w:rPr>
              <w:t>4</w:t>
            </w:r>
          </w:p>
        </w:tc>
        <w:tc>
          <w:tcPr>
            <w:tcW w:w="0" w:type="auto"/>
            <w:vAlign w:val="center"/>
          </w:tcPr>
          <w:p w:rsidR="004728AF" w:rsidRPr="00944FB7" w:rsidRDefault="004728AF" w:rsidP="001C569A">
            <w:pPr>
              <w:jc w:val="center"/>
              <w:rPr>
                <w:rFonts w:ascii="宋体" w:hAnsi="宋体"/>
                <w:szCs w:val="21"/>
              </w:rPr>
            </w:pPr>
            <w:r>
              <w:rPr>
                <w:rFonts w:ascii="宋体" w:hAnsi="宋体" w:hint="eastAsia"/>
                <w:szCs w:val="21"/>
              </w:rPr>
              <w:t>12.1、12.2</w:t>
            </w:r>
          </w:p>
        </w:tc>
      </w:tr>
    </w:tbl>
    <w:bookmarkEnd w:id="4"/>
    <w:p w:rsidR="004728AF" w:rsidRPr="008C7FF8" w:rsidRDefault="004728AF" w:rsidP="004728AF">
      <w:pPr>
        <w:widowControl w:val="0"/>
        <w:numPr>
          <w:ilvl w:val="0"/>
          <w:numId w:val="8"/>
        </w:numPr>
        <w:spacing w:beforeLines="50" w:before="156" w:afterLines="50" w:after="156" w:line="320" w:lineRule="atLeast"/>
        <w:jc w:val="both"/>
        <w:rPr>
          <w:rFonts w:ascii="Times New Roman" w:hAnsi="Times New Roman"/>
          <w:b/>
          <w:bCs/>
          <w:sz w:val="28"/>
          <w:szCs w:val="28"/>
        </w:rPr>
      </w:pPr>
      <w:r w:rsidRPr="008C7FF8">
        <w:rPr>
          <w:rFonts w:ascii="Times New Roman" w:hAnsi="Times New Roman" w:hint="eastAsia"/>
          <w:b/>
          <w:bCs/>
          <w:sz w:val="28"/>
          <w:szCs w:val="28"/>
        </w:rPr>
        <w:t>课程教学方法</w:t>
      </w:r>
    </w:p>
    <w:p w:rsidR="004728AF" w:rsidRPr="00463EAB" w:rsidRDefault="004728AF" w:rsidP="004728AF">
      <w:pPr>
        <w:spacing w:beforeLines="50" w:before="156" w:afterLines="50" w:after="156"/>
        <w:ind w:firstLineChars="200" w:firstLine="420"/>
        <w:rPr>
          <w:szCs w:val="21"/>
        </w:rPr>
      </w:pPr>
      <w:r>
        <w:rPr>
          <w:rFonts w:hint="eastAsia"/>
        </w:rPr>
        <w:t>本课程采用任务教学法及多媒体教学手段，即结合</w:t>
      </w:r>
      <w:r>
        <w:rPr>
          <w:rFonts w:hint="eastAsia"/>
        </w:rPr>
        <w:t>PPT</w:t>
      </w:r>
      <w:r>
        <w:rPr>
          <w:rFonts w:hint="eastAsia"/>
        </w:rPr>
        <w:t>、图片和影视资料，以专题介绍的方式授课。在教学环节采用互动教学法，提供例子与学生进行互动，使学生拓宽视野、掌握跨文化现象。有战略性的布置社会实践任务，调动</w:t>
      </w:r>
      <w:r>
        <w:rPr>
          <w:rFonts w:hint="eastAsia"/>
        </w:rPr>
        <w:lastRenderedPageBreak/>
        <w:t>学生在课堂上分析讨论有关问题，使知识得到迁移和升华</w:t>
      </w:r>
      <w:r>
        <w:rPr>
          <w:rFonts w:hint="eastAsia"/>
          <w:szCs w:val="21"/>
        </w:rPr>
        <w:t>。</w:t>
      </w:r>
    </w:p>
    <w:p w:rsidR="004728AF" w:rsidRPr="008C7FF8" w:rsidRDefault="004728AF" w:rsidP="004728AF">
      <w:pPr>
        <w:widowControl w:val="0"/>
        <w:numPr>
          <w:ilvl w:val="0"/>
          <w:numId w:val="8"/>
        </w:numPr>
        <w:spacing w:beforeLines="50" w:before="156" w:afterLines="50" w:after="156" w:line="320" w:lineRule="atLeast"/>
        <w:jc w:val="both"/>
        <w:rPr>
          <w:rFonts w:ascii="Times New Roman" w:hAnsi="Times New Roman"/>
          <w:b/>
          <w:bCs/>
          <w:sz w:val="28"/>
          <w:szCs w:val="28"/>
        </w:rPr>
      </w:pPr>
      <w:r w:rsidRPr="008C7FF8">
        <w:rPr>
          <w:rFonts w:ascii="Times New Roman" w:hAnsi="Times New Roman" w:hint="eastAsia"/>
          <w:b/>
          <w:bCs/>
          <w:sz w:val="28"/>
          <w:szCs w:val="28"/>
        </w:rPr>
        <w:t>课程考核</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709"/>
        <w:gridCol w:w="6095"/>
        <w:gridCol w:w="1134"/>
      </w:tblGrid>
      <w:tr w:rsidR="004728AF" w:rsidRPr="00944FB7" w:rsidTr="001C569A">
        <w:trPr>
          <w:jc w:val="center"/>
        </w:trPr>
        <w:tc>
          <w:tcPr>
            <w:tcW w:w="767" w:type="dxa"/>
            <w:vAlign w:val="center"/>
          </w:tcPr>
          <w:p w:rsidR="004728AF" w:rsidRPr="00944FB7" w:rsidRDefault="004728AF" w:rsidP="001C569A">
            <w:pPr>
              <w:pStyle w:val="p0"/>
              <w:snapToGrid w:val="0"/>
              <w:jc w:val="center"/>
              <w:rPr>
                <w:rFonts w:ascii="宋体" w:hAnsi="宋体"/>
                <w:bCs/>
                <w:color w:val="000000"/>
              </w:rPr>
            </w:pPr>
            <w:r w:rsidRPr="00944FB7">
              <w:rPr>
                <w:rFonts w:ascii="宋体" w:hAnsi="宋体" w:cs="宋体" w:hint="eastAsia"/>
                <w:bCs/>
                <w:color w:val="000000"/>
              </w:rPr>
              <w:t>考核环节</w:t>
            </w:r>
          </w:p>
        </w:tc>
        <w:tc>
          <w:tcPr>
            <w:tcW w:w="709" w:type="dxa"/>
            <w:vAlign w:val="center"/>
          </w:tcPr>
          <w:p w:rsidR="004728AF" w:rsidRPr="00944FB7" w:rsidRDefault="004728AF" w:rsidP="001C569A">
            <w:pPr>
              <w:pStyle w:val="p0"/>
              <w:snapToGrid w:val="0"/>
              <w:jc w:val="center"/>
              <w:rPr>
                <w:rFonts w:ascii="宋体" w:hAnsi="宋体"/>
                <w:bCs/>
                <w:color w:val="000000"/>
              </w:rPr>
            </w:pPr>
            <w:r w:rsidRPr="00944FB7">
              <w:rPr>
                <w:rFonts w:ascii="宋体" w:hAnsi="宋体" w:cs="宋体" w:hint="eastAsia"/>
                <w:bCs/>
                <w:color w:val="000000"/>
              </w:rPr>
              <w:t>建议分值</w:t>
            </w:r>
          </w:p>
        </w:tc>
        <w:tc>
          <w:tcPr>
            <w:tcW w:w="6095" w:type="dxa"/>
            <w:vAlign w:val="center"/>
          </w:tcPr>
          <w:p w:rsidR="004728AF" w:rsidRPr="00944FB7" w:rsidRDefault="004728AF" w:rsidP="001C569A">
            <w:pPr>
              <w:pStyle w:val="p0"/>
              <w:snapToGrid w:val="0"/>
              <w:jc w:val="center"/>
              <w:rPr>
                <w:rFonts w:ascii="宋体" w:hAnsi="宋体"/>
                <w:bCs/>
                <w:color w:val="000000"/>
              </w:rPr>
            </w:pPr>
            <w:r w:rsidRPr="00944FB7">
              <w:rPr>
                <w:rFonts w:ascii="宋体" w:hAnsi="宋体" w:cs="宋体" w:hint="eastAsia"/>
                <w:bCs/>
                <w:color w:val="000000"/>
              </w:rPr>
              <w:t>考核</w:t>
            </w:r>
            <w:r w:rsidRPr="00944FB7">
              <w:rPr>
                <w:rFonts w:ascii="宋体" w:hAnsi="宋体" w:cs="宋体"/>
                <w:bCs/>
                <w:color w:val="000000"/>
              </w:rPr>
              <w:t>/</w:t>
            </w:r>
            <w:r w:rsidRPr="00944FB7">
              <w:rPr>
                <w:rFonts w:ascii="宋体" w:hAnsi="宋体" w:cs="宋体" w:hint="eastAsia"/>
                <w:bCs/>
                <w:color w:val="000000"/>
              </w:rPr>
              <w:t>评价细则</w:t>
            </w:r>
          </w:p>
        </w:tc>
        <w:tc>
          <w:tcPr>
            <w:tcW w:w="1134" w:type="dxa"/>
            <w:vAlign w:val="center"/>
          </w:tcPr>
          <w:p w:rsidR="004728AF" w:rsidRPr="00944FB7" w:rsidRDefault="004728AF" w:rsidP="001C569A">
            <w:pPr>
              <w:pStyle w:val="p0"/>
              <w:snapToGrid w:val="0"/>
              <w:jc w:val="center"/>
              <w:rPr>
                <w:rFonts w:ascii="宋体" w:hAnsi="宋体"/>
                <w:bCs/>
                <w:color w:val="000000"/>
              </w:rPr>
            </w:pPr>
            <w:r w:rsidRPr="00944FB7">
              <w:rPr>
                <w:rFonts w:ascii="宋体" w:hAnsi="宋体" w:cs="宋体" w:hint="eastAsia"/>
                <w:bCs/>
                <w:color w:val="000000"/>
              </w:rPr>
              <w:t>对应的课程目标</w:t>
            </w:r>
          </w:p>
        </w:tc>
      </w:tr>
      <w:tr w:rsidR="004728AF" w:rsidRPr="00944FB7" w:rsidTr="001C569A">
        <w:trPr>
          <w:trHeight w:val="290"/>
          <w:jc w:val="center"/>
        </w:trPr>
        <w:tc>
          <w:tcPr>
            <w:tcW w:w="767" w:type="dxa"/>
            <w:vAlign w:val="center"/>
          </w:tcPr>
          <w:p w:rsidR="004728AF" w:rsidRPr="00944FB7" w:rsidRDefault="004728AF" w:rsidP="001C569A">
            <w:pPr>
              <w:pStyle w:val="p0"/>
              <w:snapToGrid w:val="0"/>
              <w:jc w:val="center"/>
              <w:rPr>
                <w:rFonts w:ascii="宋体" w:hAnsi="宋体"/>
                <w:color w:val="000000"/>
              </w:rPr>
            </w:pPr>
            <w:r w:rsidRPr="00944FB7">
              <w:rPr>
                <w:rFonts w:ascii="宋体" w:hAnsi="宋体" w:hint="eastAsia"/>
                <w:color w:val="000000"/>
              </w:rPr>
              <w:t>课堂表现</w:t>
            </w:r>
          </w:p>
        </w:tc>
        <w:tc>
          <w:tcPr>
            <w:tcW w:w="709" w:type="dxa"/>
            <w:vAlign w:val="center"/>
          </w:tcPr>
          <w:p w:rsidR="004728AF" w:rsidRPr="00944FB7" w:rsidRDefault="004728AF" w:rsidP="001C569A">
            <w:pPr>
              <w:pStyle w:val="p0"/>
              <w:snapToGrid w:val="0"/>
              <w:jc w:val="center"/>
              <w:rPr>
                <w:rFonts w:ascii="宋体" w:hAnsi="宋体" w:cs="宋体"/>
                <w:color w:val="000000"/>
              </w:rPr>
            </w:pPr>
            <w:r>
              <w:rPr>
                <w:rFonts w:ascii="宋体" w:hAnsi="宋体" w:cs="宋体" w:hint="eastAsia"/>
                <w:color w:val="000000"/>
              </w:rPr>
              <w:t>30</w:t>
            </w:r>
          </w:p>
        </w:tc>
        <w:tc>
          <w:tcPr>
            <w:tcW w:w="6095" w:type="dxa"/>
            <w:vAlign w:val="center"/>
          </w:tcPr>
          <w:p w:rsidR="004728AF" w:rsidRPr="00944FB7" w:rsidRDefault="004728AF" w:rsidP="001C569A">
            <w:pPr>
              <w:pStyle w:val="p0"/>
              <w:snapToGrid w:val="0"/>
              <w:jc w:val="center"/>
              <w:rPr>
                <w:rFonts w:ascii="宋体" w:hAnsi="宋体"/>
                <w:color w:val="000000"/>
              </w:rPr>
            </w:pPr>
            <w:r>
              <w:rPr>
                <w:rFonts w:ascii="宋体" w:hAnsi="宋体" w:hint="eastAsia"/>
                <w:color w:val="000000"/>
              </w:rPr>
              <w:t>根据学生实践活动考核</w:t>
            </w:r>
          </w:p>
        </w:tc>
        <w:tc>
          <w:tcPr>
            <w:tcW w:w="1134" w:type="dxa"/>
            <w:vAlign w:val="center"/>
          </w:tcPr>
          <w:p w:rsidR="004728AF" w:rsidRPr="00944FB7" w:rsidRDefault="004728AF" w:rsidP="001C569A">
            <w:pPr>
              <w:pStyle w:val="p0"/>
              <w:snapToGrid w:val="0"/>
              <w:jc w:val="center"/>
              <w:rPr>
                <w:rFonts w:ascii="宋体" w:hAnsi="宋体"/>
                <w:color w:val="000000"/>
              </w:rPr>
            </w:pPr>
            <w:r>
              <w:rPr>
                <w:rFonts w:ascii="宋体" w:hAnsi="宋体" w:hint="eastAsia"/>
                <w:color w:val="000000"/>
                <w:lang w:val="pt-PT"/>
              </w:rPr>
              <w:t>2</w:t>
            </w:r>
          </w:p>
        </w:tc>
      </w:tr>
      <w:tr w:rsidR="004728AF" w:rsidRPr="00944FB7" w:rsidTr="001C569A">
        <w:trPr>
          <w:trHeight w:val="531"/>
          <w:jc w:val="center"/>
        </w:trPr>
        <w:tc>
          <w:tcPr>
            <w:tcW w:w="767" w:type="dxa"/>
            <w:vAlign w:val="center"/>
          </w:tcPr>
          <w:p w:rsidR="004728AF" w:rsidRPr="00944FB7" w:rsidRDefault="004728AF" w:rsidP="001C569A">
            <w:pPr>
              <w:pStyle w:val="p0"/>
              <w:snapToGrid w:val="0"/>
              <w:jc w:val="center"/>
              <w:rPr>
                <w:rFonts w:ascii="宋体" w:hAnsi="宋体"/>
                <w:color w:val="000000"/>
              </w:rPr>
            </w:pPr>
            <w:r>
              <w:rPr>
                <w:rFonts w:ascii="宋体" w:hAnsi="宋体" w:cs="宋体" w:hint="eastAsia"/>
                <w:color w:val="000000"/>
              </w:rPr>
              <w:t>实践活动</w:t>
            </w:r>
          </w:p>
        </w:tc>
        <w:tc>
          <w:tcPr>
            <w:tcW w:w="709" w:type="dxa"/>
            <w:vAlign w:val="center"/>
          </w:tcPr>
          <w:p w:rsidR="004728AF" w:rsidRPr="00944FB7" w:rsidRDefault="004728AF" w:rsidP="001C569A">
            <w:pPr>
              <w:pStyle w:val="p0"/>
              <w:tabs>
                <w:tab w:val="left" w:pos="407"/>
              </w:tabs>
              <w:snapToGrid w:val="0"/>
              <w:jc w:val="center"/>
              <w:rPr>
                <w:rFonts w:ascii="宋体" w:hAnsi="宋体"/>
                <w:color w:val="000000"/>
              </w:rPr>
            </w:pPr>
            <w:r>
              <w:rPr>
                <w:rFonts w:ascii="宋体" w:hAnsi="宋体" w:hint="eastAsia"/>
                <w:color w:val="000000"/>
              </w:rPr>
              <w:t>7</w:t>
            </w:r>
            <w:r w:rsidRPr="00944FB7">
              <w:rPr>
                <w:rFonts w:ascii="宋体" w:hAnsi="宋体"/>
                <w:color w:val="000000"/>
              </w:rPr>
              <w:t>0</w:t>
            </w:r>
          </w:p>
        </w:tc>
        <w:tc>
          <w:tcPr>
            <w:tcW w:w="6095" w:type="dxa"/>
            <w:vAlign w:val="center"/>
          </w:tcPr>
          <w:p w:rsidR="004728AF" w:rsidRPr="00944FB7" w:rsidRDefault="004728AF" w:rsidP="001C569A">
            <w:pPr>
              <w:pStyle w:val="p0"/>
              <w:snapToGrid w:val="0"/>
              <w:jc w:val="center"/>
              <w:rPr>
                <w:rFonts w:ascii="宋体" w:hAnsi="宋体"/>
                <w:color w:val="000000"/>
              </w:rPr>
            </w:pPr>
            <w:r w:rsidRPr="00944FB7">
              <w:rPr>
                <w:rFonts w:ascii="宋体" w:hAnsi="宋体" w:cs="宋体" w:hint="eastAsia"/>
                <w:color w:val="000000"/>
              </w:rPr>
              <w:t>期末</w:t>
            </w:r>
            <w:r>
              <w:rPr>
                <w:rFonts w:ascii="宋体" w:hAnsi="宋体" w:cs="宋体" w:hint="eastAsia"/>
                <w:color w:val="000000"/>
              </w:rPr>
              <w:t>以闭卷形式考核学生对相关知识点的掌握情况</w:t>
            </w:r>
          </w:p>
        </w:tc>
        <w:tc>
          <w:tcPr>
            <w:tcW w:w="1134" w:type="dxa"/>
            <w:vAlign w:val="center"/>
          </w:tcPr>
          <w:p w:rsidR="004728AF" w:rsidRPr="00463EAB" w:rsidRDefault="004728AF" w:rsidP="001C569A">
            <w:pPr>
              <w:pStyle w:val="p0"/>
              <w:snapToGrid w:val="0"/>
              <w:jc w:val="center"/>
              <w:rPr>
                <w:rFonts w:ascii="宋体" w:hAnsi="宋体"/>
                <w:color w:val="000000"/>
                <w:lang w:val="pt-PT"/>
              </w:rPr>
            </w:pPr>
            <w:r>
              <w:rPr>
                <w:rFonts w:ascii="宋体" w:hAnsi="宋体" w:hint="eastAsia"/>
                <w:color w:val="000000"/>
                <w:lang w:val="pt-PT"/>
              </w:rPr>
              <w:t>1</w:t>
            </w:r>
          </w:p>
        </w:tc>
      </w:tr>
    </w:tbl>
    <w:p w:rsidR="004728AF" w:rsidRPr="008C7FF8" w:rsidRDefault="004728AF" w:rsidP="004728AF">
      <w:pPr>
        <w:spacing w:beforeLines="50" w:before="156" w:afterLines="50" w:after="156" w:line="320" w:lineRule="atLeast"/>
        <w:rPr>
          <w:rFonts w:ascii="Times New Roman" w:hAnsi="Times New Roman"/>
          <w:b/>
          <w:bCs/>
          <w:sz w:val="28"/>
          <w:szCs w:val="28"/>
        </w:rPr>
      </w:pPr>
      <w:r w:rsidRPr="008C7FF8">
        <w:rPr>
          <w:rFonts w:ascii="Times New Roman" w:hAnsi="Times New Roman" w:hint="eastAsia"/>
          <w:b/>
          <w:bCs/>
          <w:sz w:val="28"/>
          <w:szCs w:val="28"/>
        </w:rPr>
        <w:t>七、本课程与其它课程的联系与分工</w:t>
      </w:r>
    </w:p>
    <w:p w:rsidR="004728AF" w:rsidRPr="00004BA6" w:rsidRDefault="004728AF" w:rsidP="004728AF">
      <w:pPr>
        <w:ind w:firstLineChars="200" w:firstLine="420"/>
        <w:rPr>
          <w:bCs/>
        </w:rPr>
      </w:pPr>
      <w:r>
        <w:rPr>
          <w:rFonts w:hint="eastAsia"/>
        </w:rPr>
        <w:t>本课程无先修课，与葡萄牙简史、葡语泛读</w:t>
      </w:r>
      <w:r>
        <w:rPr>
          <w:rFonts w:hint="eastAsia"/>
        </w:rPr>
        <w:t>II</w:t>
      </w:r>
      <w:r>
        <w:rPr>
          <w:rFonts w:hint="eastAsia"/>
        </w:rPr>
        <w:t>等课程联系紧密，可作为该类课程的辅助课程。</w:t>
      </w:r>
    </w:p>
    <w:p w:rsidR="004728AF" w:rsidRPr="008C7FF8" w:rsidRDefault="004728AF" w:rsidP="004728AF">
      <w:pPr>
        <w:spacing w:beforeLines="50" w:before="156" w:afterLines="50" w:after="156" w:line="320" w:lineRule="atLeast"/>
        <w:rPr>
          <w:rFonts w:ascii="Times New Roman" w:hAnsi="Times New Roman"/>
          <w:b/>
          <w:bCs/>
          <w:sz w:val="28"/>
          <w:szCs w:val="28"/>
        </w:rPr>
      </w:pPr>
      <w:r w:rsidRPr="008C7FF8">
        <w:rPr>
          <w:rFonts w:ascii="Times New Roman" w:hAnsi="Times New Roman" w:hint="eastAsia"/>
          <w:b/>
          <w:bCs/>
          <w:sz w:val="28"/>
          <w:szCs w:val="28"/>
        </w:rPr>
        <w:t>八</w:t>
      </w:r>
      <w:r w:rsidRPr="008C7FF8">
        <w:rPr>
          <w:rFonts w:ascii="Times New Roman" w:hAnsi="Times New Roman"/>
          <w:b/>
          <w:bCs/>
          <w:sz w:val="28"/>
          <w:szCs w:val="28"/>
        </w:rPr>
        <w:t>、</w:t>
      </w:r>
      <w:r w:rsidRPr="008C7FF8">
        <w:rPr>
          <w:rFonts w:ascii="Times New Roman" w:hAnsi="Times New Roman" w:hint="eastAsia"/>
          <w:b/>
          <w:bCs/>
          <w:sz w:val="28"/>
          <w:szCs w:val="28"/>
        </w:rPr>
        <w:t xml:space="preserve"> </w:t>
      </w:r>
      <w:r w:rsidRPr="008C7FF8">
        <w:rPr>
          <w:rFonts w:ascii="Times New Roman" w:hAnsi="Times New Roman" w:hint="eastAsia"/>
          <w:b/>
          <w:bCs/>
          <w:sz w:val="28"/>
          <w:szCs w:val="28"/>
        </w:rPr>
        <w:t>建议教材及教学参考书</w:t>
      </w:r>
    </w:p>
    <w:p w:rsidR="004728AF" w:rsidRPr="00944FB7" w:rsidRDefault="004728AF" w:rsidP="004728AF">
      <w:pPr>
        <w:ind w:firstLineChars="200" w:firstLine="420"/>
        <w:rPr>
          <w:rFonts w:ascii="宋体" w:hAnsi="宋体"/>
          <w:szCs w:val="21"/>
        </w:rPr>
      </w:pPr>
      <w:r>
        <w:rPr>
          <w:rFonts w:hint="eastAsia"/>
        </w:rPr>
        <w:t>系部内部教学材料</w:t>
      </w:r>
    </w:p>
    <w:p w:rsidR="004728AF" w:rsidRDefault="004728AF">
      <w:pPr>
        <w:spacing w:line="240" w:lineRule="auto"/>
        <w:rPr>
          <w:rFonts w:ascii="Times New Roman" w:hAnsi="Times New Roman"/>
          <w:bCs/>
          <w:color w:val="000000"/>
        </w:rPr>
      </w:pPr>
      <w:r>
        <w:rPr>
          <w:rFonts w:ascii="Times New Roman" w:hAnsi="Times New Roman"/>
          <w:bCs/>
          <w:color w:val="000000"/>
        </w:rPr>
        <w:br w:type="page"/>
      </w:r>
    </w:p>
    <w:p w:rsidR="004728AF" w:rsidRPr="009357E8" w:rsidRDefault="004728AF" w:rsidP="009357E8">
      <w:pPr>
        <w:pStyle w:val="2"/>
        <w:outlineLvl w:val="1"/>
      </w:pPr>
      <w:r w:rsidRPr="00810687">
        <w:rPr>
          <w:rFonts w:hint="eastAsia"/>
        </w:rPr>
        <w:t>《葡语系国家文学导读》课程教学大纲</w:t>
      </w:r>
    </w:p>
    <w:p w:rsidR="004728AF" w:rsidRPr="009D454A" w:rsidRDefault="004728AF" w:rsidP="004728AF">
      <w:pPr>
        <w:ind w:firstLineChars="200" w:firstLine="420"/>
        <w:jc w:val="center"/>
      </w:pPr>
      <w:r w:rsidRPr="009D454A">
        <w:t>执笔人：</w:t>
      </w:r>
      <w:r>
        <w:rPr>
          <w:rFonts w:hint="eastAsia"/>
        </w:rPr>
        <w:t>王程序</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w:t>
      </w:r>
      <w:r w:rsidRPr="009D454A">
        <w:rPr>
          <w:rFonts w:hint="eastAsia"/>
        </w:rPr>
        <w:t>月</w:t>
      </w:r>
    </w:p>
    <w:p w:rsidR="004728AF" w:rsidRPr="00810687" w:rsidRDefault="004728AF" w:rsidP="004728AF">
      <w:pPr>
        <w:spacing w:beforeLines="50" w:before="156" w:afterLines="50" w:after="156" w:line="320" w:lineRule="atLeast"/>
        <w:rPr>
          <w:b/>
          <w:bCs/>
          <w:sz w:val="28"/>
          <w:szCs w:val="28"/>
        </w:rPr>
      </w:pPr>
      <w:r w:rsidRPr="00810687">
        <w:rPr>
          <w:b/>
          <w:bCs/>
          <w:sz w:val="28"/>
          <w:szCs w:val="28"/>
        </w:rPr>
        <w:t>一、课程基本信息</w:t>
      </w:r>
    </w:p>
    <w:p w:rsidR="004728AF" w:rsidRPr="00AE769D" w:rsidRDefault="004728AF" w:rsidP="004728AF">
      <w:pPr>
        <w:ind w:firstLineChars="200" w:firstLine="420"/>
      </w:pPr>
      <w:r w:rsidRPr="00AE769D">
        <w:t>1</w:t>
      </w:r>
      <w:r w:rsidRPr="00AE769D">
        <w:rPr>
          <w:rFonts w:hint="eastAsia"/>
        </w:rPr>
        <w:t>．</w:t>
      </w:r>
      <w:r w:rsidRPr="00AE769D">
        <w:t>课程</w:t>
      </w:r>
      <w:r w:rsidRPr="00AE769D">
        <w:rPr>
          <w:rFonts w:hint="eastAsia"/>
        </w:rPr>
        <w:t>编号</w:t>
      </w:r>
      <w:r w:rsidRPr="00AE769D">
        <w:t>：</w:t>
      </w:r>
      <w:r>
        <w:rPr>
          <w:rFonts w:hint="eastAsia"/>
        </w:rPr>
        <w:t>暂无</w:t>
      </w:r>
    </w:p>
    <w:p w:rsidR="004728AF" w:rsidRPr="00AE769D" w:rsidRDefault="004728AF" w:rsidP="004728AF">
      <w:pPr>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hint="eastAsia"/>
          <w:bCs/>
        </w:rPr>
        <w:t>专业选修课</w:t>
      </w:r>
    </w:p>
    <w:p w:rsidR="004728AF" w:rsidRPr="007B151C" w:rsidRDefault="004728AF" w:rsidP="004728AF">
      <w:pPr>
        <w:ind w:firstLineChars="200" w:firstLine="420"/>
      </w:pPr>
      <w:r w:rsidRPr="007B151C">
        <w:rPr>
          <w:rFonts w:hint="eastAsia"/>
        </w:rPr>
        <w:t>3</w:t>
      </w:r>
      <w:r w:rsidRPr="007B151C">
        <w:rPr>
          <w:rFonts w:hint="eastAsia"/>
        </w:rPr>
        <w:t>．课程性质：选修</w:t>
      </w:r>
    </w:p>
    <w:p w:rsidR="004728AF" w:rsidRPr="008C31DE" w:rsidRDefault="004728AF" w:rsidP="004728AF">
      <w:pPr>
        <w:ind w:firstLineChars="200" w:firstLine="420"/>
        <w:rPr>
          <w:lang w:val="pt-BR"/>
        </w:rPr>
      </w:pPr>
      <w:r>
        <w:rPr>
          <w:rFonts w:hint="eastAsia"/>
        </w:rPr>
        <w:t>4</w:t>
      </w:r>
      <w:r>
        <w:rPr>
          <w:rFonts w:hint="eastAsia"/>
        </w:rPr>
        <w:t>．</w:t>
      </w:r>
      <w:r w:rsidRPr="00AE769D">
        <w:t>学时</w:t>
      </w:r>
      <w:r w:rsidRPr="00AE769D">
        <w:t>/</w:t>
      </w:r>
      <w:r w:rsidRPr="00AE769D">
        <w:t>学分：</w:t>
      </w:r>
      <w:r>
        <w:rPr>
          <w:rFonts w:hint="eastAsia"/>
        </w:rPr>
        <w:t>16</w:t>
      </w:r>
      <w:r>
        <w:rPr>
          <w:rFonts w:hint="eastAsia"/>
        </w:rPr>
        <w:t>学时</w:t>
      </w:r>
      <w:r>
        <w:rPr>
          <w:rFonts w:hint="eastAsia"/>
        </w:rPr>
        <w:t>/1</w:t>
      </w:r>
      <w:r>
        <w:rPr>
          <w:rFonts w:hint="eastAsia"/>
        </w:rPr>
        <w:t>学分</w:t>
      </w:r>
    </w:p>
    <w:p w:rsidR="004728AF" w:rsidRPr="008C31DE" w:rsidRDefault="004728AF" w:rsidP="004728AF">
      <w:pPr>
        <w:ind w:firstLineChars="200" w:firstLine="420"/>
        <w:rPr>
          <w:lang w:val="pt-BR"/>
        </w:rPr>
      </w:pPr>
      <w:r w:rsidRPr="007B151C">
        <w:rPr>
          <w:rFonts w:hint="eastAsia"/>
        </w:rPr>
        <w:t>5</w:t>
      </w:r>
      <w:r w:rsidRPr="007B151C">
        <w:rPr>
          <w:rFonts w:hint="eastAsia"/>
        </w:rPr>
        <w:t>．</w:t>
      </w:r>
      <w:r w:rsidRPr="007B151C">
        <w:t>先修课程：</w:t>
      </w:r>
      <w:r w:rsidRPr="00307678">
        <w:rPr>
          <w:rFonts w:ascii="宋体" w:hAnsi="宋体"/>
          <w:sz w:val="20"/>
          <w:szCs w:val="20"/>
        </w:rPr>
        <w:t>葡萄牙语</w:t>
      </w:r>
      <w:r>
        <w:rPr>
          <w:rFonts w:ascii="宋体" w:hAnsi="宋体" w:hint="eastAsia"/>
          <w:sz w:val="20"/>
          <w:szCs w:val="20"/>
        </w:rPr>
        <w:t>IV</w:t>
      </w:r>
      <w:r w:rsidRPr="00307678">
        <w:rPr>
          <w:rFonts w:ascii="宋体" w:hAnsi="宋体" w:hint="eastAsia"/>
          <w:sz w:val="20"/>
          <w:szCs w:val="20"/>
        </w:rPr>
        <w:t>、</w:t>
      </w:r>
      <w:r w:rsidRPr="00307678">
        <w:rPr>
          <w:rFonts w:ascii="宋体" w:hAnsi="宋体"/>
          <w:sz w:val="20"/>
          <w:szCs w:val="20"/>
        </w:rPr>
        <w:t>葡萄牙语泛读II</w:t>
      </w:r>
    </w:p>
    <w:p w:rsidR="004728AF" w:rsidRPr="007B151C" w:rsidRDefault="004728AF" w:rsidP="004728AF">
      <w:pPr>
        <w:ind w:firstLineChars="200" w:firstLine="420"/>
      </w:pPr>
      <w:r w:rsidRPr="007B151C">
        <w:rPr>
          <w:rFonts w:hint="eastAsia"/>
        </w:rPr>
        <w:t>6</w:t>
      </w:r>
      <w:r w:rsidRPr="007B151C">
        <w:rPr>
          <w:rFonts w:hint="eastAsia"/>
        </w:rPr>
        <w:t>．</w:t>
      </w:r>
      <w:r w:rsidRPr="007B151C">
        <w:t>适用专业：</w:t>
      </w:r>
      <w:r w:rsidRPr="007B151C">
        <w:rPr>
          <w:rFonts w:hint="eastAsia"/>
        </w:rPr>
        <w:t>葡萄牙语</w:t>
      </w:r>
    </w:p>
    <w:p w:rsidR="004728AF" w:rsidRPr="00810687" w:rsidRDefault="004728AF" w:rsidP="004728AF">
      <w:pPr>
        <w:spacing w:beforeLines="50" w:before="156" w:afterLines="50" w:after="156" w:line="320" w:lineRule="atLeast"/>
        <w:rPr>
          <w:b/>
          <w:bCs/>
          <w:sz w:val="28"/>
          <w:szCs w:val="28"/>
        </w:rPr>
      </w:pPr>
      <w:r w:rsidRPr="00810687">
        <w:rPr>
          <w:rFonts w:hint="eastAsia"/>
          <w:b/>
          <w:bCs/>
          <w:sz w:val="28"/>
          <w:szCs w:val="28"/>
        </w:rPr>
        <w:t>二、</w:t>
      </w:r>
      <w:r w:rsidRPr="00810687">
        <w:rPr>
          <w:b/>
          <w:bCs/>
          <w:sz w:val="28"/>
          <w:szCs w:val="28"/>
        </w:rPr>
        <w:t>课程</w:t>
      </w:r>
      <w:r w:rsidRPr="00810687">
        <w:rPr>
          <w:rFonts w:hint="eastAsia"/>
          <w:b/>
          <w:bCs/>
          <w:sz w:val="28"/>
          <w:szCs w:val="28"/>
        </w:rPr>
        <w:t>教学目标</w:t>
      </w:r>
    </w:p>
    <w:p w:rsidR="004728AF" w:rsidRPr="00323B0F" w:rsidRDefault="004728AF" w:rsidP="004728AF">
      <w:pPr>
        <w:widowControl w:val="0"/>
        <w:numPr>
          <w:ilvl w:val="0"/>
          <w:numId w:val="23"/>
        </w:numPr>
        <w:ind w:left="424"/>
        <w:jc w:val="both"/>
        <w:rPr>
          <w:bCs/>
          <w:szCs w:val="21"/>
        </w:rPr>
      </w:pPr>
      <w:r>
        <w:t>本课程旨在让学生了解</w:t>
      </w:r>
      <w:r>
        <w:rPr>
          <w:rFonts w:hint="eastAsia"/>
        </w:rPr>
        <w:t>葡萄</w:t>
      </w:r>
      <w:r>
        <w:t>牙及</w:t>
      </w:r>
      <w:r>
        <w:rPr>
          <w:rFonts w:hint="eastAsia"/>
        </w:rPr>
        <w:t>葡语系</w:t>
      </w:r>
      <w:r w:rsidRPr="007732D2">
        <w:t>国家的文学基本知识</w:t>
      </w:r>
      <w:r>
        <w:rPr>
          <w:rFonts w:hint="eastAsia"/>
        </w:rPr>
        <w:t>。</w:t>
      </w:r>
    </w:p>
    <w:p w:rsidR="004728AF" w:rsidRPr="003D140A" w:rsidRDefault="004728AF" w:rsidP="004728AF">
      <w:pPr>
        <w:widowControl w:val="0"/>
        <w:numPr>
          <w:ilvl w:val="0"/>
          <w:numId w:val="23"/>
        </w:numPr>
        <w:ind w:left="424"/>
        <w:jc w:val="both"/>
        <w:rPr>
          <w:bCs/>
          <w:szCs w:val="21"/>
        </w:rPr>
      </w:pPr>
      <w:r w:rsidRPr="007732D2">
        <w:t>通过指导学生学习</w:t>
      </w:r>
      <w:r>
        <w:t>相关的文学知识，提高学生的文学素养</w:t>
      </w:r>
      <w:r>
        <w:rPr>
          <w:rFonts w:hint="eastAsia"/>
        </w:rPr>
        <w:t>。</w:t>
      </w:r>
    </w:p>
    <w:p w:rsidR="004728AF" w:rsidRDefault="004728AF" w:rsidP="004728AF">
      <w:pPr>
        <w:widowControl w:val="0"/>
        <w:numPr>
          <w:ilvl w:val="0"/>
          <w:numId w:val="23"/>
        </w:numPr>
        <w:ind w:left="424"/>
        <w:jc w:val="both"/>
        <w:rPr>
          <w:bCs/>
          <w:szCs w:val="21"/>
        </w:rPr>
      </w:pPr>
      <w:r>
        <w:t>使学生更好地理解</w:t>
      </w:r>
      <w:r>
        <w:rPr>
          <w:rFonts w:hint="eastAsia"/>
        </w:rPr>
        <w:t>葡语国家文化并</w:t>
      </w:r>
      <w:r>
        <w:t>掌握</w:t>
      </w:r>
      <w:r>
        <w:rPr>
          <w:rFonts w:hint="eastAsia"/>
        </w:rPr>
        <w:t>葡萄牙</w:t>
      </w:r>
      <w:r>
        <w:t>语语言知识，进一步提升学生</w:t>
      </w:r>
      <w:r>
        <w:rPr>
          <w:rFonts w:hint="eastAsia"/>
        </w:rPr>
        <w:t>葡语</w:t>
      </w:r>
      <w:r>
        <w:t>综合应用能力</w:t>
      </w:r>
      <w:r>
        <w:rPr>
          <w:rFonts w:hint="eastAsia"/>
        </w:rPr>
        <w:t>。</w:t>
      </w:r>
    </w:p>
    <w:p w:rsidR="004728AF" w:rsidRPr="004728AF" w:rsidRDefault="004728AF" w:rsidP="004728AF">
      <w:pPr>
        <w:widowControl w:val="0"/>
        <w:numPr>
          <w:ilvl w:val="0"/>
          <w:numId w:val="23"/>
        </w:numPr>
        <w:ind w:leftChars="202" w:left="424"/>
        <w:jc w:val="both"/>
        <w:rPr>
          <w:bCs/>
          <w:szCs w:val="21"/>
        </w:rPr>
      </w:pPr>
      <w:r>
        <w:rPr>
          <w:rFonts w:hint="eastAsia"/>
        </w:rPr>
        <w:t>引导并培养学生形成良好的阅读习惯</w:t>
      </w:r>
      <w:r>
        <w:rPr>
          <w:rFonts w:hint="eastAsia"/>
          <w:bCs/>
          <w:szCs w:val="21"/>
        </w:rPr>
        <w:t>。</w:t>
      </w:r>
    </w:p>
    <w:p w:rsidR="004728AF" w:rsidRPr="00810687" w:rsidRDefault="004728AF" w:rsidP="004728AF">
      <w:pPr>
        <w:spacing w:beforeLines="50" w:before="156" w:afterLines="50" w:after="156" w:line="320" w:lineRule="atLeast"/>
        <w:rPr>
          <w:b/>
          <w:bCs/>
          <w:sz w:val="28"/>
          <w:szCs w:val="28"/>
        </w:rPr>
      </w:pPr>
      <w:r w:rsidRPr="00810687">
        <w:rPr>
          <w:rFonts w:hint="eastAsia"/>
          <w:b/>
          <w:bCs/>
          <w:sz w:val="28"/>
          <w:szCs w:val="28"/>
        </w:rPr>
        <w:t>三、课程目标和</w:t>
      </w:r>
      <w:r w:rsidRPr="00810687">
        <w:rPr>
          <w:b/>
          <w:bCs/>
          <w:sz w:val="28"/>
          <w:szCs w:val="28"/>
        </w:rPr>
        <w:t>毕业要求的对应关系</w:t>
      </w:r>
    </w:p>
    <w:tbl>
      <w:tblPr>
        <w:tblW w:w="8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0"/>
        <w:gridCol w:w="4823"/>
        <w:gridCol w:w="1073"/>
      </w:tblGrid>
      <w:tr w:rsidR="004728AF" w:rsidRPr="00516E51" w:rsidTr="001C569A">
        <w:tc>
          <w:tcPr>
            <w:tcW w:w="2620" w:type="dxa"/>
            <w:shd w:val="clear" w:color="auto" w:fill="auto"/>
            <w:vAlign w:val="center"/>
          </w:tcPr>
          <w:p w:rsidR="004728AF" w:rsidRPr="00516E51" w:rsidRDefault="004728AF" w:rsidP="001C569A">
            <w:pPr>
              <w:rPr>
                <w:szCs w:val="21"/>
              </w:rPr>
            </w:pPr>
            <w:r w:rsidRPr="00516E51">
              <w:rPr>
                <w:rFonts w:hint="eastAsia"/>
                <w:bCs/>
                <w:kern w:val="24"/>
                <w:szCs w:val="21"/>
              </w:rPr>
              <w:t>毕业要求</w:t>
            </w:r>
          </w:p>
        </w:tc>
        <w:tc>
          <w:tcPr>
            <w:tcW w:w="4823" w:type="dxa"/>
            <w:shd w:val="clear" w:color="auto" w:fill="auto"/>
            <w:vAlign w:val="center"/>
          </w:tcPr>
          <w:p w:rsidR="004728AF" w:rsidRPr="00516E51" w:rsidRDefault="004728AF" w:rsidP="001C569A">
            <w:pPr>
              <w:rPr>
                <w:szCs w:val="21"/>
              </w:rPr>
            </w:pPr>
            <w:r w:rsidRPr="00516E51">
              <w:rPr>
                <w:rFonts w:hint="eastAsia"/>
                <w:bCs/>
                <w:kern w:val="24"/>
                <w:szCs w:val="21"/>
              </w:rPr>
              <w:t>毕业要求指标点</w:t>
            </w:r>
          </w:p>
        </w:tc>
        <w:tc>
          <w:tcPr>
            <w:tcW w:w="1073" w:type="dxa"/>
            <w:shd w:val="clear" w:color="auto" w:fill="auto"/>
            <w:vAlign w:val="center"/>
          </w:tcPr>
          <w:p w:rsidR="004728AF" w:rsidRPr="00516E51" w:rsidRDefault="004728AF" w:rsidP="001C569A">
            <w:pPr>
              <w:rPr>
                <w:szCs w:val="21"/>
              </w:rPr>
            </w:pPr>
            <w:r w:rsidRPr="00516E51">
              <w:rPr>
                <w:rFonts w:hint="eastAsia"/>
                <w:bCs/>
                <w:kern w:val="24"/>
                <w:szCs w:val="21"/>
              </w:rPr>
              <w:t>课程目标</w:t>
            </w:r>
          </w:p>
        </w:tc>
      </w:tr>
      <w:tr w:rsidR="004728AF" w:rsidRPr="00516E51" w:rsidTr="001C569A">
        <w:tc>
          <w:tcPr>
            <w:tcW w:w="2620" w:type="dxa"/>
            <w:shd w:val="clear" w:color="auto" w:fill="auto"/>
            <w:vAlign w:val="center"/>
          </w:tcPr>
          <w:p w:rsidR="004728AF" w:rsidRPr="00323B0F" w:rsidRDefault="004728AF" w:rsidP="004728AF">
            <w:pPr>
              <w:pStyle w:val="a4"/>
              <w:widowControl w:val="0"/>
              <w:numPr>
                <w:ilvl w:val="0"/>
                <w:numId w:val="21"/>
              </w:numPr>
              <w:spacing w:after="0" w:line="240" w:lineRule="auto"/>
              <w:ind w:leftChars="0"/>
              <w:jc w:val="both"/>
              <w:rPr>
                <w:rFonts w:ascii="宋体" w:hAnsi="宋体"/>
                <w:szCs w:val="21"/>
              </w:rPr>
            </w:pPr>
            <w:r w:rsidRPr="00323B0F">
              <w:rPr>
                <w:rFonts w:ascii="宋体" w:hAnsi="宋体" w:hint="eastAsia"/>
                <w:szCs w:val="21"/>
              </w:rPr>
              <w:t>多元语言能力：具备葡萄牙语专业级水平、英语中高级水平以及优秀的汉语母语水平。</w:t>
            </w:r>
          </w:p>
        </w:tc>
        <w:tc>
          <w:tcPr>
            <w:tcW w:w="4823" w:type="dxa"/>
            <w:shd w:val="clear" w:color="auto" w:fill="auto"/>
            <w:vAlign w:val="center"/>
          </w:tcPr>
          <w:p w:rsidR="004728AF" w:rsidRPr="00323B0F" w:rsidRDefault="004728AF" w:rsidP="001C569A">
            <w:pPr>
              <w:pStyle w:val="a4"/>
              <w:spacing w:after="0"/>
              <w:ind w:leftChars="0" w:left="0"/>
            </w:pPr>
            <w:r>
              <w:rPr>
                <w:rFonts w:hint="eastAsia"/>
              </w:rPr>
              <w:t>1.1.4</w:t>
            </w:r>
            <w:r w:rsidRPr="00AC7D37">
              <w:rPr>
                <w:rFonts w:hint="eastAsia"/>
              </w:rPr>
              <w:t xml:space="preserve"> </w:t>
            </w:r>
            <w:r w:rsidRPr="00AC7D37">
              <w:rPr>
                <w:rFonts w:hint="eastAsia"/>
              </w:rPr>
              <w:t>能</w:t>
            </w:r>
            <w:r>
              <w:rPr>
                <w:rFonts w:hint="eastAsia"/>
              </w:rPr>
              <w:t>够广泛阅读内容复杂的各类型葡萄牙语篇章，并能理解</w:t>
            </w:r>
            <w:r w:rsidRPr="00AC7D37">
              <w:rPr>
                <w:rFonts w:hint="eastAsia"/>
              </w:rPr>
              <w:t>文中的隐含之意</w:t>
            </w:r>
          </w:p>
        </w:tc>
        <w:tc>
          <w:tcPr>
            <w:tcW w:w="1073" w:type="dxa"/>
            <w:shd w:val="clear" w:color="auto" w:fill="auto"/>
            <w:vAlign w:val="center"/>
          </w:tcPr>
          <w:p w:rsidR="004728AF" w:rsidRPr="00516E51" w:rsidRDefault="004728AF" w:rsidP="001C569A">
            <w:pPr>
              <w:jc w:val="center"/>
              <w:rPr>
                <w:szCs w:val="21"/>
              </w:rPr>
            </w:pPr>
            <w:r>
              <w:rPr>
                <w:rFonts w:hint="eastAsia"/>
                <w:bCs/>
                <w:kern w:val="24"/>
                <w:szCs w:val="21"/>
              </w:rPr>
              <w:t>1</w:t>
            </w:r>
            <w:r>
              <w:rPr>
                <w:rFonts w:hint="eastAsia"/>
                <w:bCs/>
                <w:kern w:val="24"/>
                <w:szCs w:val="21"/>
              </w:rPr>
              <w:t>、</w:t>
            </w:r>
            <w:r>
              <w:rPr>
                <w:rFonts w:hint="eastAsia"/>
                <w:bCs/>
                <w:kern w:val="24"/>
                <w:szCs w:val="21"/>
              </w:rPr>
              <w:t>2</w:t>
            </w:r>
          </w:p>
        </w:tc>
      </w:tr>
      <w:tr w:rsidR="004728AF" w:rsidRPr="00516E51" w:rsidTr="001C569A">
        <w:tc>
          <w:tcPr>
            <w:tcW w:w="2620" w:type="dxa"/>
            <w:shd w:val="clear" w:color="auto" w:fill="auto"/>
            <w:vAlign w:val="center"/>
          </w:tcPr>
          <w:p w:rsidR="004728AF" w:rsidRPr="001C58E0" w:rsidRDefault="004728AF" w:rsidP="004728AF">
            <w:pPr>
              <w:pStyle w:val="a4"/>
              <w:widowControl w:val="0"/>
              <w:numPr>
                <w:ilvl w:val="0"/>
                <w:numId w:val="41"/>
              </w:numPr>
              <w:spacing w:after="0" w:line="240" w:lineRule="auto"/>
              <w:ind w:leftChars="0"/>
              <w:jc w:val="both"/>
              <w:rPr>
                <w:rFonts w:ascii="宋体" w:hAnsi="宋体"/>
                <w:szCs w:val="21"/>
              </w:rPr>
            </w:pPr>
            <w:r w:rsidRPr="00516E51">
              <w:rPr>
                <w:rFonts w:ascii="宋体" w:hAnsi="宋体" w:hint="eastAsia"/>
                <w:szCs w:val="21"/>
              </w:rPr>
              <w:t>跨文化能力：具备跨文化适</w:t>
            </w:r>
            <w:r w:rsidRPr="00516E51">
              <w:rPr>
                <w:rFonts w:ascii="宋体" w:hAnsi="宋体" w:hint="eastAsia"/>
                <w:szCs w:val="21"/>
              </w:rPr>
              <w:lastRenderedPageBreak/>
              <w:t>应能力和跨文化交际意识</w:t>
            </w:r>
          </w:p>
        </w:tc>
        <w:tc>
          <w:tcPr>
            <w:tcW w:w="4823" w:type="dxa"/>
            <w:shd w:val="clear" w:color="auto" w:fill="auto"/>
            <w:vAlign w:val="center"/>
          </w:tcPr>
          <w:p w:rsidR="004728AF" w:rsidRPr="001C58E0" w:rsidRDefault="004728AF" w:rsidP="001C569A">
            <w:pPr>
              <w:pStyle w:val="a4"/>
              <w:spacing w:after="0"/>
              <w:ind w:leftChars="0" w:left="0"/>
              <w:rPr>
                <w:rFonts w:ascii="宋体" w:hAnsi="宋体"/>
                <w:szCs w:val="21"/>
              </w:rPr>
            </w:pPr>
            <w:r w:rsidRPr="00516E51">
              <w:rPr>
                <w:rFonts w:ascii="宋体" w:hAnsi="宋体" w:hint="eastAsia"/>
                <w:szCs w:val="21"/>
              </w:rPr>
              <w:t>3.1 了解不同国家、民族和群体的文化特色，具备多元文化意识</w:t>
            </w:r>
          </w:p>
        </w:tc>
        <w:tc>
          <w:tcPr>
            <w:tcW w:w="1073" w:type="dxa"/>
            <w:shd w:val="clear" w:color="auto" w:fill="auto"/>
            <w:vAlign w:val="center"/>
          </w:tcPr>
          <w:p w:rsidR="004728AF" w:rsidRPr="00516E51" w:rsidRDefault="004728AF" w:rsidP="001C569A">
            <w:pPr>
              <w:jc w:val="center"/>
              <w:rPr>
                <w:szCs w:val="21"/>
              </w:rPr>
            </w:pPr>
            <w:r w:rsidRPr="00516E51">
              <w:rPr>
                <w:rFonts w:hint="eastAsia"/>
                <w:bCs/>
                <w:kern w:val="24"/>
                <w:szCs w:val="21"/>
              </w:rPr>
              <w:t>3</w:t>
            </w:r>
            <w:r>
              <w:rPr>
                <w:rFonts w:hint="eastAsia"/>
                <w:bCs/>
                <w:kern w:val="24"/>
                <w:szCs w:val="21"/>
              </w:rPr>
              <w:t>、</w:t>
            </w:r>
            <w:r>
              <w:rPr>
                <w:rFonts w:hint="eastAsia"/>
                <w:bCs/>
                <w:kern w:val="24"/>
                <w:szCs w:val="21"/>
              </w:rPr>
              <w:t>4</w:t>
            </w:r>
          </w:p>
        </w:tc>
      </w:tr>
      <w:tr w:rsidR="004728AF" w:rsidRPr="00516E51" w:rsidTr="001C569A">
        <w:tc>
          <w:tcPr>
            <w:tcW w:w="2620" w:type="dxa"/>
            <w:shd w:val="clear" w:color="auto" w:fill="auto"/>
            <w:vAlign w:val="center"/>
          </w:tcPr>
          <w:p w:rsidR="004728AF" w:rsidRPr="001C58E0" w:rsidRDefault="004728AF" w:rsidP="004728AF">
            <w:pPr>
              <w:pStyle w:val="a4"/>
              <w:widowControl w:val="0"/>
              <w:numPr>
                <w:ilvl w:val="0"/>
                <w:numId w:val="42"/>
              </w:numPr>
              <w:spacing w:after="0" w:line="240" w:lineRule="auto"/>
              <w:ind w:leftChars="0"/>
              <w:jc w:val="both"/>
              <w:rPr>
                <w:rFonts w:ascii="宋体" w:hAnsi="宋体" w:cs="宋体"/>
              </w:rPr>
            </w:pPr>
            <w:r>
              <w:rPr>
                <w:rFonts w:ascii="宋体" w:hAnsi="宋体" w:hint="eastAsia"/>
                <w:szCs w:val="21"/>
              </w:rPr>
              <w:t>研究性学习能力：具备积极主动的学习意识，发现问题和研究解决问题的能力。</w:t>
            </w:r>
          </w:p>
        </w:tc>
        <w:tc>
          <w:tcPr>
            <w:tcW w:w="4823" w:type="dxa"/>
            <w:shd w:val="clear" w:color="auto" w:fill="auto"/>
            <w:vAlign w:val="center"/>
          </w:tcPr>
          <w:p w:rsidR="004728AF" w:rsidRPr="001C58E0" w:rsidRDefault="004728AF" w:rsidP="001C569A">
            <w:pPr>
              <w:pStyle w:val="a4"/>
              <w:spacing w:after="0"/>
              <w:ind w:leftChars="0" w:left="0"/>
              <w:rPr>
                <w:rFonts w:ascii="宋体" w:hAnsi="宋体"/>
                <w:szCs w:val="21"/>
              </w:rPr>
            </w:pPr>
            <w:r>
              <w:rPr>
                <w:rFonts w:ascii="宋体" w:hAnsi="宋体" w:hint="eastAsia"/>
                <w:szCs w:val="21"/>
              </w:rPr>
              <w:t>5.1 根据专业课程的要求，实践自主学习，主动获取专业知识</w:t>
            </w:r>
          </w:p>
        </w:tc>
        <w:tc>
          <w:tcPr>
            <w:tcW w:w="1073" w:type="dxa"/>
            <w:shd w:val="clear" w:color="auto" w:fill="auto"/>
            <w:vAlign w:val="center"/>
          </w:tcPr>
          <w:p w:rsidR="004728AF" w:rsidRDefault="004728AF" w:rsidP="001C569A">
            <w:pPr>
              <w:jc w:val="center"/>
              <w:rPr>
                <w:bCs/>
                <w:kern w:val="24"/>
                <w:szCs w:val="21"/>
              </w:rPr>
            </w:pPr>
            <w:r>
              <w:rPr>
                <w:rFonts w:hint="eastAsia"/>
                <w:bCs/>
                <w:kern w:val="24"/>
                <w:szCs w:val="21"/>
              </w:rPr>
              <w:t>4</w:t>
            </w:r>
          </w:p>
        </w:tc>
      </w:tr>
      <w:tr w:rsidR="004728AF" w:rsidRPr="00516E51" w:rsidTr="001C569A">
        <w:tc>
          <w:tcPr>
            <w:tcW w:w="2620" w:type="dxa"/>
            <w:shd w:val="clear" w:color="auto" w:fill="auto"/>
            <w:vAlign w:val="center"/>
          </w:tcPr>
          <w:p w:rsidR="004728AF" w:rsidRDefault="004728AF" w:rsidP="004728AF">
            <w:pPr>
              <w:pStyle w:val="a4"/>
              <w:widowControl w:val="0"/>
              <w:numPr>
                <w:ilvl w:val="0"/>
                <w:numId w:val="22"/>
              </w:numPr>
              <w:spacing w:after="0" w:line="240" w:lineRule="auto"/>
              <w:ind w:leftChars="0"/>
              <w:jc w:val="both"/>
              <w:rPr>
                <w:rFonts w:ascii="宋体" w:hAnsi="宋体"/>
                <w:szCs w:val="21"/>
              </w:rPr>
            </w:pPr>
            <w:r w:rsidRPr="00516E51">
              <w:rPr>
                <w:rFonts w:ascii="宋体" w:hAnsi="宋体" w:hint="eastAsia"/>
                <w:szCs w:val="21"/>
              </w:rPr>
              <w:t>社会综合能力：具备国际化视野、社会实践技能和全面综合素质</w:t>
            </w:r>
          </w:p>
        </w:tc>
        <w:tc>
          <w:tcPr>
            <w:tcW w:w="4823" w:type="dxa"/>
            <w:shd w:val="clear" w:color="auto" w:fill="auto"/>
            <w:vAlign w:val="center"/>
          </w:tcPr>
          <w:p w:rsidR="004728AF" w:rsidRPr="00516E51" w:rsidRDefault="004728AF" w:rsidP="001C569A">
            <w:pPr>
              <w:pStyle w:val="a4"/>
              <w:spacing w:after="0"/>
              <w:ind w:leftChars="0" w:left="0"/>
              <w:rPr>
                <w:rFonts w:ascii="宋体" w:hAnsi="宋体"/>
                <w:szCs w:val="21"/>
              </w:rPr>
            </w:pPr>
            <w:r w:rsidRPr="00516E51">
              <w:rPr>
                <w:rFonts w:ascii="宋体" w:hAnsi="宋体" w:hint="eastAsia"/>
                <w:szCs w:val="21"/>
              </w:rPr>
              <w:t>12.1具有必要的人文社会科学知识与素养</w:t>
            </w:r>
          </w:p>
        </w:tc>
        <w:tc>
          <w:tcPr>
            <w:tcW w:w="1073" w:type="dxa"/>
            <w:shd w:val="clear" w:color="auto" w:fill="auto"/>
            <w:vAlign w:val="center"/>
          </w:tcPr>
          <w:p w:rsidR="004728AF" w:rsidRPr="00516E51" w:rsidRDefault="004728AF" w:rsidP="001C569A">
            <w:pPr>
              <w:jc w:val="center"/>
              <w:rPr>
                <w:bCs/>
                <w:kern w:val="24"/>
                <w:szCs w:val="21"/>
              </w:rPr>
            </w:pPr>
            <w:r>
              <w:rPr>
                <w:rFonts w:hint="eastAsia"/>
                <w:bCs/>
                <w:kern w:val="24"/>
                <w:szCs w:val="21"/>
              </w:rPr>
              <w:t>4</w:t>
            </w:r>
          </w:p>
        </w:tc>
      </w:tr>
    </w:tbl>
    <w:p w:rsidR="004728AF" w:rsidRPr="00810687" w:rsidRDefault="004728AF" w:rsidP="004728AF">
      <w:pPr>
        <w:spacing w:beforeLines="50" w:before="156" w:afterLines="50" w:after="156" w:line="320" w:lineRule="atLeast"/>
        <w:rPr>
          <w:b/>
          <w:bCs/>
          <w:sz w:val="28"/>
          <w:szCs w:val="28"/>
        </w:rPr>
      </w:pPr>
      <w:r w:rsidRPr="00810687">
        <w:rPr>
          <w:rFonts w:hint="eastAsia"/>
          <w:b/>
          <w:bCs/>
          <w:sz w:val="28"/>
          <w:szCs w:val="28"/>
        </w:rPr>
        <w:t>四、课程教学内容和要求</w:t>
      </w:r>
    </w:p>
    <w:p w:rsidR="004728AF" w:rsidRPr="00307369" w:rsidRDefault="004728AF" w:rsidP="004728AF">
      <w:pPr>
        <w:ind w:firstLine="460"/>
        <w:rPr>
          <w:bCs/>
          <w:szCs w:val="21"/>
          <w:lang w:val="pt-BR"/>
        </w:rPr>
      </w:pPr>
      <w:r>
        <w:rPr>
          <w:rFonts w:hint="eastAsia"/>
          <w:bCs/>
          <w:szCs w:val="21"/>
          <w:lang w:val="pt-BR"/>
        </w:rPr>
        <w:lastRenderedPageBreak/>
        <w:t>本课程课时为</w:t>
      </w:r>
      <w:r>
        <w:rPr>
          <w:rFonts w:hint="eastAsia"/>
          <w:bCs/>
          <w:szCs w:val="21"/>
          <w:lang w:val="pt-BR"/>
        </w:rPr>
        <w:t>16</w:t>
      </w:r>
      <w:r>
        <w:rPr>
          <w:rFonts w:hint="eastAsia"/>
          <w:bCs/>
          <w:szCs w:val="21"/>
          <w:lang w:val="pt-BR"/>
        </w:rPr>
        <w:t>学时，</w:t>
      </w:r>
      <w:r>
        <w:t>课程主要知识点、重点、难点及课时分配</w:t>
      </w:r>
      <w:r>
        <w:rPr>
          <w:rFonts w:hint="eastAsia"/>
        </w:rPr>
        <w:t>：</w:t>
      </w:r>
    </w:p>
    <w:tbl>
      <w:tblPr>
        <w:tblW w:w="8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3050"/>
        <w:gridCol w:w="2463"/>
        <w:gridCol w:w="1246"/>
        <w:gridCol w:w="1112"/>
      </w:tblGrid>
      <w:tr w:rsidR="004728AF" w:rsidRPr="007732D2" w:rsidTr="001C569A">
        <w:trPr>
          <w:jc w:val="center"/>
        </w:trPr>
        <w:tc>
          <w:tcPr>
            <w:tcW w:w="633" w:type="dxa"/>
            <w:vAlign w:val="center"/>
          </w:tcPr>
          <w:p w:rsidR="004728AF" w:rsidRPr="007732D2" w:rsidRDefault="004728AF" w:rsidP="001C569A">
            <w:pPr>
              <w:pStyle w:val="07"/>
              <w:spacing w:after="156"/>
              <w:ind w:left="105"/>
            </w:pPr>
            <w:r w:rsidRPr="007732D2">
              <w:t>序号</w:t>
            </w:r>
          </w:p>
        </w:tc>
        <w:tc>
          <w:tcPr>
            <w:tcW w:w="2989" w:type="dxa"/>
            <w:vAlign w:val="center"/>
          </w:tcPr>
          <w:p w:rsidR="004728AF" w:rsidRPr="007732D2" w:rsidRDefault="004728AF" w:rsidP="001C569A">
            <w:pPr>
              <w:pStyle w:val="07"/>
              <w:spacing w:after="156"/>
              <w:ind w:left="105"/>
            </w:pPr>
            <w:r w:rsidRPr="007732D2">
              <w:t>知识单元（章节）</w:t>
            </w:r>
          </w:p>
        </w:tc>
        <w:tc>
          <w:tcPr>
            <w:tcW w:w="2414" w:type="dxa"/>
            <w:vAlign w:val="center"/>
          </w:tcPr>
          <w:p w:rsidR="004728AF" w:rsidRPr="007732D2" w:rsidRDefault="004728AF" w:rsidP="001C569A">
            <w:pPr>
              <w:pStyle w:val="07"/>
              <w:spacing w:after="156"/>
              <w:ind w:left="105"/>
            </w:pPr>
            <w:r w:rsidRPr="007732D2">
              <w:t>知识点</w:t>
            </w:r>
          </w:p>
        </w:tc>
        <w:tc>
          <w:tcPr>
            <w:tcW w:w="1221" w:type="dxa"/>
            <w:vAlign w:val="center"/>
          </w:tcPr>
          <w:p w:rsidR="004728AF" w:rsidRPr="007732D2" w:rsidRDefault="004728AF" w:rsidP="001C569A">
            <w:pPr>
              <w:pStyle w:val="07"/>
              <w:spacing w:after="156"/>
              <w:ind w:left="105"/>
            </w:pPr>
            <w:r w:rsidRPr="007732D2">
              <w:t>要求</w:t>
            </w:r>
          </w:p>
        </w:tc>
        <w:tc>
          <w:tcPr>
            <w:tcW w:w="1090" w:type="dxa"/>
            <w:vAlign w:val="center"/>
          </w:tcPr>
          <w:p w:rsidR="004728AF" w:rsidRPr="007732D2" w:rsidRDefault="004728AF" w:rsidP="001C569A">
            <w:pPr>
              <w:pStyle w:val="07"/>
              <w:spacing w:after="156"/>
              <w:ind w:left="105"/>
            </w:pPr>
            <w:r w:rsidRPr="007732D2">
              <w:t>推荐学时</w:t>
            </w:r>
          </w:p>
        </w:tc>
      </w:tr>
      <w:tr w:rsidR="004728AF" w:rsidRPr="007732D2" w:rsidTr="001C569A">
        <w:trPr>
          <w:trHeight w:val="116"/>
          <w:jc w:val="center"/>
        </w:trPr>
        <w:tc>
          <w:tcPr>
            <w:tcW w:w="633" w:type="dxa"/>
            <w:vMerge w:val="restart"/>
            <w:vAlign w:val="center"/>
          </w:tcPr>
          <w:p w:rsidR="004728AF" w:rsidRPr="007732D2" w:rsidRDefault="004728AF" w:rsidP="001C569A">
            <w:pPr>
              <w:pStyle w:val="07"/>
              <w:spacing w:after="156"/>
              <w:ind w:left="105"/>
              <w:rPr>
                <w:lang w:val="es-ES"/>
              </w:rPr>
            </w:pPr>
            <w:r w:rsidRPr="007732D2">
              <w:rPr>
                <w:lang w:val="es-ES"/>
              </w:rPr>
              <w:t>1</w:t>
            </w:r>
          </w:p>
        </w:tc>
        <w:tc>
          <w:tcPr>
            <w:tcW w:w="2989" w:type="dxa"/>
            <w:vMerge w:val="restart"/>
            <w:shd w:val="clear" w:color="auto" w:fill="auto"/>
            <w:vAlign w:val="center"/>
          </w:tcPr>
          <w:p w:rsidR="004728AF" w:rsidRPr="00150D35" w:rsidRDefault="004728AF" w:rsidP="001C569A">
            <w:pPr>
              <w:jc w:val="center"/>
              <w:rPr>
                <w:bCs/>
                <w:szCs w:val="21"/>
              </w:rPr>
            </w:pPr>
            <w:r>
              <w:rPr>
                <w:rFonts w:hint="eastAsia"/>
                <w:bCs/>
                <w:szCs w:val="21"/>
              </w:rPr>
              <w:t>葡萄牙文学综述</w:t>
            </w:r>
          </w:p>
        </w:tc>
        <w:tc>
          <w:tcPr>
            <w:tcW w:w="2414" w:type="dxa"/>
            <w:vAlign w:val="center"/>
          </w:tcPr>
          <w:p w:rsidR="004728AF" w:rsidRPr="002E410F" w:rsidRDefault="004728AF" w:rsidP="001C569A">
            <w:pPr>
              <w:pStyle w:val="07"/>
              <w:spacing w:after="156"/>
              <w:ind w:left="105"/>
              <w:rPr>
                <w:lang w:val="pt-BR"/>
              </w:rPr>
            </w:pPr>
            <w:r>
              <w:rPr>
                <w:rFonts w:hint="eastAsia"/>
                <w:lang w:val="pt-BR"/>
              </w:rPr>
              <w:t>葡萄牙文学年代及属性</w:t>
            </w:r>
          </w:p>
        </w:tc>
        <w:tc>
          <w:tcPr>
            <w:tcW w:w="1221" w:type="dxa"/>
            <w:shd w:val="clear" w:color="auto" w:fill="auto"/>
            <w:vAlign w:val="center"/>
          </w:tcPr>
          <w:p w:rsidR="004728AF" w:rsidRPr="007732D2" w:rsidRDefault="004728AF" w:rsidP="001C569A">
            <w:pPr>
              <w:pStyle w:val="07"/>
              <w:spacing w:after="156"/>
              <w:ind w:left="105"/>
              <w:rPr>
                <w:lang w:val="es-ES"/>
              </w:rPr>
            </w:pPr>
            <w:r>
              <w:rPr>
                <w:rFonts w:hint="eastAsia"/>
                <w:lang w:val="es-ES"/>
              </w:rPr>
              <w:t>了解</w:t>
            </w:r>
          </w:p>
        </w:tc>
        <w:tc>
          <w:tcPr>
            <w:tcW w:w="1090" w:type="dxa"/>
            <w:shd w:val="clear" w:color="auto" w:fill="auto"/>
            <w:vAlign w:val="center"/>
          </w:tcPr>
          <w:p w:rsidR="004728AF" w:rsidRPr="007732D2" w:rsidRDefault="004728AF" w:rsidP="001C569A">
            <w:pPr>
              <w:pStyle w:val="07"/>
              <w:spacing w:after="156"/>
              <w:ind w:left="105"/>
            </w:pPr>
            <w:r>
              <w:rPr>
                <w:rFonts w:hint="eastAsia"/>
              </w:rPr>
              <w:t>2</w:t>
            </w:r>
          </w:p>
        </w:tc>
      </w:tr>
      <w:tr w:rsidR="004728AF" w:rsidRPr="007732D2" w:rsidTr="001C569A">
        <w:trPr>
          <w:trHeight w:val="116"/>
          <w:jc w:val="center"/>
        </w:trPr>
        <w:tc>
          <w:tcPr>
            <w:tcW w:w="633" w:type="dxa"/>
            <w:vMerge/>
            <w:vAlign w:val="center"/>
          </w:tcPr>
          <w:p w:rsidR="004728AF" w:rsidRPr="007732D2" w:rsidRDefault="004728AF" w:rsidP="001C569A">
            <w:pPr>
              <w:pStyle w:val="07"/>
              <w:spacing w:after="156"/>
              <w:ind w:left="105"/>
              <w:rPr>
                <w:lang w:val="es-ES"/>
              </w:rPr>
            </w:pPr>
          </w:p>
        </w:tc>
        <w:tc>
          <w:tcPr>
            <w:tcW w:w="2989" w:type="dxa"/>
            <w:vMerge/>
            <w:shd w:val="clear" w:color="auto" w:fill="auto"/>
            <w:vAlign w:val="center"/>
          </w:tcPr>
          <w:p w:rsidR="004728AF" w:rsidRDefault="004728AF" w:rsidP="001C569A">
            <w:pPr>
              <w:jc w:val="center"/>
              <w:rPr>
                <w:bCs/>
                <w:szCs w:val="21"/>
              </w:rPr>
            </w:pPr>
          </w:p>
        </w:tc>
        <w:tc>
          <w:tcPr>
            <w:tcW w:w="2414" w:type="dxa"/>
            <w:vAlign w:val="center"/>
          </w:tcPr>
          <w:p w:rsidR="004728AF" w:rsidRPr="00D57292" w:rsidRDefault="004728AF" w:rsidP="001C569A">
            <w:pPr>
              <w:pStyle w:val="07"/>
              <w:spacing w:after="156"/>
              <w:ind w:left="105"/>
            </w:pPr>
            <w:r>
              <w:rPr>
                <w:rFonts w:hint="eastAsia"/>
                <w:lang w:val="pt-BR"/>
              </w:rPr>
              <w:t>葡萄牙作家及重要作品</w:t>
            </w:r>
          </w:p>
        </w:tc>
        <w:tc>
          <w:tcPr>
            <w:tcW w:w="1221" w:type="dxa"/>
            <w:shd w:val="clear" w:color="auto" w:fill="auto"/>
            <w:vAlign w:val="center"/>
          </w:tcPr>
          <w:p w:rsidR="004728AF" w:rsidRPr="007732D2" w:rsidRDefault="004728AF" w:rsidP="001C569A">
            <w:pPr>
              <w:pStyle w:val="07"/>
              <w:spacing w:after="156"/>
              <w:ind w:left="105"/>
              <w:rPr>
                <w:lang w:val="es-ES"/>
              </w:rPr>
            </w:pPr>
            <w:r>
              <w:rPr>
                <w:rFonts w:hint="eastAsia"/>
                <w:lang w:val="es-ES"/>
              </w:rPr>
              <w:t>掌握</w:t>
            </w:r>
          </w:p>
        </w:tc>
        <w:tc>
          <w:tcPr>
            <w:tcW w:w="1090" w:type="dxa"/>
            <w:shd w:val="clear" w:color="auto" w:fill="auto"/>
            <w:vAlign w:val="center"/>
          </w:tcPr>
          <w:p w:rsidR="004728AF" w:rsidRDefault="004728AF" w:rsidP="001C569A">
            <w:pPr>
              <w:pStyle w:val="07"/>
              <w:spacing w:after="156"/>
              <w:ind w:left="105"/>
            </w:pPr>
            <w:r>
              <w:rPr>
                <w:rFonts w:hint="eastAsia"/>
              </w:rPr>
              <w:t>2</w:t>
            </w:r>
          </w:p>
        </w:tc>
      </w:tr>
      <w:tr w:rsidR="004728AF" w:rsidRPr="007732D2" w:rsidTr="001C569A">
        <w:trPr>
          <w:trHeight w:val="107"/>
          <w:jc w:val="center"/>
        </w:trPr>
        <w:tc>
          <w:tcPr>
            <w:tcW w:w="633" w:type="dxa"/>
            <w:vAlign w:val="center"/>
          </w:tcPr>
          <w:p w:rsidR="004728AF" w:rsidRPr="007732D2" w:rsidRDefault="004728AF" w:rsidP="001C569A">
            <w:pPr>
              <w:pStyle w:val="07"/>
              <w:spacing w:after="156"/>
              <w:ind w:left="105"/>
              <w:rPr>
                <w:lang w:val="es-ES"/>
              </w:rPr>
            </w:pPr>
            <w:r w:rsidRPr="007732D2">
              <w:rPr>
                <w:lang w:val="es-ES"/>
              </w:rPr>
              <w:t>2</w:t>
            </w:r>
          </w:p>
        </w:tc>
        <w:tc>
          <w:tcPr>
            <w:tcW w:w="2989" w:type="dxa"/>
            <w:vMerge w:val="restart"/>
            <w:shd w:val="clear" w:color="auto" w:fill="auto"/>
            <w:vAlign w:val="center"/>
          </w:tcPr>
          <w:p w:rsidR="004728AF" w:rsidRPr="00150D35" w:rsidRDefault="004728AF" w:rsidP="001C569A">
            <w:pPr>
              <w:jc w:val="center"/>
              <w:rPr>
                <w:bCs/>
                <w:szCs w:val="21"/>
              </w:rPr>
            </w:pPr>
            <w:r>
              <w:rPr>
                <w:rFonts w:hint="eastAsia"/>
                <w:bCs/>
                <w:szCs w:val="21"/>
              </w:rPr>
              <w:t>巴西文学综述</w:t>
            </w:r>
          </w:p>
        </w:tc>
        <w:tc>
          <w:tcPr>
            <w:tcW w:w="2414" w:type="dxa"/>
            <w:vAlign w:val="center"/>
          </w:tcPr>
          <w:p w:rsidR="004728AF" w:rsidRPr="002E410F" w:rsidRDefault="004728AF" w:rsidP="001C569A">
            <w:pPr>
              <w:pStyle w:val="07"/>
              <w:spacing w:after="156"/>
              <w:ind w:left="105"/>
              <w:rPr>
                <w:lang w:val="pt-BR"/>
              </w:rPr>
            </w:pPr>
            <w:r>
              <w:rPr>
                <w:rFonts w:hint="eastAsia"/>
                <w:lang w:val="pt-BR"/>
              </w:rPr>
              <w:t>巴西文学年代及属性</w:t>
            </w:r>
          </w:p>
        </w:tc>
        <w:tc>
          <w:tcPr>
            <w:tcW w:w="1221" w:type="dxa"/>
            <w:shd w:val="clear" w:color="auto" w:fill="auto"/>
            <w:vAlign w:val="center"/>
          </w:tcPr>
          <w:p w:rsidR="004728AF" w:rsidRPr="007732D2" w:rsidRDefault="004728AF" w:rsidP="001C569A">
            <w:pPr>
              <w:pStyle w:val="07"/>
              <w:spacing w:after="156"/>
              <w:ind w:left="105"/>
              <w:rPr>
                <w:lang w:val="es-ES"/>
              </w:rPr>
            </w:pPr>
            <w:r>
              <w:rPr>
                <w:rFonts w:hint="eastAsia"/>
                <w:lang w:val="es-ES"/>
              </w:rPr>
              <w:t>了解</w:t>
            </w:r>
          </w:p>
        </w:tc>
        <w:tc>
          <w:tcPr>
            <w:tcW w:w="1090" w:type="dxa"/>
            <w:shd w:val="clear" w:color="auto" w:fill="auto"/>
            <w:vAlign w:val="center"/>
          </w:tcPr>
          <w:p w:rsidR="004728AF" w:rsidRPr="007732D2" w:rsidRDefault="004728AF" w:rsidP="001C569A">
            <w:pPr>
              <w:pStyle w:val="07"/>
              <w:spacing w:after="156"/>
              <w:ind w:left="105"/>
            </w:pPr>
            <w:r>
              <w:rPr>
                <w:rFonts w:hint="eastAsia"/>
              </w:rPr>
              <w:t>2</w:t>
            </w:r>
          </w:p>
        </w:tc>
      </w:tr>
      <w:tr w:rsidR="004728AF" w:rsidRPr="007732D2" w:rsidTr="001C569A">
        <w:trPr>
          <w:trHeight w:val="107"/>
          <w:jc w:val="center"/>
        </w:trPr>
        <w:tc>
          <w:tcPr>
            <w:tcW w:w="633" w:type="dxa"/>
            <w:vAlign w:val="center"/>
          </w:tcPr>
          <w:p w:rsidR="004728AF" w:rsidRPr="007732D2" w:rsidRDefault="004728AF" w:rsidP="001C569A">
            <w:pPr>
              <w:pStyle w:val="07"/>
              <w:spacing w:after="156"/>
              <w:ind w:left="105"/>
              <w:rPr>
                <w:lang w:val="es-ES"/>
              </w:rPr>
            </w:pPr>
            <w:r w:rsidRPr="007732D2">
              <w:rPr>
                <w:lang w:val="es-ES"/>
              </w:rPr>
              <w:t>3</w:t>
            </w:r>
          </w:p>
        </w:tc>
        <w:tc>
          <w:tcPr>
            <w:tcW w:w="2989" w:type="dxa"/>
            <w:vMerge/>
            <w:shd w:val="clear" w:color="auto" w:fill="auto"/>
            <w:vAlign w:val="center"/>
          </w:tcPr>
          <w:p w:rsidR="004728AF" w:rsidRDefault="004728AF" w:rsidP="001C569A">
            <w:pPr>
              <w:jc w:val="center"/>
              <w:rPr>
                <w:bCs/>
                <w:szCs w:val="21"/>
              </w:rPr>
            </w:pPr>
          </w:p>
        </w:tc>
        <w:tc>
          <w:tcPr>
            <w:tcW w:w="2414" w:type="dxa"/>
            <w:vAlign w:val="center"/>
          </w:tcPr>
          <w:p w:rsidR="004728AF" w:rsidRPr="00D57292" w:rsidRDefault="004728AF" w:rsidP="001C569A">
            <w:pPr>
              <w:pStyle w:val="07"/>
              <w:spacing w:after="156"/>
              <w:ind w:left="105"/>
            </w:pPr>
            <w:r>
              <w:rPr>
                <w:rFonts w:hint="eastAsia"/>
                <w:lang w:val="pt-BR"/>
              </w:rPr>
              <w:t>巴西作家及重要作品</w:t>
            </w:r>
          </w:p>
        </w:tc>
        <w:tc>
          <w:tcPr>
            <w:tcW w:w="1221" w:type="dxa"/>
            <w:shd w:val="clear" w:color="auto" w:fill="auto"/>
            <w:vAlign w:val="center"/>
          </w:tcPr>
          <w:p w:rsidR="004728AF" w:rsidRPr="007732D2" w:rsidRDefault="004728AF" w:rsidP="001C569A">
            <w:pPr>
              <w:pStyle w:val="07"/>
              <w:spacing w:after="156"/>
              <w:ind w:left="105"/>
              <w:rPr>
                <w:lang w:val="es-ES"/>
              </w:rPr>
            </w:pPr>
            <w:r>
              <w:rPr>
                <w:rFonts w:hint="eastAsia"/>
                <w:lang w:val="es-ES"/>
              </w:rPr>
              <w:t>掌握</w:t>
            </w:r>
          </w:p>
        </w:tc>
        <w:tc>
          <w:tcPr>
            <w:tcW w:w="1090" w:type="dxa"/>
            <w:shd w:val="clear" w:color="auto" w:fill="auto"/>
            <w:vAlign w:val="center"/>
          </w:tcPr>
          <w:p w:rsidR="004728AF" w:rsidRDefault="004728AF" w:rsidP="001C569A">
            <w:pPr>
              <w:pStyle w:val="07"/>
              <w:spacing w:after="156"/>
              <w:ind w:left="105"/>
            </w:pPr>
            <w:r>
              <w:rPr>
                <w:rFonts w:hint="eastAsia"/>
              </w:rPr>
              <w:t>2</w:t>
            </w:r>
          </w:p>
        </w:tc>
      </w:tr>
      <w:tr w:rsidR="004728AF" w:rsidRPr="007732D2" w:rsidTr="001C569A">
        <w:trPr>
          <w:trHeight w:val="107"/>
          <w:jc w:val="center"/>
        </w:trPr>
        <w:tc>
          <w:tcPr>
            <w:tcW w:w="633" w:type="dxa"/>
            <w:vMerge w:val="restart"/>
            <w:vAlign w:val="center"/>
          </w:tcPr>
          <w:p w:rsidR="004728AF" w:rsidRPr="007732D2" w:rsidRDefault="004728AF" w:rsidP="001C569A">
            <w:pPr>
              <w:pStyle w:val="07"/>
              <w:spacing w:after="156"/>
              <w:ind w:left="105"/>
              <w:rPr>
                <w:lang w:val="es-ES"/>
              </w:rPr>
            </w:pPr>
            <w:r w:rsidRPr="007732D2">
              <w:rPr>
                <w:lang w:val="es-ES"/>
              </w:rPr>
              <w:t>4</w:t>
            </w:r>
          </w:p>
        </w:tc>
        <w:tc>
          <w:tcPr>
            <w:tcW w:w="2989" w:type="dxa"/>
            <w:vMerge w:val="restart"/>
            <w:shd w:val="clear" w:color="auto" w:fill="auto"/>
            <w:vAlign w:val="center"/>
          </w:tcPr>
          <w:p w:rsidR="004728AF" w:rsidRPr="00150D35" w:rsidRDefault="004728AF" w:rsidP="001C569A">
            <w:pPr>
              <w:jc w:val="center"/>
              <w:rPr>
                <w:bCs/>
                <w:szCs w:val="21"/>
              </w:rPr>
            </w:pPr>
            <w:r>
              <w:rPr>
                <w:rFonts w:hint="eastAsia"/>
                <w:bCs/>
                <w:szCs w:val="21"/>
              </w:rPr>
              <w:t>非洲葡语文学综述</w:t>
            </w:r>
          </w:p>
        </w:tc>
        <w:tc>
          <w:tcPr>
            <w:tcW w:w="2414" w:type="dxa"/>
            <w:vAlign w:val="center"/>
          </w:tcPr>
          <w:p w:rsidR="004728AF" w:rsidRDefault="004728AF" w:rsidP="001C569A">
            <w:pPr>
              <w:pStyle w:val="07"/>
              <w:spacing w:after="156"/>
              <w:ind w:left="105"/>
              <w:rPr>
                <w:lang w:val="pt-BR"/>
              </w:rPr>
            </w:pPr>
            <w:r>
              <w:rPr>
                <w:rFonts w:hint="eastAsia"/>
                <w:lang w:val="pt-BR"/>
              </w:rPr>
              <w:t>非洲葡语文学年代</w:t>
            </w:r>
          </w:p>
          <w:p w:rsidR="004728AF" w:rsidRPr="002E410F" w:rsidRDefault="004728AF" w:rsidP="001C569A">
            <w:pPr>
              <w:pStyle w:val="07"/>
              <w:spacing w:after="156"/>
              <w:ind w:left="105"/>
              <w:rPr>
                <w:lang w:val="pt-BR"/>
              </w:rPr>
            </w:pPr>
            <w:r>
              <w:rPr>
                <w:rFonts w:hint="eastAsia"/>
                <w:lang w:val="pt-BR"/>
              </w:rPr>
              <w:t>及属性</w:t>
            </w:r>
          </w:p>
        </w:tc>
        <w:tc>
          <w:tcPr>
            <w:tcW w:w="1221" w:type="dxa"/>
            <w:shd w:val="clear" w:color="auto" w:fill="auto"/>
            <w:vAlign w:val="center"/>
          </w:tcPr>
          <w:p w:rsidR="004728AF" w:rsidRDefault="004728AF" w:rsidP="001C569A">
            <w:pPr>
              <w:pStyle w:val="07"/>
              <w:spacing w:after="156"/>
              <w:ind w:left="105"/>
              <w:rPr>
                <w:lang w:val="es-ES"/>
              </w:rPr>
            </w:pPr>
            <w:r>
              <w:rPr>
                <w:rFonts w:hint="eastAsia"/>
                <w:lang w:val="es-ES"/>
              </w:rPr>
              <w:t>了解</w:t>
            </w:r>
          </w:p>
        </w:tc>
        <w:tc>
          <w:tcPr>
            <w:tcW w:w="1090" w:type="dxa"/>
            <w:shd w:val="clear" w:color="auto" w:fill="auto"/>
            <w:vAlign w:val="center"/>
          </w:tcPr>
          <w:p w:rsidR="004728AF" w:rsidRDefault="004728AF" w:rsidP="001C569A">
            <w:pPr>
              <w:pStyle w:val="07"/>
              <w:spacing w:after="156"/>
              <w:ind w:left="105"/>
            </w:pPr>
            <w:r>
              <w:rPr>
                <w:rFonts w:hint="eastAsia"/>
              </w:rPr>
              <w:t>2</w:t>
            </w:r>
          </w:p>
        </w:tc>
      </w:tr>
      <w:tr w:rsidR="004728AF" w:rsidRPr="007732D2" w:rsidTr="001C569A">
        <w:trPr>
          <w:trHeight w:val="107"/>
          <w:jc w:val="center"/>
        </w:trPr>
        <w:tc>
          <w:tcPr>
            <w:tcW w:w="633" w:type="dxa"/>
            <w:vMerge/>
            <w:vAlign w:val="center"/>
          </w:tcPr>
          <w:p w:rsidR="004728AF" w:rsidRPr="007732D2" w:rsidRDefault="004728AF" w:rsidP="001C569A">
            <w:pPr>
              <w:pStyle w:val="07"/>
              <w:spacing w:after="156"/>
              <w:ind w:left="105"/>
              <w:rPr>
                <w:lang w:val="es-ES"/>
              </w:rPr>
            </w:pPr>
          </w:p>
        </w:tc>
        <w:tc>
          <w:tcPr>
            <w:tcW w:w="2989" w:type="dxa"/>
            <w:vMerge/>
            <w:shd w:val="clear" w:color="auto" w:fill="auto"/>
            <w:vAlign w:val="center"/>
          </w:tcPr>
          <w:p w:rsidR="004728AF" w:rsidRDefault="004728AF" w:rsidP="001C569A">
            <w:pPr>
              <w:jc w:val="center"/>
              <w:rPr>
                <w:bCs/>
                <w:szCs w:val="21"/>
              </w:rPr>
            </w:pPr>
          </w:p>
        </w:tc>
        <w:tc>
          <w:tcPr>
            <w:tcW w:w="2414" w:type="dxa"/>
            <w:vAlign w:val="center"/>
          </w:tcPr>
          <w:p w:rsidR="004728AF" w:rsidRDefault="004728AF" w:rsidP="001C569A">
            <w:pPr>
              <w:pStyle w:val="07"/>
              <w:spacing w:after="156"/>
              <w:ind w:left="105"/>
              <w:rPr>
                <w:lang w:val="pt-BR"/>
              </w:rPr>
            </w:pPr>
            <w:r>
              <w:rPr>
                <w:rFonts w:hint="eastAsia"/>
                <w:lang w:val="pt-BR"/>
              </w:rPr>
              <w:t>非洲葡语作家</w:t>
            </w:r>
          </w:p>
          <w:p w:rsidR="004728AF" w:rsidRPr="00D57292" w:rsidRDefault="004728AF" w:rsidP="001C569A">
            <w:pPr>
              <w:pStyle w:val="07"/>
              <w:spacing w:after="156"/>
              <w:ind w:left="105"/>
            </w:pPr>
            <w:r>
              <w:rPr>
                <w:rFonts w:hint="eastAsia"/>
                <w:lang w:val="pt-BR"/>
              </w:rPr>
              <w:t>及重要作品</w:t>
            </w:r>
          </w:p>
        </w:tc>
        <w:tc>
          <w:tcPr>
            <w:tcW w:w="1221" w:type="dxa"/>
            <w:shd w:val="clear" w:color="auto" w:fill="auto"/>
            <w:vAlign w:val="center"/>
          </w:tcPr>
          <w:p w:rsidR="004728AF" w:rsidRPr="007732D2" w:rsidRDefault="004728AF" w:rsidP="001C569A">
            <w:pPr>
              <w:pStyle w:val="07"/>
              <w:spacing w:after="156"/>
              <w:ind w:left="105"/>
            </w:pPr>
            <w:r w:rsidRPr="007732D2">
              <w:rPr>
                <w:lang w:val="es-ES"/>
              </w:rPr>
              <w:t>掌握</w:t>
            </w:r>
          </w:p>
        </w:tc>
        <w:tc>
          <w:tcPr>
            <w:tcW w:w="1090" w:type="dxa"/>
            <w:shd w:val="clear" w:color="auto" w:fill="auto"/>
            <w:vAlign w:val="center"/>
          </w:tcPr>
          <w:p w:rsidR="004728AF" w:rsidRPr="007732D2" w:rsidRDefault="004728AF" w:rsidP="001C569A">
            <w:pPr>
              <w:pStyle w:val="07"/>
              <w:spacing w:after="156"/>
              <w:ind w:left="105"/>
            </w:pPr>
            <w:r>
              <w:rPr>
                <w:rFonts w:hint="eastAsia"/>
              </w:rPr>
              <w:t>2</w:t>
            </w:r>
          </w:p>
        </w:tc>
      </w:tr>
      <w:tr w:rsidR="004728AF" w:rsidRPr="007732D2" w:rsidTr="001C569A">
        <w:trPr>
          <w:trHeight w:val="107"/>
          <w:jc w:val="center"/>
        </w:trPr>
        <w:tc>
          <w:tcPr>
            <w:tcW w:w="633" w:type="dxa"/>
            <w:vAlign w:val="center"/>
          </w:tcPr>
          <w:p w:rsidR="004728AF" w:rsidRPr="007732D2" w:rsidRDefault="004728AF" w:rsidP="001C569A">
            <w:pPr>
              <w:pStyle w:val="07"/>
              <w:spacing w:after="156"/>
              <w:ind w:left="105"/>
              <w:rPr>
                <w:lang w:val="es-ES"/>
              </w:rPr>
            </w:pPr>
            <w:r>
              <w:rPr>
                <w:rFonts w:hint="eastAsia"/>
                <w:lang w:val="es-ES"/>
              </w:rPr>
              <w:t>5</w:t>
            </w:r>
          </w:p>
        </w:tc>
        <w:tc>
          <w:tcPr>
            <w:tcW w:w="2989" w:type="dxa"/>
            <w:shd w:val="clear" w:color="auto" w:fill="auto"/>
            <w:vAlign w:val="center"/>
          </w:tcPr>
          <w:p w:rsidR="004728AF" w:rsidRDefault="004728AF" w:rsidP="001C569A">
            <w:pPr>
              <w:jc w:val="center"/>
              <w:rPr>
                <w:bCs/>
                <w:szCs w:val="21"/>
              </w:rPr>
            </w:pPr>
            <w:r>
              <w:rPr>
                <w:rFonts w:hint="eastAsia"/>
                <w:lang w:val="pt-BR"/>
              </w:rPr>
              <w:t>小组报告</w:t>
            </w:r>
          </w:p>
        </w:tc>
        <w:tc>
          <w:tcPr>
            <w:tcW w:w="2414" w:type="dxa"/>
            <w:vAlign w:val="center"/>
          </w:tcPr>
          <w:p w:rsidR="004728AF" w:rsidRDefault="004728AF" w:rsidP="001C569A">
            <w:pPr>
              <w:pStyle w:val="07"/>
              <w:spacing w:after="156"/>
              <w:ind w:left="105"/>
              <w:rPr>
                <w:lang w:val="pt-BR"/>
              </w:rPr>
            </w:pPr>
            <w:r>
              <w:rPr>
                <w:rFonts w:hint="eastAsia"/>
                <w:lang w:val="pt-BR"/>
              </w:rPr>
              <w:t>葡语文学作品评论</w:t>
            </w:r>
          </w:p>
        </w:tc>
        <w:tc>
          <w:tcPr>
            <w:tcW w:w="1221" w:type="dxa"/>
            <w:shd w:val="clear" w:color="auto" w:fill="auto"/>
            <w:vAlign w:val="center"/>
          </w:tcPr>
          <w:p w:rsidR="004728AF" w:rsidRPr="007732D2" w:rsidRDefault="004728AF" w:rsidP="001C569A">
            <w:pPr>
              <w:pStyle w:val="07"/>
              <w:spacing w:after="156"/>
              <w:ind w:left="105"/>
              <w:rPr>
                <w:lang w:val="es-ES"/>
              </w:rPr>
            </w:pPr>
            <w:r>
              <w:rPr>
                <w:rFonts w:hint="eastAsia"/>
                <w:lang w:val="es-ES"/>
              </w:rPr>
              <w:t>完成</w:t>
            </w:r>
          </w:p>
        </w:tc>
        <w:tc>
          <w:tcPr>
            <w:tcW w:w="1090" w:type="dxa"/>
            <w:shd w:val="clear" w:color="auto" w:fill="auto"/>
            <w:vAlign w:val="center"/>
          </w:tcPr>
          <w:p w:rsidR="004728AF" w:rsidRDefault="004728AF" w:rsidP="001C569A">
            <w:pPr>
              <w:pStyle w:val="07"/>
              <w:spacing w:after="156"/>
              <w:ind w:left="105"/>
            </w:pPr>
            <w:r>
              <w:rPr>
                <w:rFonts w:hint="eastAsia"/>
              </w:rPr>
              <w:t>4</w:t>
            </w:r>
          </w:p>
        </w:tc>
      </w:tr>
    </w:tbl>
    <w:p w:rsidR="004728AF" w:rsidRPr="00810687" w:rsidRDefault="004728AF" w:rsidP="004728AF">
      <w:pPr>
        <w:spacing w:beforeLines="50" w:before="156" w:afterLines="50" w:after="156" w:line="320" w:lineRule="atLeast"/>
        <w:rPr>
          <w:b/>
          <w:bCs/>
          <w:sz w:val="28"/>
          <w:szCs w:val="28"/>
        </w:rPr>
      </w:pPr>
      <w:r w:rsidRPr="00810687">
        <w:rPr>
          <w:rFonts w:hint="eastAsia"/>
          <w:b/>
          <w:bCs/>
          <w:sz w:val="28"/>
          <w:szCs w:val="28"/>
        </w:rPr>
        <w:t>五、课程教学方法</w:t>
      </w:r>
    </w:p>
    <w:p w:rsidR="004728AF" w:rsidRPr="003C3ACD" w:rsidRDefault="004728AF" w:rsidP="004728AF">
      <w:pPr>
        <w:ind w:right="200" w:firstLineChars="200" w:firstLine="420"/>
        <w:rPr>
          <w:rFonts w:ascii="宋体" w:hAnsi="宋体" w:cs="宋体"/>
          <w:kern w:val="0"/>
        </w:rPr>
      </w:pPr>
      <w:r>
        <w:rPr>
          <w:rFonts w:ascii="宋体" w:hAnsi="宋体" w:hint="eastAsia"/>
          <w:szCs w:val="21"/>
        </w:rPr>
        <w:t>本课程教师将使用交际教学法和实践教学法向学生讲授葡语系国家的重要文学作家和作品。指导学生阅读优秀的文学作品，并组织学生分小组在课堂上完</w:t>
      </w:r>
      <w:r>
        <w:rPr>
          <w:rFonts w:ascii="宋体" w:hAnsi="宋体" w:hint="eastAsia"/>
          <w:szCs w:val="21"/>
        </w:rPr>
        <w:lastRenderedPageBreak/>
        <w:t>成相关作品的展示和评论任务。</w:t>
      </w:r>
    </w:p>
    <w:p w:rsidR="004728AF" w:rsidRPr="00810687" w:rsidRDefault="004728AF" w:rsidP="004728AF">
      <w:pPr>
        <w:spacing w:beforeLines="50" w:before="156" w:afterLines="50" w:after="156" w:line="320" w:lineRule="atLeast"/>
        <w:rPr>
          <w:b/>
          <w:bCs/>
          <w:sz w:val="28"/>
          <w:szCs w:val="28"/>
        </w:rPr>
      </w:pPr>
      <w:r w:rsidRPr="00810687">
        <w:rPr>
          <w:rFonts w:hint="eastAsia"/>
          <w:b/>
          <w:bCs/>
          <w:sz w:val="28"/>
          <w:szCs w:val="28"/>
        </w:rPr>
        <w:t>六、课程考核</w:t>
      </w: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657"/>
        <w:gridCol w:w="5920"/>
        <w:gridCol w:w="1046"/>
      </w:tblGrid>
      <w:tr w:rsidR="004728AF" w:rsidRPr="00CF2AC3" w:rsidTr="001C569A">
        <w:tc>
          <w:tcPr>
            <w:tcW w:w="524" w:type="pct"/>
            <w:shd w:val="clear" w:color="auto" w:fill="auto"/>
            <w:vAlign w:val="center"/>
          </w:tcPr>
          <w:p w:rsidR="004728AF" w:rsidRPr="00CF2AC3" w:rsidRDefault="004728AF" w:rsidP="001C569A">
            <w:pPr>
              <w:pStyle w:val="p0"/>
              <w:snapToGrid w:val="0"/>
              <w:jc w:val="center"/>
              <w:rPr>
                <w:rFonts w:ascii="宋体"/>
                <w:bCs/>
              </w:rPr>
            </w:pPr>
            <w:r w:rsidRPr="00CF2AC3">
              <w:rPr>
                <w:rFonts w:ascii="宋体" w:hAnsi="宋体" w:cs="宋体" w:hint="eastAsia"/>
                <w:bCs/>
              </w:rPr>
              <w:t>考核环节</w:t>
            </w:r>
          </w:p>
        </w:tc>
        <w:tc>
          <w:tcPr>
            <w:tcW w:w="386" w:type="pct"/>
            <w:shd w:val="clear" w:color="auto" w:fill="auto"/>
            <w:vAlign w:val="center"/>
          </w:tcPr>
          <w:p w:rsidR="004728AF" w:rsidRPr="00CF2AC3" w:rsidRDefault="004728AF" w:rsidP="001C569A">
            <w:pPr>
              <w:pStyle w:val="p0"/>
              <w:snapToGrid w:val="0"/>
              <w:jc w:val="center"/>
              <w:rPr>
                <w:rFonts w:ascii="宋体"/>
                <w:bCs/>
              </w:rPr>
            </w:pPr>
            <w:r w:rsidRPr="00CF2AC3">
              <w:rPr>
                <w:rFonts w:ascii="宋体" w:hAnsi="宋体" w:cs="宋体" w:hint="eastAsia"/>
                <w:bCs/>
              </w:rPr>
              <w:t>建议分值</w:t>
            </w:r>
          </w:p>
        </w:tc>
        <w:tc>
          <w:tcPr>
            <w:tcW w:w="3476" w:type="pct"/>
            <w:shd w:val="clear" w:color="auto" w:fill="auto"/>
            <w:vAlign w:val="center"/>
          </w:tcPr>
          <w:p w:rsidR="004728AF" w:rsidRPr="00CF2AC3" w:rsidRDefault="004728AF" w:rsidP="001C569A">
            <w:pPr>
              <w:pStyle w:val="p0"/>
              <w:snapToGrid w:val="0"/>
              <w:jc w:val="center"/>
              <w:rPr>
                <w:rFonts w:ascii="宋体"/>
                <w:bCs/>
              </w:rPr>
            </w:pPr>
            <w:r w:rsidRPr="00CF2AC3">
              <w:rPr>
                <w:rFonts w:ascii="宋体" w:hAnsi="宋体" w:cs="宋体" w:hint="eastAsia"/>
                <w:bCs/>
              </w:rPr>
              <w:t>考核</w:t>
            </w:r>
            <w:r w:rsidRPr="00CF2AC3">
              <w:rPr>
                <w:rFonts w:ascii="宋体" w:hAnsi="宋体" w:cs="宋体"/>
                <w:bCs/>
              </w:rPr>
              <w:t>/</w:t>
            </w:r>
            <w:r w:rsidRPr="00CF2AC3">
              <w:rPr>
                <w:rFonts w:ascii="宋体" w:hAnsi="宋体" w:cs="宋体" w:hint="eastAsia"/>
                <w:bCs/>
              </w:rPr>
              <w:t>评价细则</w:t>
            </w:r>
          </w:p>
        </w:tc>
        <w:tc>
          <w:tcPr>
            <w:tcW w:w="614" w:type="pct"/>
            <w:shd w:val="clear" w:color="auto" w:fill="auto"/>
            <w:vAlign w:val="center"/>
          </w:tcPr>
          <w:p w:rsidR="004728AF" w:rsidRPr="00CF2AC3" w:rsidRDefault="004728AF" w:rsidP="001C569A">
            <w:pPr>
              <w:pStyle w:val="p0"/>
              <w:snapToGrid w:val="0"/>
              <w:jc w:val="center"/>
              <w:rPr>
                <w:rFonts w:ascii="宋体"/>
                <w:bCs/>
              </w:rPr>
            </w:pPr>
            <w:r w:rsidRPr="00CF2AC3">
              <w:rPr>
                <w:rFonts w:ascii="宋体" w:hAnsi="宋体" w:cs="宋体" w:hint="eastAsia"/>
                <w:bCs/>
              </w:rPr>
              <w:t>对应的课程目标</w:t>
            </w:r>
          </w:p>
        </w:tc>
      </w:tr>
      <w:tr w:rsidR="004728AF" w:rsidRPr="00CF2AC3" w:rsidTr="001C569A">
        <w:tc>
          <w:tcPr>
            <w:tcW w:w="524" w:type="pct"/>
            <w:shd w:val="clear" w:color="auto" w:fill="auto"/>
            <w:vAlign w:val="center"/>
          </w:tcPr>
          <w:p w:rsidR="004728AF" w:rsidRPr="00CF2AC3" w:rsidRDefault="004728AF" w:rsidP="001C569A">
            <w:pPr>
              <w:pStyle w:val="p0"/>
              <w:snapToGrid w:val="0"/>
              <w:rPr>
                <w:rFonts w:ascii="宋体"/>
              </w:rPr>
            </w:pPr>
            <w:r w:rsidRPr="00CF2AC3">
              <w:rPr>
                <w:rFonts w:ascii="宋体" w:hAnsi="宋体" w:cs="宋体" w:hint="eastAsia"/>
              </w:rPr>
              <w:t>作业</w:t>
            </w:r>
          </w:p>
        </w:tc>
        <w:tc>
          <w:tcPr>
            <w:tcW w:w="386" w:type="pct"/>
            <w:shd w:val="clear" w:color="auto" w:fill="auto"/>
            <w:vAlign w:val="center"/>
          </w:tcPr>
          <w:p w:rsidR="004728AF" w:rsidRPr="00CF2AC3" w:rsidRDefault="004728AF" w:rsidP="001C569A">
            <w:pPr>
              <w:pStyle w:val="p0"/>
              <w:snapToGrid w:val="0"/>
              <w:jc w:val="center"/>
              <w:rPr>
                <w:rFonts w:ascii="宋体"/>
              </w:rPr>
            </w:pPr>
            <w:r>
              <w:rPr>
                <w:rFonts w:ascii="宋体" w:hAnsi="宋体" w:cs="宋体" w:hint="eastAsia"/>
              </w:rPr>
              <w:t>60</w:t>
            </w:r>
          </w:p>
        </w:tc>
        <w:tc>
          <w:tcPr>
            <w:tcW w:w="3476" w:type="pct"/>
            <w:shd w:val="clear" w:color="auto" w:fill="auto"/>
            <w:vAlign w:val="center"/>
          </w:tcPr>
          <w:p w:rsidR="004728AF" w:rsidRPr="00CF2AC3" w:rsidRDefault="004728AF" w:rsidP="001C569A">
            <w:pPr>
              <w:pStyle w:val="p0"/>
              <w:snapToGrid w:val="0"/>
              <w:rPr>
                <w:rFonts w:ascii="宋体"/>
              </w:rPr>
            </w:pPr>
            <w:r>
              <w:rPr>
                <w:rFonts w:ascii="宋体" w:hAnsi="宋体" w:cs="宋体" w:hint="eastAsia"/>
              </w:rPr>
              <w:t>课堂报告展示，以小组形式完成</w:t>
            </w:r>
          </w:p>
        </w:tc>
        <w:tc>
          <w:tcPr>
            <w:tcW w:w="614" w:type="pct"/>
            <w:shd w:val="clear" w:color="auto" w:fill="auto"/>
            <w:vAlign w:val="center"/>
          </w:tcPr>
          <w:p w:rsidR="004728AF" w:rsidRPr="00CF2AC3" w:rsidRDefault="004728AF" w:rsidP="001C569A">
            <w:pPr>
              <w:pStyle w:val="p0"/>
              <w:snapToGrid w:val="0"/>
              <w:jc w:val="center"/>
              <w:rPr>
                <w:rFonts w:ascii="宋体"/>
              </w:rPr>
            </w:pPr>
            <w:r w:rsidRPr="00CF2AC3">
              <w:rPr>
                <w:rFonts w:ascii="宋体" w:hAnsi="宋体" w:cs="宋体"/>
              </w:rPr>
              <w:t>1</w:t>
            </w:r>
            <w:r w:rsidRPr="00CF2AC3">
              <w:rPr>
                <w:rFonts w:ascii="宋体" w:hAnsi="宋体" w:cs="宋体" w:hint="eastAsia"/>
              </w:rPr>
              <w:t>、2</w:t>
            </w:r>
            <w:r>
              <w:rPr>
                <w:rFonts w:ascii="宋体" w:hAnsi="宋体" w:cs="宋体" w:hint="eastAsia"/>
              </w:rPr>
              <w:t>、3、4</w:t>
            </w:r>
          </w:p>
        </w:tc>
      </w:tr>
      <w:tr w:rsidR="004728AF" w:rsidRPr="00CF2AC3" w:rsidTr="001C569A">
        <w:trPr>
          <w:trHeight w:val="1141"/>
        </w:trPr>
        <w:tc>
          <w:tcPr>
            <w:tcW w:w="524" w:type="pct"/>
            <w:shd w:val="clear" w:color="auto" w:fill="auto"/>
            <w:vAlign w:val="center"/>
          </w:tcPr>
          <w:p w:rsidR="004728AF" w:rsidRPr="00CF2AC3" w:rsidRDefault="004728AF" w:rsidP="001C569A">
            <w:pPr>
              <w:pStyle w:val="p0"/>
              <w:snapToGrid w:val="0"/>
              <w:rPr>
                <w:rFonts w:ascii="宋体"/>
              </w:rPr>
            </w:pPr>
            <w:r w:rsidRPr="00CF2AC3">
              <w:rPr>
                <w:rFonts w:ascii="宋体" w:hAnsi="宋体" w:cs="宋体" w:hint="eastAsia"/>
              </w:rPr>
              <w:t>期末</w:t>
            </w:r>
            <w:r>
              <w:rPr>
                <w:rFonts w:ascii="宋体" w:hAnsi="宋体" w:cs="宋体" w:hint="eastAsia"/>
              </w:rPr>
              <w:t>考查</w:t>
            </w:r>
          </w:p>
        </w:tc>
        <w:tc>
          <w:tcPr>
            <w:tcW w:w="386" w:type="pct"/>
            <w:shd w:val="clear" w:color="auto" w:fill="auto"/>
            <w:vAlign w:val="center"/>
          </w:tcPr>
          <w:p w:rsidR="004728AF" w:rsidRPr="00CF2AC3" w:rsidRDefault="004728AF" w:rsidP="001C569A">
            <w:pPr>
              <w:pStyle w:val="p0"/>
              <w:snapToGrid w:val="0"/>
              <w:jc w:val="center"/>
              <w:rPr>
                <w:rFonts w:ascii="宋体"/>
              </w:rPr>
            </w:pPr>
            <w:r>
              <w:rPr>
                <w:rFonts w:ascii="宋体" w:hAnsi="宋体" w:cs="宋体" w:hint="eastAsia"/>
              </w:rPr>
              <w:t>40</w:t>
            </w:r>
          </w:p>
        </w:tc>
        <w:tc>
          <w:tcPr>
            <w:tcW w:w="3476" w:type="pct"/>
            <w:shd w:val="clear" w:color="auto" w:fill="auto"/>
            <w:vAlign w:val="center"/>
          </w:tcPr>
          <w:p w:rsidR="004728AF" w:rsidRPr="00CF2AC3" w:rsidRDefault="004728AF" w:rsidP="001C569A">
            <w:pPr>
              <w:pStyle w:val="p0"/>
              <w:snapToGrid w:val="0"/>
              <w:rPr>
                <w:rFonts w:ascii="宋体"/>
              </w:rPr>
            </w:pPr>
            <w:r>
              <w:rPr>
                <w:rFonts w:ascii="宋体" w:hint="eastAsia"/>
              </w:rPr>
              <w:t>本门课程考期末考查形式闭卷考试，考察本学期重要知识点。最终成绩以40%比例计入考核总成绩。</w:t>
            </w:r>
          </w:p>
        </w:tc>
        <w:tc>
          <w:tcPr>
            <w:tcW w:w="614" w:type="pct"/>
            <w:shd w:val="clear" w:color="auto" w:fill="auto"/>
            <w:vAlign w:val="center"/>
          </w:tcPr>
          <w:p w:rsidR="004728AF" w:rsidRPr="00CF2AC3" w:rsidRDefault="004728AF" w:rsidP="001C569A">
            <w:pPr>
              <w:pStyle w:val="p0"/>
              <w:snapToGrid w:val="0"/>
              <w:jc w:val="center"/>
              <w:rPr>
                <w:rFonts w:ascii="宋体"/>
              </w:rPr>
            </w:pPr>
            <w:r w:rsidRPr="00CF2AC3">
              <w:rPr>
                <w:rFonts w:ascii="宋体" w:hAnsi="宋体" w:cs="宋体"/>
              </w:rPr>
              <w:t>1</w:t>
            </w:r>
            <w:r w:rsidRPr="00CF2AC3">
              <w:rPr>
                <w:rFonts w:ascii="宋体" w:hAnsi="宋体" w:cs="宋体" w:hint="eastAsia"/>
              </w:rPr>
              <w:t>、</w:t>
            </w:r>
            <w:r w:rsidRPr="00CF2AC3">
              <w:rPr>
                <w:rFonts w:ascii="宋体" w:hAnsi="宋体" w:cs="宋体"/>
              </w:rPr>
              <w:t>2</w:t>
            </w:r>
          </w:p>
        </w:tc>
      </w:tr>
    </w:tbl>
    <w:p w:rsidR="004728AF" w:rsidRPr="00810687" w:rsidRDefault="004728AF" w:rsidP="004728AF">
      <w:pPr>
        <w:spacing w:beforeLines="50" w:before="156" w:afterLines="50" w:after="156" w:line="320" w:lineRule="atLeast"/>
        <w:rPr>
          <w:b/>
          <w:bCs/>
          <w:sz w:val="28"/>
          <w:szCs w:val="28"/>
        </w:rPr>
      </w:pPr>
      <w:r w:rsidRPr="00810687">
        <w:rPr>
          <w:rFonts w:hint="eastAsia"/>
          <w:b/>
          <w:bCs/>
          <w:sz w:val="28"/>
          <w:szCs w:val="28"/>
        </w:rPr>
        <w:t>七、本课程与其它课程的联系与分工</w:t>
      </w:r>
    </w:p>
    <w:p w:rsidR="004728AF" w:rsidRPr="003C3ACD" w:rsidRDefault="004728AF" w:rsidP="004728AF">
      <w:pPr>
        <w:rPr>
          <w:bCs/>
          <w:szCs w:val="21"/>
        </w:rPr>
      </w:pPr>
      <w:r>
        <w:rPr>
          <w:rFonts w:hint="eastAsia"/>
        </w:rPr>
        <w:t xml:space="preserve">    </w:t>
      </w:r>
      <w:r>
        <w:rPr>
          <w:rFonts w:hint="eastAsia"/>
        </w:rPr>
        <w:t>《葡语系国家文学导读》课程主要使用资料广泛，多为葡语原文资料。此课程推荐于大学三年级上学期执行，</w:t>
      </w:r>
      <w:r>
        <w:t>可</w:t>
      </w:r>
      <w:r>
        <w:rPr>
          <w:rFonts w:hint="eastAsia"/>
        </w:rPr>
        <w:t>与葡萄牙语泛读课、葡萄牙简史、葡萄</w:t>
      </w:r>
      <w:r>
        <w:t>牙语</w:t>
      </w:r>
      <w:r>
        <w:rPr>
          <w:rFonts w:hint="eastAsia"/>
        </w:rPr>
        <w:t>视</w:t>
      </w:r>
      <w:r>
        <w:t>听说等课程配合，全面培养学生</w:t>
      </w:r>
      <w:r>
        <w:rPr>
          <w:rFonts w:hint="eastAsia"/>
        </w:rPr>
        <w:t>葡萄</w:t>
      </w:r>
      <w:r w:rsidRPr="007732D2">
        <w:t>牙语综合运用能力，并为其他文化知识类课程打好阅读基础。</w:t>
      </w:r>
    </w:p>
    <w:p w:rsidR="004728AF" w:rsidRPr="00810687" w:rsidRDefault="004728AF" w:rsidP="004728AF">
      <w:pPr>
        <w:spacing w:beforeLines="50" w:before="156" w:afterLines="50" w:after="156" w:line="320" w:lineRule="atLeast"/>
        <w:rPr>
          <w:b/>
          <w:bCs/>
          <w:sz w:val="28"/>
          <w:szCs w:val="28"/>
        </w:rPr>
      </w:pPr>
      <w:r w:rsidRPr="00810687">
        <w:rPr>
          <w:rFonts w:hint="eastAsia"/>
          <w:b/>
          <w:bCs/>
          <w:sz w:val="28"/>
          <w:szCs w:val="28"/>
        </w:rPr>
        <w:t>八、建议教材及教学参考书</w:t>
      </w:r>
    </w:p>
    <w:p w:rsidR="004728AF" w:rsidRPr="003C3ACD" w:rsidRDefault="004728AF" w:rsidP="004728AF">
      <w:pPr>
        <w:ind w:firstLineChars="200" w:firstLine="420"/>
      </w:pPr>
      <w:r>
        <w:rPr>
          <w:rFonts w:hint="eastAsia"/>
        </w:rPr>
        <w:lastRenderedPageBreak/>
        <w:t>葡语</w:t>
      </w:r>
      <w:r>
        <w:t>教研室</w:t>
      </w:r>
      <w:r w:rsidRPr="003C3ACD">
        <w:rPr>
          <w:rFonts w:hint="eastAsia"/>
        </w:rPr>
        <w:t>内部资料</w:t>
      </w:r>
    </w:p>
    <w:p w:rsidR="00787A04" w:rsidRPr="00FE6D8B" w:rsidRDefault="00787A04" w:rsidP="00FE6D8B">
      <w:pPr>
        <w:spacing w:line="240" w:lineRule="auto"/>
        <w:rPr>
          <w:rFonts w:ascii="Times New Roman" w:hAnsi="Times New Roman"/>
          <w:bCs/>
          <w:color w:val="000000"/>
        </w:rPr>
      </w:pPr>
    </w:p>
    <w:sectPr w:rsidR="00787A04" w:rsidRPr="00FE6D8B">
      <w:pgSz w:w="11906" w:h="16838"/>
      <w:pgMar w:top="1701" w:right="1474" w:bottom="1474"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674" w:rsidRDefault="00805674" w:rsidP="0068149B">
      <w:pPr>
        <w:spacing w:line="240" w:lineRule="auto"/>
      </w:pPr>
      <w:r>
        <w:separator/>
      </w:r>
    </w:p>
  </w:endnote>
  <w:endnote w:type="continuationSeparator" w:id="0">
    <w:p w:rsidR="00805674" w:rsidRDefault="00805674" w:rsidP="00681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674" w:rsidRDefault="00805674" w:rsidP="0068149B">
      <w:pPr>
        <w:spacing w:line="240" w:lineRule="auto"/>
      </w:pPr>
      <w:r>
        <w:separator/>
      </w:r>
    </w:p>
  </w:footnote>
  <w:footnote w:type="continuationSeparator" w:id="0">
    <w:p w:rsidR="00805674" w:rsidRDefault="00805674" w:rsidP="006814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3AF"/>
    <w:multiLevelType w:val="hybridMultilevel"/>
    <w:tmpl w:val="175ECC0A"/>
    <w:lvl w:ilvl="0" w:tplc="47A4C7B4">
      <w:start w:val="1"/>
      <w:numFmt w:val="none"/>
      <w:lvlText w:val="8"/>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70F85"/>
    <w:multiLevelType w:val="hybridMultilevel"/>
    <w:tmpl w:val="B14C3E6E"/>
    <w:lvl w:ilvl="0" w:tplc="6BB8DF86">
      <w:start w:val="1"/>
      <w:numFmt w:val="none"/>
      <w:lvlText w:val="7"/>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7A2C2F"/>
    <w:multiLevelType w:val="hybridMultilevel"/>
    <w:tmpl w:val="BAA012A2"/>
    <w:lvl w:ilvl="0" w:tplc="10DC17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3D420B"/>
    <w:multiLevelType w:val="hybridMultilevel"/>
    <w:tmpl w:val="A9A6C494"/>
    <w:lvl w:ilvl="0" w:tplc="D51AEA1A">
      <w:start w:val="1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8D41B4"/>
    <w:multiLevelType w:val="multilevel"/>
    <w:tmpl w:val="D4289716"/>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C77562E"/>
    <w:multiLevelType w:val="hybridMultilevel"/>
    <w:tmpl w:val="B144EBEE"/>
    <w:lvl w:ilvl="0" w:tplc="093E0DA6">
      <w:start w:val="1"/>
      <w:numFmt w:val="none"/>
      <w:lvlText w:val="6"/>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556963"/>
    <w:multiLevelType w:val="multilevel"/>
    <w:tmpl w:val="25556963"/>
    <w:lvl w:ilvl="0">
      <w:start w:val="1"/>
      <w:numFmt w:val="chineseCountingThousand"/>
      <w:lvlText w:val="%1、"/>
      <w:lvlJc w:val="left"/>
      <w:pPr>
        <w:ind w:left="624" w:hanging="202"/>
      </w:pPr>
      <w:rPr>
        <w:rFonts w:hint="eastAsia"/>
        <w:b/>
        <w:lang w:val="en-US"/>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262933A4"/>
    <w:multiLevelType w:val="hybridMultilevel"/>
    <w:tmpl w:val="C3BCA4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854349"/>
    <w:multiLevelType w:val="hybridMultilevel"/>
    <w:tmpl w:val="A9B069F2"/>
    <w:lvl w:ilvl="0" w:tplc="FEDAB7C4">
      <w:start w:val="1"/>
      <w:numFmt w:val="none"/>
      <w:lvlText w:val="12."/>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C3ADA"/>
    <w:multiLevelType w:val="hybridMultilevel"/>
    <w:tmpl w:val="2FECE104"/>
    <w:lvl w:ilvl="0" w:tplc="1A0ECEDA">
      <w:start w:val="6"/>
      <w:numFmt w:val="decimal"/>
      <w:lvlText w:val="%1．"/>
      <w:lvlJc w:val="left"/>
      <w:pPr>
        <w:ind w:left="722" w:hanging="72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0" w15:restartNumberingAfterBreak="0">
    <w:nsid w:val="33C12C94"/>
    <w:multiLevelType w:val="hybridMultilevel"/>
    <w:tmpl w:val="F4724614"/>
    <w:lvl w:ilvl="0" w:tplc="AAD8C452">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33118F"/>
    <w:multiLevelType w:val="singleLevel"/>
    <w:tmpl w:val="567FD6A6"/>
    <w:lvl w:ilvl="0">
      <w:start w:val="1"/>
      <w:numFmt w:val="decimal"/>
      <w:suff w:val="space"/>
      <w:lvlText w:val="%1."/>
      <w:lvlJc w:val="left"/>
    </w:lvl>
  </w:abstractNum>
  <w:abstractNum w:abstractNumId="12" w15:restartNumberingAfterBreak="0">
    <w:nsid w:val="387A6146"/>
    <w:multiLevelType w:val="hybridMultilevel"/>
    <w:tmpl w:val="262E1694"/>
    <w:lvl w:ilvl="0" w:tplc="80F83E94">
      <w:start w:val="5"/>
      <w:numFmt w:val="decimal"/>
      <w:lvlText w:val="%1．"/>
      <w:lvlJc w:val="left"/>
      <w:pPr>
        <w:ind w:left="362"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3" w15:restartNumberingAfterBreak="0">
    <w:nsid w:val="4AB41CD1"/>
    <w:multiLevelType w:val="hybridMultilevel"/>
    <w:tmpl w:val="08C25EE8"/>
    <w:lvl w:ilvl="0" w:tplc="0A8E24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BD72CCD"/>
    <w:multiLevelType w:val="hybridMultilevel"/>
    <w:tmpl w:val="1102D61E"/>
    <w:lvl w:ilvl="0" w:tplc="A7108D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E67060C"/>
    <w:multiLevelType w:val="hybridMultilevel"/>
    <w:tmpl w:val="AFDE8760"/>
    <w:lvl w:ilvl="0" w:tplc="E14CDE9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EC50F5B"/>
    <w:multiLevelType w:val="hybridMultilevel"/>
    <w:tmpl w:val="AFDCFDFC"/>
    <w:lvl w:ilvl="0" w:tplc="D2CEC0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7C194B"/>
    <w:multiLevelType w:val="singleLevel"/>
    <w:tmpl w:val="567FD6A6"/>
    <w:lvl w:ilvl="0">
      <w:start w:val="1"/>
      <w:numFmt w:val="decimal"/>
      <w:suff w:val="space"/>
      <w:lvlText w:val="%1."/>
      <w:lvlJc w:val="left"/>
    </w:lvl>
  </w:abstractNum>
  <w:abstractNum w:abstractNumId="18" w15:restartNumberingAfterBreak="0">
    <w:nsid w:val="567FD6A6"/>
    <w:multiLevelType w:val="singleLevel"/>
    <w:tmpl w:val="567FD6A6"/>
    <w:lvl w:ilvl="0">
      <w:start w:val="1"/>
      <w:numFmt w:val="decimal"/>
      <w:suff w:val="space"/>
      <w:lvlText w:val="%1."/>
      <w:lvlJc w:val="left"/>
    </w:lvl>
  </w:abstractNum>
  <w:abstractNum w:abstractNumId="19" w15:restartNumberingAfterBreak="0">
    <w:nsid w:val="567FEDD1"/>
    <w:multiLevelType w:val="singleLevel"/>
    <w:tmpl w:val="567FEDD1"/>
    <w:lvl w:ilvl="0">
      <w:start w:val="1"/>
      <w:numFmt w:val="chineseCounting"/>
      <w:suff w:val="nothing"/>
      <w:lvlText w:val="（%1）"/>
      <w:lvlJc w:val="left"/>
    </w:lvl>
  </w:abstractNum>
  <w:abstractNum w:abstractNumId="20" w15:restartNumberingAfterBreak="0">
    <w:nsid w:val="56A42EF6"/>
    <w:multiLevelType w:val="singleLevel"/>
    <w:tmpl w:val="56A42EF6"/>
    <w:lvl w:ilvl="0">
      <w:start w:val="1"/>
      <w:numFmt w:val="chineseCounting"/>
      <w:suff w:val="nothing"/>
      <w:lvlText w:val="%1、"/>
      <w:lvlJc w:val="left"/>
    </w:lvl>
  </w:abstractNum>
  <w:abstractNum w:abstractNumId="21" w15:restartNumberingAfterBreak="0">
    <w:nsid w:val="56A4323B"/>
    <w:multiLevelType w:val="singleLevel"/>
    <w:tmpl w:val="0409000F"/>
    <w:lvl w:ilvl="0">
      <w:start w:val="1"/>
      <w:numFmt w:val="decimal"/>
      <w:lvlText w:val="%1."/>
      <w:lvlJc w:val="left"/>
      <w:pPr>
        <w:ind w:left="420" w:hanging="420"/>
      </w:pPr>
      <w:rPr>
        <w:rFonts w:hint="eastAsia"/>
      </w:rPr>
    </w:lvl>
  </w:abstractNum>
  <w:abstractNum w:abstractNumId="22" w15:restartNumberingAfterBreak="0">
    <w:nsid w:val="56A434B9"/>
    <w:multiLevelType w:val="singleLevel"/>
    <w:tmpl w:val="56A42EF6"/>
    <w:lvl w:ilvl="0">
      <w:start w:val="1"/>
      <w:numFmt w:val="chineseCounting"/>
      <w:lvlText w:val="%1、"/>
      <w:lvlJc w:val="left"/>
      <w:pPr>
        <w:ind w:left="420" w:hanging="420"/>
      </w:pPr>
      <w:rPr>
        <w:rFonts w:hint="eastAsia"/>
      </w:rPr>
    </w:lvl>
  </w:abstractNum>
  <w:abstractNum w:abstractNumId="23" w15:restartNumberingAfterBreak="0">
    <w:nsid w:val="56A4B1AB"/>
    <w:multiLevelType w:val="singleLevel"/>
    <w:tmpl w:val="56A4B1AB"/>
    <w:lvl w:ilvl="0">
      <w:start w:val="5"/>
      <w:numFmt w:val="chineseCounting"/>
      <w:suff w:val="nothing"/>
      <w:lvlText w:val="%1、"/>
      <w:lvlJc w:val="left"/>
    </w:lvl>
  </w:abstractNum>
  <w:abstractNum w:abstractNumId="24" w15:restartNumberingAfterBreak="0">
    <w:nsid w:val="56A4D99F"/>
    <w:multiLevelType w:val="singleLevel"/>
    <w:tmpl w:val="56A4D99F"/>
    <w:lvl w:ilvl="0">
      <w:start w:val="1"/>
      <w:numFmt w:val="decimal"/>
      <w:suff w:val="nothing"/>
      <w:lvlText w:val="（%1）"/>
      <w:lvlJc w:val="left"/>
    </w:lvl>
  </w:abstractNum>
  <w:abstractNum w:abstractNumId="25" w15:restartNumberingAfterBreak="0">
    <w:nsid w:val="56A4F98C"/>
    <w:multiLevelType w:val="singleLevel"/>
    <w:tmpl w:val="56A4F98C"/>
    <w:lvl w:ilvl="0">
      <w:start w:val="8"/>
      <w:numFmt w:val="chineseCounting"/>
      <w:suff w:val="nothing"/>
      <w:lvlText w:val="%1、"/>
      <w:lvlJc w:val="left"/>
      <w:rPr>
        <w:b/>
      </w:rPr>
    </w:lvl>
  </w:abstractNum>
  <w:abstractNum w:abstractNumId="26" w15:restartNumberingAfterBreak="0">
    <w:nsid w:val="56BEAE58"/>
    <w:multiLevelType w:val="singleLevel"/>
    <w:tmpl w:val="56BEAE58"/>
    <w:lvl w:ilvl="0">
      <w:start w:val="4"/>
      <w:numFmt w:val="chineseCounting"/>
      <w:suff w:val="nothing"/>
      <w:lvlText w:val="%1、"/>
      <w:lvlJc w:val="left"/>
    </w:lvl>
  </w:abstractNum>
  <w:abstractNum w:abstractNumId="27" w15:restartNumberingAfterBreak="0">
    <w:nsid w:val="56DC5957"/>
    <w:multiLevelType w:val="singleLevel"/>
    <w:tmpl w:val="56DC5957"/>
    <w:lvl w:ilvl="0">
      <w:start w:val="4"/>
      <w:numFmt w:val="chineseCounting"/>
      <w:suff w:val="nothing"/>
      <w:lvlText w:val="%1、"/>
      <w:lvlJc w:val="left"/>
    </w:lvl>
  </w:abstractNum>
  <w:abstractNum w:abstractNumId="28" w15:restartNumberingAfterBreak="0">
    <w:nsid w:val="56EF7BD6"/>
    <w:multiLevelType w:val="singleLevel"/>
    <w:tmpl w:val="56EF7BD6"/>
    <w:lvl w:ilvl="0">
      <w:start w:val="1"/>
      <w:numFmt w:val="decimal"/>
      <w:lvlText w:val="%1."/>
      <w:lvlJc w:val="left"/>
      <w:pPr>
        <w:tabs>
          <w:tab w:val="num" w:pos="425"/>
        </w:tabs>
        <w:ind w:left="420" w:hanging="420"/>
      </w:pPr>
      <w:rPr>
        <w:rFonts w:hint="default"/>
        <w:b/>
      </w:rPr>
    </w:lvl>
  </w:abstractNum>
  <w:abstractNum w:abstractNumId="29" w15:restartNumberingAfterBreak="0">
    <w:nsid w:val="56EF7D90"/>
    <w:multiLevelType w:val="singleLevel"/>
    <w:tmpl w:val="56EF7D90"/>
    <w:lvl w:ilvl="0">
      <w:start w:val="1"/>
      <w:numFmt w:val="decimal"/>
      <w:suff w:val="space"/>
      <w:lvlText w:val="%1."/>
      <w:lvlJc w:val="left"/>
      <w:pPr>
        <w:tabs>
          <w:tab w:val="num" w:pos="0"/>
        </w:tabs>
        <w:ind w:left="420"/>
      </w:pPr>
      <w:rPr>
        <w:rFonts w:hint="default"/>
        <w:b/>
      </w:rPr>
    </w:lvl>
  </w:abstractNum>
  <w:abstractNum w:abstractNumId="30" w15:restartNumberingAfterBreak="0">
    <w:nsid w:val="56EF7EF7"/>
    <w:multiLevelType w:val="singleLevel"/>
    <w:tmpl w:val="56EF7EF7"/>
    <w:lvl w:ilvl="0">
      <w:start w:val="1"/>
      <w:numFmt w:val="decimal"/>
      <w:lvlText w:val="%1."/>
      <w:lvlJc w:val="left"/>
      <w:pPr>
        <w:tabs>
          <w:tab w:val="num" w:pos="425"/>
        </w:tabs>
        <w:ind w:left="420" w:hanging="420"/>
      </w:pPr>
      <w:rPr>
        <w:rFonts w:hint="default"/>
        <w:b/>
      </w:rPr>
    </w:lvl>
  </w:abstractNum>
  <w:abstractNum w:abstractNumId="31" w15:restartNumberingAfterBreak="0">
    <w:nsid w:val="56EF80C3"/>
    <w:multiLevelType w:val="singleLevel"/>
    <w:tmpl w:val="56EF80C3"/>
    <w:lvl w:ilvl="0">
      <w:start w:val="1"/>
      <w:numFmt w:val="decimal"/>
      <w:lvlText w:val="%1."/>
      <w:lvlJc w:val="left"/>
      <w:pPr>
        <w:tabs>
          <w:tab w:val="num" w:pos="425"/>
        </w:tabs>
        <w:ind w:left="425" w:hanging="425"/>
      </w:pPr>
      <w:rPr>
        <w:rFonts w:hint="default"/>
        <w:b/>
      </w:rPr>
    </w:lvl>
  </w:abstractNum>
  <w:abstractNum w:abstractNumId="32" w15:restartNumberingAfterBreak="0">
    <w:nsid w:val="56EF830E"/>
    <w:multiLevelType w:val="singleLevel"/>
    <w:tmpl w:val="56EF830E"/>
    <w:lvl w:ilvl="0">
      <w:start w:val="1"/>
      <w:numFmt w:val="decimal"/>
      <w:lvlText w:val="%1."/>
      <w:lvlJc w:val="left"/>
      <w:pPr>
        <w:tabs>
          <w:tab w:val="num" w:pos="425"/>
        </w:tabs>
        <w:ind w:left="425" w:hanging="425"/>
      </w:pPr>
      <w:rPr>
        <w:rFonts w:hint="default"/>
        <w:b/>
      </w:rPr>
    </w:lvl>
  </w:abstractNum>
  <w:abstractNum w:abstractNumId="33" w15:restartNumberingAfterBreak="0">
    <w:nsid w:val="56EF8489"/>
    <w:multiLevelType w:val="singleLevel"/>
    <w:tmpl w:val="56EF8489"/>
    <w:lvl w:ilvl="0">
      <w:start w:val="1"/>
      <w:numFmt w:val="decimal"/>
      <w:lvlText w:val="%1."/>
      <w:lvlJc w:val="left"/>
      <w:pPr>
        <w:tabs>
          <w:tab w:val="num" w:pos="425"/>
        </w:tabs>
        <w:ind w:left="425" w:hanging="425"/>
      </w:pPr>
      <w:rPr>
        <w:rFonts w:hint="default"/>
        <w:b/>
      </w:rPr>
    </w:lvl>
  </w:abstractNum>
  <w:abstractNum w:abstractNumId="34" w15:restartNumberingAfterBreak="0">
    <w:nsid w:val="56EF8596"/>
    <w:multiLevelType w:val="singleLevel"/>
    <w:tmpl w:val="56EF8596"/>
    <w:lvl w:ilvl="0">
      <w:start w:val="1"/>
      <w:numFmt w:val="decimal"/>
      <w:lvlText w:val="%1."/>
      <w:lvlJc w:val="left"/>
      <w:pPr>
        <w:tabs>
          <w:tab w:val="num" w:pos="425"/>
        </w:tabs>
        <w:ind w:left="425" w:hanging="425"/>
      </w:pPr>
      <w:rPr>
        <w:rFonts w:hint="default"/>
        <w:b/>
      </w:rPr>
    </w:lvl>
  </w:abstractNum>
  <w:abstractNum w:abstractNumId="35" w15:restartNumberingAfterBreak="0">
    <w:nsid w:val="56EF8703"/>
    <w:multiLevelType w:val="singleLevel"/>
    <w:tmpl w:val="56EF8703"/>
    <w:lvl w:ilvl="0">
      <w:start w:val="1"/>
      <w:numFmt w:val="decimal"/>
      <w:lvlText w:val="%1."/>
      <w:lvlJc w:val="left"/>
      <w:pPr>
        <w:tabs>
          <w:tab w:val="num" w:pos="425"/>
        </w:tabs>
        <w:ind w:left="425" w:hanging="425"/>
      </w:pPr>
      <w:rPr>
        <w:rFonts w:hint="default"/>
        <w:b/>
      </w:rPr>
    </w:lvl>
  </w:abstractNum>
  <w:abstractNum w:abstractNumId="36" w15:restartNumberingAfterBreak="0">
    <w:nsid w:val="56EF871F"/>
    <w:multiLevelType w:val="singleLevel"/>
    <w:tmpl w:val="56EF871F"/>
    <w:lvl w:ilvl="0">
      <w:start w:val="1"/>
      <w:numFmt w:val="decimal"/>
      <w:lvlText w:val="%1."/>
      <w:lvlJc w:val="left"/>
      <w:pPr>
        <w:tabs>
          <w:tab w:val="num" w:pos="425"/>
        </w:tabs>
        <w:ind w:left="425" w:hanging="425"/>
      </w:pPr>
      <w:rPr>
        <w:rFonts w:hint="default"/>
        <w:b/>
      </w:rPr>
    </w:lvl>
  </w:abstractNum>
  <w:abstractNum w:abstractNumId="37" w15:restartNumberingAfterBreak="0">
    <w:nsid w:val="5F68648C"/>
    <w:multiLevelType w:val="hybridMultilevel"/>
    <w:tmpl w:val="4C0AB338"/>
    <w:lvl w:ilvl="0" w:tplc="4A3C6D1E">
      <w:start w:val="1"/>
      <w:numFmt w:val="none"/>
      <w:lvlText w:val="5"/>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BE3249"/>
    <w:multiLevelType w:val="hybridMultilevel"/>
    <w:tmpl w:val="6EEA982E"/>
    <w:lvl w:ilvl="0" w:tplc="0409000F">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69873360"/>
    <w:multiLevelType w:val="hybridMultilevel"/>
    <w:tmpl w:val="2ACAE268"/>
    <w:lvl w:ilvl="0" w:tplc="2392E94C">
      <w:start w:val="1"/>
      <w:numFmt w:val="none"/>
      <w:lvlText w:val="3"/>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481F63"/>
    <w:multiLevelType w:val="multilevel"/>
    <w:tmpl w:val="E2CC4B8A"/>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color w:val="000000"/>
      </w:rPr>
    </w:lvl>
    <w:lvl w:ilvl="2">
      <w:start w:val="1"/>
      <w:numFmt w:val="decimal"/>
      <w:isLgl/>
      <w:lvlText w:val="%1.%2.%3"/>
      <w:lvlJc w:val="left"/>
      <w:pPr>
        <w:ind w:left="1140" w:hanging="720"/>
      </w:pPr>
      <w:rPr>
        <w:rFonts w:hint="default"/>
        <w:color w:val="000000"/>
      </w:rPr>
    </w:lvl>
    <w:lvl w:ilvl="3">
      <w:start w:val="1"/>
      <w:numFmt w:val="decimal"/>
      <w:isLgl/>
      <w:lvlText w:val="%1.%2.%3.%4"/>
      <w:lvlJc w:val="left"/>
      <w:pPr>
        <w:ind w:left="1500" w:hanging="1080"/>
      </w:pPr>
      <w:rPr>
        <w:rFonts w:hint="default"/>
        <w:color w:val="000000"/>
      </w:rPr>
    </w:lvl>
    <w:lvl w:ilvl="4">
      <w:start w:val="1"/>
      <w:numFmt w:val="decimal"/>
      <w:isLgl/>
      <w:lvlText w:val="%1.%2.%3.%4.%5"/>
      <w:lvlJc w:val="left"/>
      <w:pPr>
        <w:ind w:left="1500" w:hanging="1080"/>
      </w:pPr>
      <w:rPr>
        <w:rFonts w:hint="default"/>
        <w:color w:val="000000"/>
      </w:rPr>
    </w:lvl>
    <w:lvl w:ilvl="5">
      <w:start w:val="1"/>
      <w:numFmt w:val="decimal"/>
      <w:isLgl/>
      <w:lvlText w:val="%1.%2.%3.%4.%5.%6"/>
      <w:lvlJc w:val="left"/>
      <w:pPr>
        <w:ind w:left="1860" w:hanging="1440"/>
      </w:pPr>
      <w:rPr>
        <w:rFonts w:hint="default"/>
        <w:color w:val="000000"/>
      </w:rPr>
    </w:lvl>
    <w:lvl w:ilvl="6">
      <w:start w:val="1"/>
      <w:numFmt w:val="decimal"/>
      <w:isLgl/>
      <w:lvlText w:val="%1.%2.%3.%4.%5.%6.%7"/>
      <w:lvlJc w:val="left"/>
      <w:pPr>
        <w:ind w:left="1860" w:hanging="1440"/>
      </w:pPr>
      <w:rPr>
        <w:rFonts w:hint="default"/>
        <w:color w:val="000000"/>
      </w:rPr>
    </w:lvl>
    <w:lvl w:ilvl="7">
      <w:start w:val="1"/>
      <w:numFmt w:val="decimal"/>
      <w:isLgl/>
      <w:lvlText w:val="%1.%2.%3.%4.%5.%6.%7.%8"/>
      <w:lvlJc w:val="left"/>
      <w:pPr>
        <w:ind w:left="2220" w:hanging="1800"/>
      </w:pPr>
      <w:rPr>
        <w:rFonts w:hint="default"/>
        <w:color w:val="000000"/>
      </w:rPr>
    </w:lvl>
    <w:lvl w:ilvl="8">
      <w:start w:val="1"/>
      <w:numFmt w:val="decimal"/>
      <w:isLgl/>
      <w:lvlText w:val="%1.%2.%3.%4.%5.%6.%7.%8.%9"/>
      <w:lvlJc w:val="left"/>
      <w:pPr>
        <w:ind w:left="2220" w:hanging="1800"/>
      </w:pPr>
      <w:rPr>
        <w:rFonts w:hint="default"/>
        <w:color w:val="000000"/>
      </w:rPr>
    </w:lvl>
  </w:abstractNum>
  <w:abstractNum w:abstractNumId="41" w15:restartNumberingAfterBreak="0">
    <w:nsid w:val="6CFF35AF"/>
    <w:multiLevelType w:val="multilevel"/>
    <w:tmpl w:val="D4289716"/>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6"/>
  </w:num>
  <w:num w:numId="2">
    <w:abstractNumId w:val="34"/>
  </w:num>
  <w:num w:numId="3">
    <w:abstractNumId w:val="15"/>
  </w:num>
  <w:num w:numId="4">
    <w:abstractNumId w:val="2"/>
  </w:num>
  <w:num w:numId="5">
    <w:abstractNumId w:val="3"/>
  </w:num>
  <w:num w:numId="6">
    <w:abstractNumId w:val="21"/>
  </w:num>
  <w:num w:numId="7">
    <w:abstractNumId w:val="22"/>
  </w:num>
  <w:num w:numId="8">
    <w:abstractNumId w:val="23"/>
  </w:num>
  <w:num w:numId="9">
    <w:abstractNumId w:val="7"/>
  </w:num>
  <w:num w:numId="10">
    <w:abstractNumId w:val="38"/>
  </w:num>
  <w:num w:numId="11">
    <w:abstractNumId w:val="20"/>
  </w:num>
  <w:num w:numId="12">
    <w:abstractNumId w:val="28"/>
  </w:num>
  <w:num w:numId="13">
    <w:abstractNumId w:val="27"/>
  </w:num>
  <w:num w:numId="14">
    <w:abstractNumId w:val="24"/>
  </w:num>
  <w:num w:numId="15">
    <w:abstractNumId w:val="25"/>
  </w:num>
  <w:num w:numId="16">
    <w:abstractNumId w:val="26"/>
  </w:num>
  <w:num w:numId="17">
    <w:abstractNumId w:val="14"/>
  </w:num>
  <w:num w:numId="18">
    <w:abstractNumId w:val="9"/>
  </w:num>
  <w:num w:numId="19">
    <w:abstractNumId w:val="12"/>
  </w:num>
  <w:num w:numId="20">
    <w:abstractNumId w:val="18"/>
  </w:num>
  <w:num w:numId="21">
    <w:abstractNumId w:val="41"/>
  </w:num>
  <w:num w:numId="22">
    <w:abstractNumId w:val="8"/>
  </w:num>
  <w:num w:numId="23">
    <w:abstractNumId w:val="17"/>
  </w:num>
  <w:num w:numId="24">
    <w:abstractNumId w:val="4"/>
  </w:num>
  <w:num w:numId="25">
    <w:abstractNumId w:val="5"/>
  </w:num>
  <w:num w:numId="26">
    <w:abstractNumId w:val="10"/>
  </w:num>
  <w:num w:numId="27">
    <w:abstractNumId w:val="0"/>
  </w:num>
  <w:num w:numId="28">
    <w:abstractNumId w:val="1"/>
  </w:num>
  <w:num w:numId="29">
    <w:abstractNumId w:val="11"/>
  </w:num>
  <w:num w:numId="30">
    <w:abstractNumId w:val="13"/>
  </w:num>
  <w:num w:numId="31">
    <w:abstractNumId w:val="16"/>
  </w:num>
  <w:num w:numId="32">
    <w:abstractNumId w:val="40"/>
  </w:num>
  <w:num w:numId="33">
    <w:abstractNumId w:val="29"/>
  </w:num>
  <w:num w:numId="34">
    <w:abstractNumId w:val="32"/>
  </w:num>
  <w:num w:numId="35">
    <w:abstractNumId w:val="35"/>
  </w:num>
  <w:num w:numId="36">
    <w:abstractNumId w:val="30"/>
  </w:num>
  <w:num w:numId="37">
    <w:abstractNumId w:val="31"/>
  </w:num>
  <w:num w:numId="38">
    <w:abstractNumId w:val="19"/>
  </w:num>
  <w:num w:numId="39">
    <w:abstractNumId w:val="36"/>
  </w:num>
  <w:num w:numId="40">
    <w:abstractNumId w:val="33"/>
  </w:num>
  <w:num w:numId="41">
    <w:abstractNumId w:val="39"/>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14"/>
    <w:rsid w:val="000A3921"/>
    <w:rsid w:val="000D43B1"/>
    <w:rsid w:val="001B708F"/>
    <w:rsid w:val="003B16F1"/>
    <w:rsid w:val="004728AF"/>
    <w:rsid w:val="0068149B"/>
    <w:rsid w:val="00786607"/>
    <w:rsid w:val="00787A04"/>
    <w:rsid w:val="00805674"/>
    <w:rsid w:val="009357E8"/>
    <w:rsid w:val="0096338F"/>
    <w:rsid w:val="009F59B2"/>
    <w:rsid w:val="00C74A03"/>
    <w:rsid w:val="00CA5A63"/>
    <w:rsid w:val="00CB2614"/>
    <w:rsid w:val="00D3106E"/>
    <w:rsid w:val="00E020D8"/>
    <w:rsid w:val="00FB0C6D"/>
    <w:rsid w:val="00FE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3DBFC8-9C70-440F-B265-FC46F22A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D8"/>
    <w:pPr>
      <w:spacing w:line="320" w:lineRule="exact"/>
    </w:pPr>
    <w:rPr>
      <w:rFonts w:ascii="Calibri" w:eastAsia="宋体" w:hAnsi="Calibri" w:cs="Times New Roman"/>
      <w:szCs w:val="24"/>
    </w:rPr>
  </w:style>
  <w:style w:type="paragraph" w:styleId="1">
    <w:name w:val="heading 1"/>
    <w:basedOn w:val="a"/>
    <w:next w:val="a"/>
    <w:link w:val="1Char"/>
    <w:uiPriority w:val="9"/>
    <w:qFormat/>
    <w:rsid w:val="009357E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qFormat/>
    <w:rsid w:val="00E020D8"/>
    <w:pPr>
      <w:spacing w:beforeLines="50" w:before="156" w:afterLines="50" w:after="156"/>
    </w:pPr>
    <w:rPr>
      <w:b/>
    </w:rPr>
  </w:style>
  <w:style w:type="paragraph" w:styleId="a4">
    <w:name w:val="Body Text Indent"/>
    <w:basedOn w:val="a"/>
    <w:link w:val="Char"/>
    <w:rsid w:val="00E020D8"/>
    <w:pPr>
      <w:spacing w:after="120"/>
      <w:ind w:leftChars="200" w:left="420"/>
    </w:pPr>
  </w:style>
  <w:style w:type="character" w:customStyle="1" w:styleId="Char">
    <w:name w:val="正文文本缩进 Char"/>
    <w:basedOn w:val="a0"/>
    <w:link w:val="a4"/>
    <w:rsid w:val="00E020D8"/>
    <w:rPr>
      <w:rFonts w:ascii="Calibri" w:eastAsia="宋体" w:hAnsi="Calibri" w:cs="Times New Roman"/>
      <w:szCs w:val="24"/>
    </w:rPr>
  </w:style>
  <w:style w:type="paragraph" w:styleId="a5">
    <w:name w:val="Title"/>
    <w:basedOn w:val="a"/>
    <w:next w:val="a"/>
    <w:link w:val="Char0"/>
    <w:qFormat/>
    <w:rsid w:val="00E020D8"/>
    <w:pPr>
      <w:spacing w:afterLines="50" w:line="120" w:lineRule="auto"/>
      <w:ind w:leftChars="50" w:left="50"/>
      <w:jc w:val="center"/>
      <w:outlineLvl w:val="0"/>
    </w:pPr>
    <w:rPr>
      <w:rFonts w:ascii="Cambria" w:eastAsia="黑体" w:hAnsi="Cambria"/>
      <w:b/>
      <w:bCs/>
      <w:sz w:val="30"/>
      <w:szCs w:val="32"/>
    </w:rPr>
  </w:style>
  <w:style w:type="character" w:customStyle="1" w:styleId="Char0">
    <w:name w:val="标题 Char"/>
    <w:basedOn w:val="a0"/>
    <w:link w:val="a5"/>
    <w:rsid w:val="00E020D8"/>
    <w:rPr>
      <w:rFonts w:ascii="Cambria" w:eastAsia="黑体" w:hAnsi="Cambria" w:cs="Times New Roman"/>
      <w:b/>
      <w:bCs/>
      <w:sz w:val="30"/>
      <w:szCs w:val="32"/>
    </w:rPr>
  </w:style>
  <w:style w:type="paragraph" w:customStyle="1" w:styleId="p0">
    <w:name w:val="p0"/>
    <w:basedOn w:val="a"/>
    <w:qFormat/>
    <w:rsid w:val="00E020D8"/>
    <w:rPr>
      <w:kern w:val="0"/>
      <w:szCs w:val="21"/>
    </w:rPr>
  </w:style>
  <w:style w:type="paragraph" w:customStyle="1" w:styleId="a6">
    <w:name w:val="大纲"/>
    <w:basedOn w:val="a"/>
    <w:qFormat/>
    <w:rsid w:val="00E020D8"/>
    <w:pPr>
      <w:ind w:firstLine="420"/>
    </w:pPr>
  </w:style>
  <w:style w:type="paragraph" w:customStyle="1" w:styleId="a7">
    <w:name w:val="大纲之正文"/>
    <w:qFormat/>
    <w:rsid w:val="00E020D8"/>
    <w:pPr>
      <w:ind w:firstLineChars="200" w:firstLine="420"/>
    </w:pPr>
    <w:rPr>
      <w:rFonts w:ascii="Times New Roman" w:eastAsia="宋体" w:hAnsi="Times New Roman" w:cs="Times New Roman"/>
      <w:szCs w:val="24"/>
    </w:rPr>
  </w:style>
  <w:style w:type="character" w:customStyle="1" w:styleId="07Char">
    <w:name w:val="表格07 Char"/>
    <w:link w:val="07"/>
    <w:rsid w:val="00E020D8"/>
    <w:rPr>
      <w:rFonts w:ascii="Times New Roman" w:hAnsi="Times New Roman"/>
      <w:szCs w:val="21"/>
    </w:rPr>
  </w:style>
  <w:style w:type="paragraph" w:customStyle="1" w:styleId="07">
    <w:name w:val="表格07"/>
    <w:link w:val="07Char"/>
    <w:qFormat/>
    <w:rsid w:val="00E020D8"/>
    <w:pPr>
      <w:jc w:val="center"/>
    </w:pPr>
    <w:rPr>
      <w:rFonts w:ascii="Times New Roman" w:hAnsi="Times New Roman"/>
      <w:szCs w:val="21"/>
    </w:rPr>
  </w:style>
  <w:style w:type="paragraph" w:styleId="a8">
    <w:name w:val="List Paragraph"/>
    <w:basedOn w:val="a"/>
    <w:uiPriority w:val="34"/>
    <w:qFormat/>
    <w:rsid w:val="00D3106E"/>
    <w:pPr>
      <w:ind w:firstLineChars="200" w:firstLine="420"/>
    </w:pPr>
  </w:style>
  <w:style w:type="paragraph" w:customStyle="1" w:styleId="NewNewNewNewNewNewNewNewNewNewNewNew">
    <w:name w:val="正文 New New New New New New New New New New New New"/>
    <w:rsid w:val="000D43B1"/>
    <w:pPr>
      <w:widowControl w:val="0"/>
      <w:jc w:val="both"/>
    </w:pPr>
    <w:rPr>
      <w:rFonts w:ascii="Times New Roman" w:eastAsia="宋体" w:hAnsi="Times New Roman" w:cs="Times New Roman"/>
      <w:szCs w:val="24"/>
    </w:rPr>
  </w:style>
  <w:style w:type="paragraph" w:customStyle="1" w:styleId="NewNewNewNew">
    <w:name w:val="正文 New New New New"/>
    <w:qFormat/>
    <w:rsid w:val="000D43B1"/>
    <w:pPr>
      <w:widowControl w:val="0"/>
      <w:jc w:val="both"/>
    </w:pPr>
    <w:rPr>
      <w:rFonts w:ascii="Times New Roman" w:eastAsia="宋体" w:hAnsi="Times New Roman" w:cs="Times New Roman"/>
      <w:szCs w:val="24"/>
    </w:rPr>
  </w:style>
  <w:style w:type="paragraph" w:styleId="a9">
    <w:name w:val="header"/>
    <w:basedOn w:val="a"/>
    <w:link w:val="Char1"/>
    <w:uiPriority w:val="99"/>
    <w:unhideWhenUsed/>
    <w:rsid w:val="0068149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9"/>
    <w:uiPriority w:val="99"/>
    <w:rsid w:val="0068149B"/>
    <w:rPr>
      <w:rFonts w:ascii="Calibri" w:eastAsia="宋体" w:hAnsi="Calibri" w:cs="Times New Roman"/>
      <w:sz w:val="18"/>
      <w:szCs w:val="18"/>
    </w:rPr>
  </w:style>
  <w:style w:type="paragraph" w:styleId="aa">
    <w:name w:val="footer"/>
    <w:basedOn w:val="a"/>
    <w:link w:val="Char2"/>
    <w:uiPriority w:val="99"/>
    <w:unhideWhenUsed/>
    <w:rsid w:val="0068149B"/>
    <w:pPr>
      <w:tabs>
        <w:tab w:val="center" w:pos="4153"/>
        <w:tab w:val="right" w:pos="8306"/>
      </w:tabs>
      <w:snapToGrid w:val="0"/>
      <w:spacing w:line="240" w:lineRule="atLeast"/>
    </w:pPr>
    <w:rPr>
      <w:sz w:val="18"/>
      <w:szCs w:val="18"/>
    </w:rPr>
  </w:style>
  <w:style w:type="character" w:customStyle="1" w:styleId="Char2">
    <w:name w:val="页脚 Char"/>
    <w:basedOn w:val="a0"/>
    <w:link w:val="aa"/>
    <w:uiPriority w:val="99"/>
    <w:rsid w:val="0068149B"/>
    <w:rPr>
      <w:rFonts w:ascii="Calibri" w:eastAsia="宋体" w:hAnsi="Calibri" w:cs="Times New Roman"/>
      <w:sz w:val="18"/>
      <w:szCs w:val="18"/>
    </w:rPr>
  </w:style>
  <w:style w:type="paragraph" w:styleId="10">
    <w:name w:val="toc 1"/>
    <w:basedOn w:val="a"/>
    <w:next w:val="a"/>
    <w:autoRedefine/>
    <w:uiPriority w:val="39"/>
    <w:unhideWhenUsed/>
    <w:rsid w:val="009357E8"/>
  </w:style>
  <w:style w:type="character" w:styleId="ab">
    <w:name w:val="Hyperlink"/>
    <w:basedOn w:val="a0"/>
    <w:uiPriority w:val="99"/>
    <w:unhideWhenUsed/>
    <w:rsid w:val="009357E8"/>
    <w:rPr>
      <w:color w:val="0563C1" w:themeColor="hyperlink"/>
      <w:u w:val="single"/>
    </w:rPr>
  </w:style>
  <w:style w:type="character" w:customStyle="1" w:styleId="1Char">
    <w:name w:val="标题 1 Char"/>
    <w:basedOn w:val="a0"/>
    <w:link w:val="1"/>
    <w:uiPriority w:val="9"/>
    <w:rsid w:val="009357E8"/>
    <w:rPr>
      <w:rFonts w:ascii="Calibri" w:eastAsia="宋体" w:hAnsi="Calibri" w:cs="Times New Roman"/>
      <w:b/>
      <w:bCs/>
      <w:kern w:val="44"/>
      <w:sz w:val="44"/>
      <w:szCs w:val="44"/>
    </w:rPr>
  </w:style>
  <w:style w:type="paragraph" w:customStyle="1" w:styleId="11">
    <w:name w:val="样式1"/>
    <w:basedOn w:val="a"/>
    <w:link w:val="1Char0"/>
    <w:qFormat/>
    <w:rsid w:val="009357E8"/>
    <w:pPr>
      <w:spacing w:line="276" w:lineRule="auto"/>
      <w:jc w:val="center"/>
    </w:pPr>
    <w:rPr>
      <w:rFonts w:ascii="黑体" w:eastAsia="黑体" w:hAnsi="黑体"/>
      <w:b/>
      <w:sz w:val="36"/>
      <w:szCs w:val="36"/>
    </w:rPr>
  </w:style>
  <w:style w:type="paragraph" w:customStyle="1" w:styleId="2">
    <w:name w:val="样式2"/>
    <w:basedOn w:val="a5"/>
    <w:link w:val="2Char"/>
    <w:qFormat/>
    <w:rsid w:val="009357E8"/>
    <w:pPr>
      <w:spacing w:after="156"/>
      <w:ind w:left="105"/>
    </w:pPr>
    <w:rPr>
      <w:rFonts w:ascii="黑体" w:hAnsi="黑体"/>
      <w:sz w:val="32"/>
    </w:rPr>
  </w:style>
  <w:style w:type="character" w:customStyle="1" w:styleId="1Char0">
    <w:name w:val="样式1 Char"/>
    <w:basedOn w:val="a0"/>
    <w:link w:val="11"/>
    <w:rsid w:val="009357E8"/>
    <w:rPr>
      <w:rFonts w:ascii="黑体" w:eastAsia="黑体" w:hAnsi="黑体" w:cs="Times New Roman"/>
      <w:b/>
      <w:sz w:val="36"/>
      <w:szCs w:val="36"/>
    </w:rPr>
  </w:style>
  <w:style w:type="paragraph" w:styleId="20">
    <w:name w:val="toc 2"/>
    <w:basedOn w:val="a"/>
    <w:next w:val="a"/>
    <w:autoRedefine/>
    <w:uiPriority w:val="39"/>
    <w:unhideWhenUsed/>
    <w:rsid w:val="003B16F1"/>
    <w:pPr>
      <w:ind w:leftChars="200" w:left="420"/>
    </w:pPr>
  </w:style>
  <w:style w:type="character" w:customStyle="1" w:styleId="2Char">
    <w:name w:val="样式2 Char"/>
    <w:basedOn w:val="Char0"/>
    <w:link w:val="2"/>
    <w:rsid w:val="009357E8"/>
    <w:rPr>
      <w:rFonts w:ascii="黑体" w:eastAsia="黑体" w:hAnsi="黑体"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jd.com/writer/%E5%91%A8%E5%B7%A9%E5%9B%BA%20%E5%91%A8%E6%96%87%E6%B8%85%20%E7%AD%89%E8%AF%91_1.html" TargetMode="External"/><Relationship Id="rId3" Type="http://schemas.openxmlformats.org/officeDocument/2006/relationships/settings" Target="settings.xml"/><Relationship Id="rId7" Type="http://schemas.openxmlformats.org/officeDocument/2006/relationships/hyperlink" Target="http://book.douban.com/search/Birmingham,%20Dav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91</Pages>
  <Words>9244</Words>
  <Characters>52693</Characters>
  <Application>Microsoft Office Word</Application>
  <DocSecurity>0</DocSecurity>
  <Lines>439</Lines>
  <Paragraphs>123</Paragraphs>
  <ScaleCrop>false</ScaleCrop>
  <Company>微软中国</Company>
  <LinksUpToDate>false</LinksUpToDate>
  <CharactersWithSpaces>61814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18</cp:revision>
  <dcterms:created xsi:type="dcterms:W3CDTF">2017-11-19T05:24:00Z</dcterms:created>
  <dcterms:modified xsi:type="dcterms:W3CDTF">2017-11-22T11:04:00Z</dcterms:modified>
</cp:coreProperties>
</file>